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0599" w:rsidRDefault="00B10599">
      <w:pPr>
        <w:jc w:val="right"/>
        <w:rPr>
          <w:sz w:val="24"/>
          <w:szCs w:val="24"/>
        </w:rPr>
      </w:pPr>
    </w:p>
    <w:p w:rsidR="00B10599" w:rsidRDefault="00B10599">
      <w:pPr>
        <w:jc w:val="right"/>
        <w:rPr>
          <w:sz w:val="24"/>
          <w:szCs w:val="24"/>
        </w:rPr>
      </w:pPr>
    </w:p>
    <w:p w:rsidR="004945BF" w:rsidRPr="0008487E" w:rsidRDefault="00105334" w:rsidP="00660B97">
      <w:pPr>
        <w:jc w:val="right"/>
        <w:rPr>
          <w:sz w:val="24"/>
          <w:szCs w:val="24"/>
        </w:rPr>
      </w:pPr>
      <w:r>
        <w:rPr>
          <w:sz w:val="24"/>
          <w:szCs w:val="24"/>
        </w:rPr>
        <w:t xml:space="preserve">Załącznik do Uchwały nr </w:t>
      </w:r>
      <w:r w:rsidR="008E07FB">
        <w:rPr>
          <w:sz w:val="24"/>
          <w:szCs w:val="24"/>
        </w:rPr>
        <w:t xml:space="preserve">4259/18 </w:t>
      </w:r>
      <w:r w:rsidR="0060025C">
        <w:rPr>
          <w:sz w:val="24"/>
          <w:szCs w:val="24"/>
        </w:rPr>
        <w:t xml:space="preserve">Zarządu Województwa Świętokrzyskiego </w:t>
      </w:r>
      <w:r w:rsidR="0060025C">
        <w:rPr>
          <w:sz w:val="24"/>
          <w:szCs w:val="24"/>
        </w:rPr>
        <w:br/>
      </w:r>
      <w:r>
        <w:rPr>
          <w:sz w:val="24"/>
          <w:szCs w:val="24"/>
        </w:rPr>
        <w:t>z dnia</w:t>
      </w:r>
      <w:r w:rsidR="0060025C">
        <w:rPr>
          <w:sz w:val="24"/>
          <w:szCs w:val="24"/>
        </w:rPr>
        <w:t xml:space="preserve"> </w:t>
      </w:r>
      <w:r w:rsidR="008E07FB">
        <w:rPr>
          <w:sz w:val="24"/>
          <w:szCs w:val="24"/>
        </w:rPr>
        <w:t>05.09.</w:t>
      </w:r>
      <w:r w:rsidR="0060025C">
        <w:rPr>
          <w:sz w:val="24"/>
          <w:szCs w:val="24"/>
        </w:rPr>
        <w:t>2018 r.</w:t>
      </w:r>
    </w:p>
    <w:p w:rsidR="00080735" w:rsidRPr="0008487E" w:rsidRDefault="00080735">
      <w:pPr>
        <w:rPr>
          <w:sz w:val="24"/>
          <w:szCs w:val="24"/>
        </w:rPr>
      </w:pPr>
    </w:p>
    <w:p w:rsidR="005A2656" w:rsidRPr="0008487E" w:rsidRDefault="005A2656" w:rsidP="005A2656">
      <w:pPr>
        <w:spacing w:after="0" w:line="360" w:lineRule="auto"/>
        <w:jc w:val="center"/>
        <w:rPr>
          <w:b/>
          <w:sz w:val="32"/>
          <w:szCs w:val="32"/>
        </w:rPr>
      </w:pPr>
    </w:p>
    <w:p w:rsidR="005A2656" w:rsidRPr="0008487E" w:rsidRDefault="008E0102" w:rsidP="005A2656">
      <w:pPr>
        <w:spacing w:after="0" w:line="360" w:lineRule="auto"/>
        <w:jc w:val="center"/>
        <w:rPr>
          <w:b/>
          <w:sz w:val="32"/>
          <w:szCs w:val="32"/>
        </w:rPr>
      </w:pPr>
      <w:r w:rsidRPr="0008487E">
        <w:rPr>
          <w:b/>
          <w:sz w:val="32"/>
          <w:szCs w:val="32"/>
        </w:rPr>
        <w:t>INSTRUKCJE WYKONAWCZE</w:t>
      </w:r>
      <w:r w:rsidR="005A2656" w:rsidRPr="0008487E">
        <w:rPr>
          <w:b/>
          <w:sz w:val="32"/>
          <w:szCs w:val="32"/>
        </w:rPr>
        <w:t xml:space="preserve"> WOJEWÓDZKIEGO URZĘDU PRACY W KIELCACH PEŁNIĄCEGO ROLĘ INSTYTUCJI POŚREDNICZĄCEJ DLA PRIORYTETÓW </w:t>
      </w:r>
      <w:bookmarkStart w:id="0" w:name="_GoBack"/>
      <w:bookmarkEnd w:id="0"/>
      <w:r w:rsidR="005A2656" w:rsidRPr="0008487E">
        <w:rPr>
          <w:b/>
          <w:sz w:val="32"/>
          <w:szCs w:val="32"/>
        </w:rPr>
        <w:t xml:space="preserve">INWESTYCYJNYCH 8i, 8iii ORAZ 8v OSI PRIORYTETOWEJ 10 OTWARTY RYNEK PRACY W RAMACH REGIONALNEGO PROGRAMU OPERACYJNEGO WOJEWÓDZTWA ŚWIĘTOKRZYSKIEGO </w:t>
      </w:r>
    </w:p>
    <w:p w:rsidR="008E0102" w:rsidRPr="0008487E" w:rsidRDefault="005A2656" w:rsidP="005A2656">
      <w:pPr>
        <w:spacing w:after="0" w:line="360" w:lineRule="auto"/>
        <w:jc w:val="center"/>
        <w:rPr>
          <w:b/>
          <w:sz w:val="32"/>
          <w:szCs w:val="32"/>
        </w:rPr>
      </w:pPr>
      <w:r w:rsidRPr="0008487E">
        <w:rPr>
          <w:b/>
          <w:sz w:val="32"/>
          <w:szCs w:val="32"/>
        </w:rPr>
        <w:t>NA LATA 2014-2020</w:t>
      </w:r>
    </w:p>
    <w:p w:rsidR="00080735" w:rsidRPr="0008487E" w:rsidRDefault="00080735">
      <w:pPr>
        <w:rPr>
          <w:sz w:val="24"/>
          <w:szCs w:val="24"/>
        </w:rPr>
      </w:pPr>
    </w:p>
    <w:p w:rsidR="008E0102" w:rsidRPr="0008487E" w:rsidRDefault="008E0102">
      <w:pPr>
        <w:rPr>
          <w:sz w:val="24"/>
          <w:szCs w:val="24"/>
        </w:rPr>
      </w:pPr>
    </w:p>
    <w:p w:rsidR="008E0102" w:rsidRPr="0008487E" w:rsidRDefault="008E0102">
      <w:pPr>
        <w:rPr>
          <w:sz w:val="24"/>
          <w:szCs w:val="24"/>
        </w:rPr>
      </w:pPr>
    </w:p>
    <w:p w:rsidR="008E0102" w:rsidRPr="0008487E" w:rsidRDefault="008E0102">
      <w:pPr>
        <w:rPr>
          <w:sz w:val="24"/>
          <w:szCs w:val="24"/>
        </w:rPr>
      </w:pPr>
    </w:p>
    <w:p w:rsidR="008E0102" w:rsidRPr="0008487E" w:rsidRDefault="008E0102">
      <w:pPr>
        <w:rPr>
          <w:sz w:val="24"/>
          <w:szCs w:val="24"/>
        </w:rPr>
      </w:pPr>
    </w:p>
    <w:p w:rsidR="008E0102" w:rsidRPr="0008487E" w:rsidRDefault="008E0102">
      <w:pPr>
        <w:rPr>
          <w:sz w:val="24"/>
          <w:szCs w:val="24"/>
        </w:rPr>
      </w:pPr>
    </w:p>
    <w:p w:rsidR="008E0102" w:rsidRPr="0008487E" w:rsidRDefault="008E0102">
      <w:pPr>
        <w:rPr>
          <w:sz w:val="24"/>
          <w:szCs w:val="24"/>
        </w:rPr>
      </w:pPr>
    </w:p>
    <w:p w:rsidR="008E0102" w:rsidRPr="0008487E" w:rsidRDefault="008E0102">
      <w:pPr>
        <w:rPr>
          <w:sz w:val="24"/>
          <w:szCs w:val="24"/>
        </w:rPr>
      </w:pPr>
    </w:p>
    <w:p w:rsidR="008E0102" w:rsidRPr="0008487E" w:rsidRDefault="008E0102">
      <w:pPr>
        <w:rPr>
          <w:sz w:val="24"/>
          <w:szCs w:val="24"/>
        </w:rPr>
      </w:pPr>
    </w:p>
    <w:p w:rsidR="008E0102" w:rsidRPr="0008487E" w:rsidRDefault="008E0102">
      <w:pPr>
        <w:rPr>
          <w:sz w:val="24"/>
          <w:szCs w:val="24"/>
        </w:rPr>
      </w:pPr>
    </w:p>
    <w:p w:rsidR="008E0102" w:rsidRPr="0008487E" w:rsidRDefault="002A219C" w:rsidP="00E47EF6">
      <w:pPr>
        <w:jc w:val="center"/>
        <w:rPr>
          <w:b/>
          <w:sz w:val="24"/>
          <w:szCs w:val="24"/>
        </w:rPr>
      </w:pPr>
      <w:r>
        <w:rPr>
          <w:b/>
          <w:sz w:val="24"/>
          <w:szCs w:val="24"/>
        </w:rPr>
        <w:t>Sierpień</w:t>
      </w:r>
      <w:r w:rsidR="004B4E83">
        <w:rPr>
          <w:b/>
          <w:sz w:val="24"/>
          <w:szCs w:val="24"/>
        </w:rPr>
        <w:t xml:space="preserve"> </w:t>
      </w:r>
      <w:r w:rsidR="00E47EF6">
        <w:rPr>
          <w:b/>
          <w:sz w:val="24"/>
          <w:szCs w:val="24"/>
        </w:rPr>
        <w:t>201</w:t>
      </w:r>
      <w:r w:rsidR="008725C7">
        <w:rPr>
          <w:b/>
          <w:sz w:val="24"/>
          <w:szCs w:val="24"/>
        </w:rPr>
        <w:t>8</w:t>
      </w:r>
      <w:r w:rsidR="001811A2" w:rsidRPr="0008487E">
        <w:rPr>
          <w:b/>
          <w:sz w:val="24"/>
          <w:szCs w:val="24"/>
        </w:rPr>
        <w:t>r</w:t>
      </w:r>
      <w:r w:rsidR="005A2656" w:rsidRPr="0008487E">
        <w:rPr>
          <w:b/>
          <w:sz w:val="24"/>
          <w:szCs w:val="24"/>
        </w:rPr>
        <w:t>.</w:t>
      </w:r>
    </w:p>
    <w:p w:rsidR="008E0102" w:rsidRPr="0008487E" w:rsidRDefault="007E6E67" w:rsidP="00C76CF3">
      <w:pPr>
        <w:jc w:val="center"/>
        <w:rPr>
          <w:sz w:val="24"/>
          <w:szCs w:val="24"/>
        </w:rPr>
      </w:pPr>
      <w:r>
        <w:rPr>
          <w:b/>
          <w:sz w:val="24"/>
          <w:szCs w:val="24"/>
        </w:rPr>
        <w:t xml:space="preserve">Wersja </w:t>
      </w:r>
      <w:r w:rsidR="004B4E83">
        <w:rPr>
          <w:b/>
          <w:sz w:val="24"/>
          <w:szCs w:val="24"/>
        </w:rPr>
        <w:t xml:space="preserve">8.1 </w:t>
      </w:r>
      <w:r w:rsidR="00E647C3">
        <w:rPr>
          <w:b/>
          <w:sz w:val="24"/>
          <w:szCs w:val="24"/>
        </w:rPr>
        <w:br w:type="page"/>
      </w:r>
    </w:p>
    <w:p w:rsidR="005E3758" w:rsidRDefault="00A44F1B">
      <w:pPr>
        <w:pStyle w:val="Spistreci1"/>
        <w:rPr>
          <w:rFonts w:asciiTheme="minorHAnsi" w:eastAsiaTheme="minorEastAsia" w:hAnsiTheme="minorHAnsi" w:cstheme="minorBidi"/>
          <w:noProof/>
        </w:rPr>
      </w:pPr>
      <w:r w:rsidRPr="0008487E">
        <w:rPr>
          <w:sz w:val="24"/>
          <w:szCs w:val="24"/>
        </w:rPr>
        <w:lastRenderedPageBreak/>
        <w:fldChar w:fldCharType="begin"/>
      </w:r>
      <w:r w:rsidR="009325F3" w:rsidRPr="0008487E">
        <w:rPr>
          <w:sz w:val="24"/>
          <w:szCs w:val="24"/>
        </w:rPr>
        <w:instrText xml:space="preserve"> TOC \o "1-4" \h \z \u </w:instrText>
      </w:r>
      <w:r w:rsidRPr="0008487E">
        <w:rPr>
          <w:sz w:val="24"/>
          <w:szCs w:val="24"/>
        </w:rPr>
        <w:fldChar w:fldCharType="separate"/>
      </w:r>
      <w:hyperlink w:anchor="_Toc508620460" w:history="1">
        <w:r w:rsidR="005E3758" w:rsidRPr="00532620">
          <w:rPr>
            <w:rStyle w:val="Hipercze"/>
            <w:noProof/>
          </w:rPr>
          <w:t>1.</w:t>
        </w:r>
        <w:r w:rsidR="005E3758">
          <w:rPr>
            <w:rFonts w:asciiTheme="minorHAnsi" w:eastAsiaTheme="minorEastAsia" w:hAnsiTheme="minorHAnsi" w:cstheme="minorBidi"/>
            <w:noProof/>
          </w:rPr>
          <w:tab/>
        </w:r>
        <w:r w:rsidR="005E3758" w:rsidRPr="00532620">
          <w:rPr>
            <w:rStyle w:val="Hipercze"/>
            <w:noProof/>
          </w:rPr>
          <w:t>INFORMACJE PODSTAWOWE</w:t>
        </w:r>
        <w:r w:rsidR="005E3758">
          <w:rPr>
            <w:noProof/>
            <w:webHidden/>
          </w:rPr>
          <w:tab/>
        </w:r>
        <w:r w:rsidR="005E3758">
          <w:rPr>
            <w:noProof/>
            <w:webHidden/>
          </w:rPr>
          <w:fldChar w:fldCharType="begin"/>
        </w:r>
        <w:r w:rsidR="005E3758">
          <w:rPr>
            <w:noProof/>
            <w:webHidden/>
          </w:rPr>
          <w:instrText xml:space="preserve"> PAGEREF _Toc508620460 \h </w:instrText>
        </w:r>
        <w:r w:rsidR="005E3758">
          <w:rPr>
            <w:noProof/>
            <w:webHidden/>
          </w:rPr>
        </w:r>
        <w:r w:rsidR="005E3758">
          <w:rPr>
            <w:noProof/>
            <w:webHidden/>
          </w:rPr>
          <w:fldChar w:fldCharType="separate"/>
        </w:r>
        <w:r w:rsidR="00C41FE5">
          <w:rPr>
            <w:noProof/>
            <w:webHidden/>
          </w:rPr>
          <w:t>7</w:t>
        </w:r>
        <w:r w:rsidR="005E3758">
          <w:rPr>
            <w:noProof/>
            <w:webHidden/>
          </w:rPr>
          <w:fldChar w:fldCharType="end"/>
        </w:r>
      </w:hyperlink>
    </w:p>
    <w:p w:rsidR="005E3758" w:rsidRDefault="00AF12AF">
      <w:pPr>
        <w:pStyle w:val="Spistreci1"/>
        <w:rPr>
          <w:rFonts w:asciiTheme="minorHAnsi" w:eastAsiaTheme="minorEastAsia" w:hAnsiTheme="minorHAnsi" w:cstheme="minorBidi"/>
          <w:noProof/>
        </w:rPr>
      </w:pPr>
      <w:hyperlink w:anchor="_Toc508620461" w:history="1">
        <w:r w:rsidR="005E3758" w:rsidRPr="00532620">
          <w:rPr>
            <w:rStyle w:val="Hipercze"/>
            <w:noProof/>
          </w:rPr>
          <w:t>2.</w:t>
        </w:r>
        <w:r w:rsidR="005E3758">
          <w:rPr>
            <w:rFonts w:asciiTheme="minorHAnsi" w:eastAsiaTheme="minorEastAsia" w:hAnsiTheme="minorHAnsi" w:cstheme="minorBidi"/>
            <w:noProof/>
          </w:rPr>
          <w:tab/>
        </w:r>
        <w:r w:rsidR="005E3758" w:rsidRPr="00532620">
          <w:rPr>
            <w:rStyle w:val="Hipercze"/>
            <w:noProof/>
          </w:rPr>
          <w:t>SŁOWNICZEK</w:t>
        </w:r>
        <w:r w:rsidR="005E3758">
          <w:rPr>
            <w:noProof/>
            <w:webHidden/>
          </w:rPr>
          <w:tab/>
        </w:r>
        <w:r w:rsidR="005E3758">
          <w:rPr>
            <w:noProof/>
            <w:webHidden/>
          </w:rPr>
          <w:fldChar w:fldCharType="begin"/>
        </w:r>
        <w:r w:rsidR="005E3758">
          <w:rPr>
            <w:noProof/>
            <w:webHidden/>
          </w:rPr>
          <w:instrText xml:space="preserve"> PAGEREF _Toc508620461 \h </w:instrText>
        </w:r>
        <w:r w:rsidR="005E3758">
          <w:rPr>
            <w:noProof/>
            <w:webHidden/>
          </w:rPr>
        </w:r>
        <w:r w:rsidR="005E3758">
          <w:rPr>
            <w:noProof/>
            <w:webHidden/>
          </w:rPr>
          <w:fldChar w:fldCharType="separate"/>
        </w:r>
        <w:r w:rsidR="00C41FE5">
          <w:rPr>
            <w:noProof/>
            <w:webHidden/>
          </w:rPr>
          <w:t>9</w:t>
        </w:r>
        <w:r w:rsidR="005E3758">
          <w:rPr>
            <w:noProof/>
            <w:webHidden/>
          </w:rPr>
          <w:fldChar w:fldCharType="end"/>
        </w:r>
      </w:hyperlink>
    </w:p>
    <w:p w:rsidR="005E3758" w:rsidRDefault="00AF12AF">
      <w:pPr>
        <w:pStyle w:val="Spistreci1"/>
        <w:rPr>
          <w:rFonts w:asciiTheme="minorHAnsi" w:eastAsiaTheme="minorEastAsia" w:hAnsiTheme="minorHAnsi" w:cstheme="minorBidi"/>
          <w:noProof/>
        </w:rPr>
      </w:pPr>
      <w:hyperlink w:anchor="_Toc508620462" w:history="1">
        <w:r w:rsidR="005E3758" w:rsidRPr="00532620">
          <w:rPr>
            <w:rStyle w:val="Hipercze"/>
            <w:noProof/>
          </w:rPr>
          <w:t>3.</w:t>
        </w:r>
        <w:r w:rsidR="005E3758">
          <w:rPr>
            <w:rFonts w:asciiTheme="minorHAnsi" w:eastAsiaTheme="minorEastAsia" w:hAnsiTheme="minorHAnsi" w:cstheme="minorBidi"/>
            <w:noProof/>
          </w:rPr>
          <w:tab/>
        </w:r>
        <w:r w:rsidR="005E3758" w:rsidRPr="00532620">
          <w:rPr>
            <w:rStyle w:val="Hipercze"/>
            <w:noProof/>
          </w:rPr>
          <w:t>ZADANIA INSTYTUCJI POŚREDNICZĄCEJ</w:t>
        </w:r>
        <w:r w:rsidR="005E3758">
          <w:rPr>
            <w:noProof/>
            <w:webHidden/>
          </w:rPr>
          <w:tab/>
        </w:r>
        <w:r w:rsidR="005E3758">
          <w:rPr>
            <w:noProof/>
            <w:webHidden/>
          </w:rPr>
          <w:fldChar w:fldCharType="begin"/>
        </w:r>
        <w:r w:rsidR="005E3758">
          <w:rPr>
            <w:noProof/>
            <w:webHidden/>
          </w:rPr>
          <w:instrText xml:space="preserve"> PAGEREF _Toc508620462 \h </w:instrText>
        </w:r>
        <w:r w:rsidR="005E3758">
          <w:rPr>
            <w:noProof/>
            <w:webHidden/>
          </w:rPr>
        </w:r>
        <w:r w:rsidR="005E3758">
          <w:rPr>
            <w:noProof/>
            <w:webHidden/>
          </w:rPr>
          <w:fldChar w:fldCharType="separate"/>
        </w:r>
        <w:r w:rsidR="00C41FE5">
          <w:rPr>
            <w:noProof/>
            <w:webHidden/>
          </w:rPr>
          <w:t>11</w:t>
        </w:r>
        <w:r w:rsidR="005E3758">
          <w:rPr>
            <w:noProof/>
            <w:webHidden/>
          </w:rPr>
          <w:fldChar w:fldCharType="end"/>
        </w:r>
      </w:hyperlink>
    </w:p>
    <w:p w:rsidR="005E3758" w:rsidRDefault="00AF12AF">
      <w:pPr>
        <w:pStyle w:val="Spistreci1"/>
        <w:rPr>
          <w:rFonts w:asciiTheme="minorHAnsi" w:eastAsiaTheme="minorEastAsia" w:hAnsiTheme="minorHAnsi" w:cstheme="minorBidi"/>
          <w:noProof/>
        </w:rPr>
      </w:pPr>
      <w:hyperlink w:anchor="_Toc508620463" w:history="1">
        <w:r w:rsidR="005E3758" w:rsidRPr="00532620">
          <w:rPr>
            <w:rStyle w:val="Hipercze"/>
            <w:noProof/>
          </w:rPr>
          <w:t>4.</w:t>
        </w:r>
        <w:r w:rsidR="005E3758">
          <w:rPr>
            <w:rFonts w:asciiTheme="minorHAnsi" w:eastAsiaTheme="minorEastAsia" w:hAnsiTheme="minorHAnsi" w:cstheme="minorBidi"/>
            <w:noProof/>
          </w:rPr>
          <w:tab/>
        </w:r>
        <w:r w:rsidR="005E3758" w:rsidRPr="00532620">
          <w:rPr>
            <w:rStyle w:val="Hipercze"/>
            <w:noProof/>
          </w:rPr>
          <w:t>ORGANIZACJA INSTYTUCJI POŚREDNICZĄCEJ</w:t>
        </w:r>
        <w:r w:rsidR="005E3758">
          <w:rPr>
            <w:noProof/>
            <w:webHidden/>
          </w:rPr>
          <w:tab/>
        </w:r>
        <w:r w:rsidR="005E3758">
          <w:rPr>
            <w:noProof/>
            <w:webHidden/>
          </w:rPr>
          <w:fldChar w:fldCharType="begin"/>
        </w:r>
        <w:r w:rsidR="005E3758">
          <w:rPr>
            <w:noProof/>
            <w:webHidden/>
          </w:rPr>
          <w:instrText xml:space="preserve"> PAGEREF _Toc508620463 \h </w:instrText>
        </w:r>
        <w:r w:rsidR="005E3758">
          <w:rPr>
            <w:noProof/>
            <w:webHidden/>
          </w:rPr>
        </w:r>
        <w:r w:rsidR="005E3758">
          <w:rPr>
            <w:noProof/>
            <w:webHidden/>
          </w:rPr>
          <w:fldChar w:fldCharType="separate"/>
        </w:r>
        <w:r w:rsidR="00C41FE5">
          <w:rPr>
            <w:noProof/>
            <w:webHidden/>
          </w:rPr>
          <w:t>11</w:t>
        </w:r>
        <w:r w:rsidR="005E3758">
          <w:rPr>
            <w:noProof/>
            <w:webHidden/>
          </w:rPr>
          <w:fldChar w:fldCharType="end"/>
        </w:r>
      </w:hyperlink>
    </w:p>
    <w:p w:rsidR="005E3758" w:rsidRDefault="00AF12AF">
      <w:pPr>
        <w:pStyle w:val="Spistreci2"/>
        <w:tabs>
          <w:tab w:val="left" w:pos="880"/>
          <w:tab w:val="right" w:leader="dot" w:pos="9062"/>
        </w:tabs>
        <w:rPr>
          <w:rFonts w:asciiTheme="minorHAnsi" w:eastAsiaTheme="minorEastAsia" w:hAnsiTheme="minorHAnsi" w:cstheme="minorBidi"/>
          <w:noProof/>
        </w:rPr>
      </w:pPr>
      <w:hyperlink w:anchor="_Toc508620464" w:history="1">
        <w:r w:rsidR="005E3758" w:rsidRPr="00532620">
          <w:rPr>
            <w:rStyle w:val="Hipercze"/>
            <w:noProof/>
          </w:rPr>
          <w:t>4.1</w:t>
        </w:r>
        <w:r w:rsidR="005E3758">
          <w:rPr>
            <w:rFonts w:asciiTheme="minorHAnsi" w:eastAsiaTheme="minorEastAsia" w:hAnsiTheme="minorHAnsi" w:cstheme="minorBidi"/>
            <w:noProof/>
          </w:rPr>
          <w:tab/>
        </w:r>
        <w:r w:rsidR="005E3758" w:rsidRPr="00532620">
          <w:rPr>
            <w:rStyle w:val="Hipercze"/>
            <w:noProof/>
          </w:rPr>
          <w:t>Schemat organizacyjny</w:t>
        </w:r>
        <w:r w:rsidR="005E3758">
          <w:rPr>
            <w:noProof/>
            <w:webHidden/>
          </w:rPr>
          <w:tab/>
        </w:r>
        <w:r w:rsidR="005E3758">
          <w:rPr>
            <w:noProof/>
            <w:webHidden/>
          </w:rPr>
          <w:fldChar w:fldCharType="begin"/>
        </w:r>
        <w:r w:rsidR="005E3758">
          <w:rPr>
            <w:noProof/>
            <w:webHidden/>
          </w:rPr>
          <w:instrText xml:space="preserve"> PAGEREF _Toc508620464 \h </w:instrText>
        </w:r>
        <w:r w:rsidR="005E3758">
          <w:rPr>
            <w:noProof/>
            <w:webHidden/>
          </w:rPr>
        </w:r>
        <w:r w:rsidR="005E3758">
          <w:rPr>
            <w:noProof/>
            <w:webHidden/>
          </w:rPr>
          <w:fldChar w:fldCharType="separate"/>
        </w:r>
        <w:r w:rsidR="00C41FE5">
          <w:rPr>
            <w:noProof/>
            <w:webHidden/>
          </w:rPr>
          <w:t>12</w:t>
        </w:r>
        <w:r w:rsidR="005E3758">
          <w:rPr>
            <w:noProof/>
            <w:webHidden/>
          </w:rPr>
          <w:fldChar w:fldCharType="end"/>
        </w:r>
      </w:hyperlink>
    </w:p>
    <w:p w:rsidR="005E3758" w:rsidRDefault="00AF12AF">
      <w:pPr>
        <w:pStyle w:val="Spistreci2"/>
        <w:tabs>
          <w:tab w:val="left" w:pos="880"/>
          <w:tab w:val="right" w:leader="dot" w:pos="9062"/>
        </w:tabs>
        <w:rPr>
          <w:rFonts w:asciiTheme="minorHAnsi" w:eastAsiaTheme="minorEastAsia" w:hAnsiTheme="minorHAnsi" w:cstheme="minorBidi"/>
          <w:noProof/>
        </w:rPr>
      </w:pPr>
      <w:hyperlink w:anchor="_Toc508620465" w:history="1">
        <w:r w:rsidR="005E3758" w:rsidRPr="00532620">
          <w:rPr>
            <w:rStyle w:val="Hipercze"/>
            <w:noProof/>
          </w:rPr>
          <w:t>4.2</w:t>
        </w:r>
        <w:r w:rsidR="005E3758">
          <w:rPr>
            <w:rFonts w:asciiTheme="minorHAnsi" w:eastAsiaTheme="minorEastAsia" w:hAnsiTheme="minorHAnsi" w:cstheme="minorBidi"/>
            <w:noProof/>
          </w:rPr>
          <w:tab/>
        </w:r>
        <w:r w:rsidR="005E3758" w:rsidRPr="00532620">
          <w:rPr>
            <w:rStyle w:val="Hipercze"/>
            <w:noProof/>
          </w:rPr>
          <w:t xml:space="preserve">Zadania poszczególnych komórek organizacyjnych Wojewódzkiego Urzędu Pracy </w:t>
        </w:r>
        <w:r w:rsidR="000A0475">
          <w:rPr>
            <w:rStyle w:val="Hipercze"/>
            <w:noProof/>
          </w:rPr>
          <w:br/>
        </w:r>
        <w:r w:rsidR="000A0475">
          <w:rPr>
            <w:rStyle w:val="Hipercze"/>
            <w:noProof/>
          </w:rPr>
          <w:tab/>
        </w:r>
        <w:r w:rsidR="005E3758" w:rsidRPr="00532620">
          <w:rPr>
            <w:rStyle w:val="Hipercze"/>
            <w:noProof/>
          </w:rPr>
          <w:t>w Kielcach</w:t>
        </w:r>
        <w:r w:rsidR="005E3758">
          <w:rPr>
            <w:noProof/>
            <w:webHidden/>
          </w:rPr>
          <w:tab/>
        </w:r>
        <w:r w:rsidR="005E3758">
          <w:rPr>
            <w:noProof/>
            <w:webHidden/>
          </w:rPr>
          <w:fldChar w:fldCharType="begin"/>
        </w:r>
        <w:r w:rsidR="005E3758">
          <w:rPr>
            <w:noProof/>
            <w:webHidden/>
          </w:rPr>
          <w:instrText xml:space="preserve"> PAGEREF _Toc508620465 \h </w:instrText>
        </w:r>
        <w:r w:rsidR="005E3758">
          <w:rPr>
            <w:noProof/>
            <w:webHidden/>
          </w:rPr>
        </w:r>
        <w:r w:rsidR="005E3758">
          <w:rPr>
            <w:noProof/>
            <w:webHidden/>
          </w:rPr>
          <w:fldChar w:fldCharType="separate"/>
        </w:r>
        <w:r w:rsidR="00C41FE5">
          <w:rPr>
            <w:noProof/>
            <w:webHidden/>
          </w:rPr>
          <w:t>14</w:t>
        </w:r>
        <w:r w:rsidR="005E3758">
          <w:rPr>
            <w:noProof/>
            <w:webHidden/>
          </w:rPr>
          <w:fldChar w:fldCharType="end"/>
        </w:r>
      </w:hyperlink>
    </w:p>
    <w:p w:rsidR="005E3758" w:rsidRDefault="00AF12AF">
      <w:pPr>
        <w:pStyle w:val="Spistreci2"/>
        <w:tabs>
          <w:tab w:val="left" w:pos="880"/>
          <w:tab w:val="right" w:leader="dot" w:pos="9062"/>
        </w:tabs>
        <w:rPr>
          <w:rFonts w:asciiTheme="minorHAnsi" w:eastAsiaTheme="minorEastAsia" w:hAnsiTheme="minorHAnsi" w:cstheme="minorBidi"/>
          <w:noProof/>
        </w:rPr>
      </w:pPr>
      <w:hyperlink w:anchor="_Toc508620466" w:history="1">
        <w:r w:rsidR="005E3758" w:rsidRPr="00532620">
          <w:rPr>
            <w:rStyle w:val="Hipercze"/>
            <w:noProof/>
          </w:rPr>
          <w:t>4.3</w:t>
        </w:r>
        <w:r w:rsidR="005E3758">
          <w:rPr>
            <w:rFonts w:asciiTheme="minorHAnsi" w:eastAsiaTheme="minorEastAsia" w:hAnsiTheme="minorHAnsi" w:cstheme="minorBidi"/>
            <w:noProof/>
          </w:rPr>
          <w:tab/>
        </w:r>
        <w:r w:rsidR="005E3758" w:rsidRPr="00532620">
          <w:rPr>
            <w:rStyle w:val="Hipercze"/>
            <w:noProof/>
          </w:rPr>
          <w:t>Instrukcja dotycząca prowadzenia polityki kadrowej</w:t>
        </w:r>
        <w:r w:rsidR="005E3758">
          <w:rPr>
            <w:noProof/>
            <w:webHidden/>
          </w:rPr>
          <w:tab/>
        </w:r>
        <w:r w:rsidR="005E3758">
          <w:rPr>
            <w:noProof/>
            <w:webHidden/>
          </w:rPr>
          <w:fldChar w:fldCharType="begin"/>
        </w:r>
        <w:r w:rsidR="005E3758">
          <w:rPr>
            <w:noProof/>
            <w:webHidden/>
          </w:rPr>
          <w:instrText xml:space="preserve"> PAGEREF _Toc508620466 \h </w:instrText>
        </w:r>
        <w:r w:rsidR="005E3758">
          <w:rPr>
            <w:noProof/>
            <w:webHidden/>
          </w:rPr>
        </w:r>
        <w:r w:rsidR="005E3758">
          <w:rPr>
            <w:noProof/>
            <w:webHidden/>
          </w:rPr>
          <w:fldChar w:fldCharType="separate"/>
        </w:r>
        <w:r w:rsidR="00C41FE5">
          <w:rPr>
            <w:noProof/>
            <w:webHidden/>
          </w:rPr>
          <w:t>17</w:t>
        </w:r>
        <w:r w:rsidR="005E3758">
          <w:rPr>
            <w:noProof/>
            <w:webHidden/>
          </w:rPr>
          <w:fldChar w:fldCharType="end"/>
        </w:r>
      </w:hyperlink>
    </w:p>
    <w:p w:rsidR="005E3758" w:rsidRDefault="00AF12AF">
      <w:pPr>
        <w:pStyle w:val="Spistreci1"/>
        <w:rPr>
          <w:rFonts w:asciiTheme="minorHAnsi" w:eastAsiaTheme="minorEastAsia" w:hAnsiTheme="minorHAnsi" w:cstheme="minorBidi"/>
          <w:noProof/>
        </w:rPr>
      </w:pPr>
      <w:hyperlink w:anchor="_Toc508620468" w:history="1">
        <w:r w:rsidR="005E3758" w:rsidRPr="00532620">
          <w:rPr>
            <w:rStyle w:val="Hipercze"/>
            <w:noProof/>
          </w:rPr>
          <w:t>5.</w:t>
        </w:r>
        <w:r w:rsidR="005E3758">
          <w:rPr>
            <w:rFonts w:asciiTheme="minorHAnsi" w:eastAsiaTheme="minorEastAsia" w:hAnsiTheme="minorHAnsi" w:cstheme="minorBidi"/>
            <w:noProof/>
          </w:rPr>
          <w:tab/>
        </w:r>
        <w:r w:rsidR="005E3758" w:rsidRPr="00532620">
          <w:rPr>
            <w:rStyle w:val="Hipercze"/>
            <w:noProof/>
          </w:rPr>
          <w:t>ZAKRES DZIAŁAŃ OKREŚLONYCH INSTRUKCJĄ WYKONAWCZĄ IP RPOWŚ</w:t>
        </w:r>
        <w:r w:rsidR="005E3758">
          <w:rPr>
            <w:noProof/>
            <w:webHidden/>
          </w:rPr>
          <w:tab/>
        </w:r>
        <w:r w:rsidR="005E3758">
          <w:rPr>
            <w:noProof/>
            <w:webHidden/>
          </w:rPr>
          <w:fldChar w:fldCharType="begin"/>
        </w:r>
        <w:r w:rsidR="005E3758">
          <w:rPr>
            <w:noProof/>
            <w:webHidden/>
          </w:rPr>
          <w:instrText xml:space="preserve"> PAGEREF _Toc508620468 \h </w:instrText>
        </w:r>
        <w:r w:rsidR="005E3758">
          <w:rPr>
            <w:noProof/>
            <w:webHidden/>
          </w:rPr>
        </w:r>
        <w:r w:rsidR="005E3758">
          <w:rPr>
            <w:noProof/>
            <w:webHidden/>
          </w:rPr>
          <w:fldChar w:fldCharType="separate"/>
        </w:r>
        <w:r w:rsidR="00C41FE5">
          <w:rPr>
            <w:noProof/>
            <w:webHidden/>
          </w:rPr>
          <w:t>19</w:t>
        </w:r>
        <w:r w:rsidR="005E3758">
          <w:rPr>
            <w:noProof/>
            <w:webHidden/>
          </w:rPr>
          <w:fldChar w:fldCharType="end"/>
        </w:r>
      </w:hyperlink>
    </w:p>
    <w:p w:rsidR="005E3758" w:rsidRDefault="00AF12AF">
      <w:pPr>
        <w:pStyle w:val="Spistreci2"/>
        <w:tabs>
          <w:tab w:val="left" w:pos="880"/>
          <w:tab w:val="right" w:leader="dot" w:pos="9062"/>
        </w:tabs>
        <w:rPr>
          <w:rFonts w:asciiTheme="minorHAnsi" w:eastAsiaTheme="minorEastAsia" w:hAnsiTheme="minorHAnsi" w:cstheme="minorBidi"/>
          <w:noProof/>
        </w:rPr>
      </w:pPr>
      <w:hyperlink w:anchor="_Toc508620469" w:history="1">
        <w:r w:rsidR="005E3758" w:rsidRPr="00532620">
          <w:rPr>
            <w:rStyle w:val="Hipercze"/>
            <w:noProof/>
          </w:rPr>
          <w:t>5.1</w:t>
        </w:r>
        <w:r w:rsidR="005E3758">
          <w:rPr>
            <w:rFonts w:asciiTheme="minorHAnsi" w:eastAsiaTheme="minorEastAsia" w:hAnsiTheme="minorHAnsi" w:cstheme="minorBidi"/>
            <w:noProof/>
          </w:rPr>
          <w:tab/>
        </w:r>
        <w:r w:rsidR="005E3758" w:rsidRPr="00532620">
          <w:rPr>
            <w:rStyle w:val="Hipercze"/>
            <w:noProof/>
          </w:rPr>
          <w:t>Opracowanie Instrukcji Wykonawczej IP RPOWŚ</w:t>
        </w:r>
        <w:r w:rsidR="005E3758">
          <w:rPr>
            <w:noProof/>
            <w:webHidden/>
          </w:rPr>
          <w:tab/>
        </w:r>
        <w:r w:rsidR="005E3758">
          <w:rPr>
            <w:noProof/>
            <w:webHidden/>
          </w:rPr>
          <w:fldChar w:fldCharType="begin"/>
        </w:r>
        <w:r w:rsidR="005E3758">
          <w:rPr>
            <w:noProof/>
            <w:webHidden/>
          </w:rPr>
          <w:instrText xml:space="preserve"> PAGEREF _Toc508620469 \h </w:instrText>
        </w:r>
        <w:r w:rsidR="005E3758">
          <w:rPr>
            <w:noProof/>
            <w:webHidden/>
          </w:rPr>
        </w:r>
        <w:r w:rsidR="005E3758">
          <w:rPr>
            <w:noProof/>
            <w:webHidden/>
          </w:rPr>
          <w:fldChar w:fldCharType="separate"/>
        </w:r>
        <w:r w:rsidR="00C41FE5">
          <w:rPr>
            <w:noProof/>
            <w:webHidden/>
          </w:rPr>
          <w:t>19</w:t>
        </w:r>
        <w:r w:rsidR="005E3758">
          <w:rPr>
            <w:noProof/>
            <w:webHidden/>
          </w:rPr>
          <w:fldChar w:fldCharType="end"/>
        </w:r>
      </w:hyperlink>
    </w:p>
    <w:p w:rsidR="005E3758" w:rsidRDefault="00AF12AF">
      <w:pPr>
        <w:pStyle w:val="Spistreci2"/>
        <w:tabs>
          <w:tab w:val="left" w:pos="880"/>
          <w:tab w:val="right" w:leader="dot" w:pos="9062"/>
        </w:tabs>
        <w:rPr>
          <w:rFonts w:asciiTheme="minorHAnsi" w:eastAsiaTheme="minorEastAsia" w:hAnsiTheme="minorHAnsi" w:cstheme="minorBidi"/>
          <w:noProof/>
        </w:rPr>
      </w:pPr>
      <w:hyperlink w:anchor="_Toc508620470" w:history="1">
        <w:r w:rsidR="005E3758" w:rsidRPr="00532620">
          <w:rPr>
            <w:rStyle w:val="Hipercze"/>
            <w:noProof/>
          </w:rPr>
          <w:t>5.2</w:t>
        </w:r>
        <w:r w:rsidR="005E3758">
          <w:rPr>
            <w:rFonts w:asciiTheme="minorHAnsi" w:eastAsiaTheme="minorEastAsia" w:hAnsiTheme="minorHAnsi" w:cstheme="minorBidi"/>
            <w:noProof/>
          </w:rPr>
          <w:tab/>
        </w:r>
        <w:r w:rsidR="005E3758" w:rsidRPr="00532620">
          <w:rPr>
            <w:rStyle w:val="Hipercze"/>
            <w:noProof/>
          </w:rPr>
          <w:t>Zarządzanie zmianami Instrukcji Wykonawczej IP  RPOWŚ</w:t>
        </w:r>
        <w:r w:rsidR="005E3758">
          <w:rPr>
            <w:noProof/>
            <w:webHidden/>
          </w:rPr>
          <w:tab/>
        </w:r>
        <w:r w:rsidR="005E3758">
          <w:rPr>
            <w:noProof/>
            <w:webHidden/>
          </w:rPr>
          <w:fldChar w:fldCharType="begin"/>
        </w:r>
        <w:r w:rsidR="005E3758">
          <w:rPr>
            <w:noProof/>
            <w:webHidden/>
          </w:rPr>
          <w:instrText xml:space="preserve"> PAGEREF _Toc508620470 \h </w:instrText>
        </w:r>
        <w:r w:rsidR="005E3758">
          <w:rPr>
            <w:noProof/>
            <w:webHidden/>
          </w:rPr>
        </w:r>
        <w:r w:rsidR="005E3758">
          <w:rPr>
            <w:noProof/>
            <w:webHidden/>
          </w:rPr>
          <w:fldChar w:fldCharType="separate"/>
        </w:r>
        <w:r w:rsidR="00C41FE5">
          <w:rPr>
            <w:noProof/>
            <w:webHidden/>
          </w:rPr>
          <w:t>19</w:t>
        </w:r>
        <w:r w:rsidR="005E3758">
          <w:rPr>
            <w:noProof/>
            <w:webHidden/>
          </w:rPr>
          <w:fldChar w:fldCharType="end"/>
        </w:r>
      </w:hyperlink>
    </w:p>
    <w:p w:rsidR="005E3758" w:rsidRDefault="00AF12AF">
      <w:pPr>
        <w:pStyle w:val="Spistreci2"/>
        <w:tabs>
          <w:tab w:val="left" w:pos="880"/>
          <w:tab w:val="right" w:leader="dot" w:pos="9062"/>
        </w:tabs>
        <w:rPr>
          <w:rFonts w:asciiTheme="minorHAnsi" w:eastAsiaTheme="minorEastAsia" w:hAnsiTheme="minorHAnsi" w:cstheme="minorBidi"/>
          <w:noProof/>
        </w:rPr>
      </w:pPr>
      <w:hyperlink w:anchor="_Toc508620471" w:history="1">
        <w:r w:rsidR="005E3758" w:rsidRPr="00532620">
          <w:rPr>
            <w:rStyle w:val="Hipercze"/>
            <w:noProof/>
          </w:rPr>
          <w:t>5.3</w:t>
        </w:r>
        <w:r w:rsidR="005E3758">
          <w:rPr>
            <w:rFonts w:asciiTheme="minorHAnsi" w:eastAsiaTheme="minorEastAsia" w:hAnsiTheme="minorHAnsi" w:cstheme="minorBidi"/>
            <w:noProof/>
          </w:rPr>
          <w:tab/>
        </w:r>
        <w:r w:rsidR="005E3758" w:rsidRPr="00532620">
          <w:rPr>
            <w:rStyle w:val="Hipercze"/>
            <w:noProof/>
          </w:rPr>
          <w:t>Procedura opracowania i aktualizacji Szczegółowego Opisu Osi Priorytetowych RPO WŚ</w:t>
        </w:r>
        <w:r w:rsidR="005E3758">
          <w:rPr>
            <w:noProof/>
            <w:webHidden/>
          </w:rPr>
          <w:tab/>
        </w:r>
        <w:r w:rsidR="005E3758">
          <w:rPr>
            <w:noProof/>
            <w:webHidden/>
          </w:rPr>
          <w:fldChar w:fldCharType="begin"/>
        </w:r>
        <w:r w:rsidR="005E3758">
          <w:rPr>
            <w:noProof/>
            <w:webHidden/>
          </w:rPr>
          <w:instrText xml:space="preserve"> PAGEREF _Toc508620471 \h </w:instrText>
        </w:r>
        <w:r w:rsidR="005E3758">
          <w:rPr>
            <w:noProof/>
            <w:webHidden/>
          </w:rPr>
        </w:r>
        <w:r w:rsidR="005E3758">
          <w:rPr>
            <w:noProof/>
            <w:webHidden/>
          </w:rPr>
          <w:fldChar w:fldCharType="separate"/>
        </w:r>
        <w:r w:rsidR="00C41FE5">
          <w:rPr>
            <w:noProof/>
            <w:webHidden/>
          </w:rPr>
          <w:t>20</w:t>
        </w:r>
        <w:r w:rsidR="005E3758">
          <w:rPr>
            <w:noProof/>
            <w:webHidden/>
          </w:rPr>
          <w:fldChar w:fldCharType="end"/>
        </w:r>
      </w:hyperlink>
    </w:p>
    <w:p w:rsidR="005E3758" w:rsidRDefault="00AF12AF">
      <w:pPr>
        <w:pStyle w:val="Spistreci2"/>
        <w:tabs>
          <w:tab w:val="left" w:pos="880"/>
          <w:tab w:val="right" w:leader="dot" w:pos="9062"/>
        </w:tabs>
        <w:rPr>
          <w:rFonts w:asciiTheme="minorHAnsi" w:eastAsiaTheme="minorEastAsia" w:hAnsiTheme="minorHAnsi" w:cstheme="minorBidi"/>
          <w:noProof/>
        </w:rPr>
      </w:pPr>
      <w:hyperlink w:anchor="_Toc508620472" w:history="1">
        <w:r w:rsidR="005E3758" w:rsidRPr="00532620">
          <w:rPr>
            <w:rStyle w:val="Hipercze"/>
            <w:noProof/>
          </w:rPr>
          <w:t>5.4</w:t>
        </w:r>
        <w:r w:rsidR="005E3758">
          <w:rPr>
            <w:rFonts w:asciiTheme="minorHAnsi" w:eastAsiaTheme="minorEastAsia" w:hAnsiTheme="minorHAnsi" w:cstheme="minorBidi"/>
            <w:noProof/>
          </w:rPr>
          <w:tab/>
        </w:r>
        <w:r w:rsidR="005E3758" w:rsidRPr="00532620">
          <w:rPr>
            <w:rStyle w:val="Hipercze"/>
            <w:noProof/>
          </w:rPr>
          <w:t>Opracowanie oraz aktualizacja Opisu Funkcji i Procedur.</w:t>
        </w:r>
        <w:r w:rsidR="005E3758">
          <w:rPr>
            <w:noProof/>
            <w:webHidden/>
          </w:rPr>
          <w:tab/>
        </w:r>
        <w:r w:rsidR="005E3758">
          <w:rPr>
            <w:noProof/>
            <w:webHidden/>
          </w:rPr>
          <w:fldChar w:fldCharType="begin"/>
        </w:r>
        <w:r w:rsidR="005E3758">
          <w:rPr>
            <w:noProof/>
            <w:webHidden/>
          </w:rPr>
          <w:instrText xml:space="preserve"> PAGEREF _Toc508620472 \h </w:instrText>
        </w:r>
        <w:r w:rsidR="005E3758">
          <w:rPr>
            <w:noProof/>
            <w:webHidden/>
          </w:rPr>
        </w:r>
        <w:r w:rsidR="005E3758">
          <w:rPr>
            <w:noProof/>
            <w:webHidden/>
          </w:rPr>
          <w:fldChar w:fldCharType="separate"/>
        </w:r>
        <w:r w:rsidR="00C41FE5">
          <w:rPr>
            <w:noProof/>
            <w:webHidden/>
          </w:rPr>
          <w:t>20</w:t>
        </w:r>
        <w:r w:rsidR="005E3758">
          <w:rPr>
            <w:noProof/>
            <w:webHidden/>
          </w:rPr>
          <w:fldChar w:fldCharType="end"/>
        </w:r>
      </w:hyperlink>
    </w:p>
    <w:p w:rsidR="005E3758" w:rsidRDefault="00AF12AF">
      <w:pPr>
        <w:pStyle w:val="Spistreci2"/>
        <w:tabs>
          <w:tab w:val="left" w:pos="880"/>
          <w:tab w:val="right" w:leader="dot" w:pos="9062"/>
        </w:tabs>
        <w:rPr>
          <w:rFonts w:asciiTheme="minorHAnsi" w:eastAsiaTheme="minorEastAsia" w:hAnsiTheme="minorHAnsi" w:cstheme="minorBidi"/>
          <w:noProof/>
        </w:rPr>
      </w:pPr>
      <w:hyperlink w:anchor="_Toc508620473" w:history="1">
        <w:r w:rsidR="005E3758" w:rsidRPr="00532620">
          <w:rPr>
            <w:rStyle w:val="Hipercze"/>
            <w:noProof/>
          </w:rPr>
          <w:t>5.5</w:t>
        </w:r>
        <w:r w:rsidR="005E3758">
          <w:rPr>
            <w:rFonts w:asciiTheme="minorHAnsi" w:eastAsiaTheme="minorEastAsia" w:hAnsiTheme="minorHAnsi" w:cstheme="minorBidi"/>
            <w:noProof/>
          </w:rPr>
          <w:tab/>
        </w:r>
        <w:r w:rsidR="005E3758" w:rsidRPr="00532620">
          <w:rPr>
            <w:rStyle w:val="Hipercze"/>
            <w:noProof/>
          </w:rPr>
          <w:t>Procedura opracowania i aktualizacji Planów Działania</w:t>
        </w:r>
        <w:r w:rsidR="005E3758">
          <w:rPr>
            <w:noProof/>
            <w:webHidden/>
          </w:rPr>
          <w:tab/>
        </w:r>
        <w:r w:rsidR="005E3758">
          <w:rPr>
            <w:noProof/>
            <w:webHidden/>
          </w:rPr>
          <w:fldChar w:fldCharType="begin"/>
        </w:r>
        <w:r w:rsidR="005E3758">
          <w:rPr>
            <w:noProof/>
            <w:webHidden/>
          </w:rPr>
          <w:instrText xml:space="preserve"> PAGEREF _Toc508620473 \h </w:instrText>
        </w:r>
        <w:r w:rsidR="005E3758">
          <w:rPr>
            <w:noProof/>
            <w:webHidden/>
          </w:rPr>
        </w:r>
        <w:r w:rsidR="005E3758">
          <w:rPr>
            <w:noProof/>
            <w:webHidden/>
          </w:rPr>
          <w:fldChar w:fldCharType="separate"/>
        </w:r>
        <w:r w:rsidR="00C41FE5">
          <w:rPr>
            <w:noProof/>
            <w:webHidden/>
          </w:rPr>
          <w:t>21</w:t>
        </w:r>
        <w:r w:rsidR="005E3758">
          <w:rPr>
            <w:noProof/>
            <w:webHidden/>
          </w:rPr>
          <w:fldChar w:fldCharType="end"/>
        </w:r>
      </w:hyperlink>
    </w:p>
    <w:p w:rsidR="005E3758" w:rsidRDefault="00AF12AF">
      <w:pPr>
        <w:pStyle w:val="Spistreci2"/>
        <w:tabs>
          <w:tab w:val="left" w:pos="880"/>
          <w:tab w:val="right" w:leader="dot" w:pos="9062"/>
        </w:tabs>
        <w:rPr>
          <w:rFonts w:asciiTheme="minorHAnsi" w:eastAsiaTheme="minorEastAsia" w:hAnsiTheme="minorHAnsi" w:cstheme="minorBidi"/>
          <w:noProof/>
        </w:rPr>
      </w:pPr>
      <w:hyperlink w:anchor="_Toc508620474" w:history="1">
        <w:r w:rsidR="005E3758" w:rsidRPr="00532620">
          <w:rPr>
            <w:rStyle w:val="Hipercze"/>
            <w:noProof/>
          </w:rPr>
          <w:t>5.6</w:t>
        </w:r>
        <w:r w:rsidR="005E3758">
          <w:rPr>
            <w:rFonts w:asciiTheme="minorHAnsi" w:eastAsiaTheme="minorEastAsia" w:hAnsiTheme="minorHAnsi" w:cstheme="minorBidi"/>
            <w:noProof/>
          </w:rPr>
          <w:tab/>
        </w:r>
        <w:r w:rsidR="005E3758" w:rsidRPr="00532620">
          <w:rPr>
            <w:rStyle w:val="Hipercze"/>
            <w:noProof/>
          </w:rPr>
          <w:t xml:space="preserve">Instrukcja wyboru projektów pozakonkursowych w ramach RPO WŚ 2014-2020 </w:t>
        </w:r>
        <w:r w:rsidR="000A0475">
          <w:rPr>
            <w:rStyle w:val="Hipercze"/>
            <w:noProof/>
          </w:rPr>
          <w:br/>
        </w:r>
        <w:r w:rsidR="000A0475">
          <w:rPr>
            <w:rStyle w:val="Hipercze"/>
            <w:noProof/>
          </w:rPr>
          <w:tab/>
        </w:r>
        <w:r w:rsidR="005E3758" w:rsidRPr="00532620">
          <w:rPr>
            <w:rStyle w:val="Hipercze"/>
            <w:noProof/>
          </w:rPr>
          <w:t xml:space="preserve">(rejestracji, oceny, informowania o wynikach oceny, zawierania, aneksowania i </w:t>
        </w:r>
        <w:r w:rsidR="000A0475">
          <w:rPr>
            <w:rStyle w:val="Hipercze"/>
            <w:noProof/>
          </w:rPr>
          <w:tab/>
        </w:r>
        <w:r w:rsidR="005E3758" w:rsidRPr="00532620">
          <w:rPr>
            <w:rStyle w:val="Hipercze"/>
            <w:noProof/>
          </w:rPr>
          <w:t>rozwiązywania umów o dofinansowanie)</w:t>
        </w:r>
        <w:r w:rsidR="005E3758">
          <w:rPr>
            <w:noProof/>
            <w:webHidden/>
          </w:rPr>
          <w:tab/>
        </w:r>
        <w:r w:rsidR="005E3758">
          <w:rPr>
            <w:noProof/>
            <w:webHidden/>
          </w:rPr>
          <w:fldChar w:fldCharType="begin"/>
        </w:r>
        <w:r w:rsidR="005E3758">
          <w:rPr>
            <w:noProof/>
            <w:webHidden/>
          </w:rPr>
          <w:instrText xml:space="preserve"> PAGEREF _Toc508620474 \h </w:instrText>
        </w:r>
        <w:r w:rsidR="005E3758">
          <w:rPr>
            <w:noProof/>
            <w:webHidden/>
          </w:rPr>
        </w:r>
        <w:r w:rsidR="005E3758">
          <w:rPr>
            <w:noProof/>
            <w:webHidden/>
          </w:rPr>
          <w:fldChar w:fldCharType="separate"/>
        </w:r>
        <w:r w:rsidR="00C41FE5">
          <w:rPr>
            <w:noProof/>
            <w:webHidden/>
          </w:rPr>
          <w:t>21</w:t>
        </w:r>
        <w:r w:rsidR="005E3758">
          <w:rPr>
            <w:noProof/>
            <w:webHidden/>
          </w:rPr>
          <w:fldChar w:fldCharType="end"/>
        </w:r>
      </w:hyperlink>
    </w:p>
    <w:p w:rsidR="005E3758" w:rsidRDefault="00AF12AF">
      <w:pPr>
        <w:pStyle w:val="Spistreci3"/>
        <w:rPr>
          <w:rFonts w:asciiTheme="minorHAnsi" w:eastAsiaTheme="minorEastAsia" w:hAnsiTheme="minorHAnsi" w:cstheme="minorBidi"/>
        </w:rPr>
      </w:pPr>
      <w:hyperlink w:anchor="_Toc508620475" w:history="1">
        <w:r w:rsidR="005E3758" w:rsidRPr="00532620">
          <w:rPr>
            <w:rStyle w:val="Hipercze"/>
          </w:rPr>
          <w:t>5.6.1</w:t>
        </w:r>
        <w:r w:rsidR="005E3758">
          <w:rPr>
            <w:rFonts w:asciiTheme="minorHAnsi" w:eastAsiaTheme="minorEastAsia" w:hAnsiTheme="minorHAnsi" w:cstheme="minorBidi"/>
          </w:rPr>
          <w:tab/>
        </w:r>
        <w:r w:rsidR="005E3758" w:rsidRPr="00532620">
          <w:rPr>
            <w:rStyle w:val="Hipercze"/>
          </w:rPr>
          <w:t>Procedura opracowania harmonogramu naboru projektów:</w:t>
        </w:r>
        <w:r w:rsidR="005E3758">
          <w:rPr>
            <w:webHidden/>
          </w:rPr>
          <w:tab/>
        </w:r>
        <w:r w:rsidR="005E3758">
          <w:rPr>
            <w:webHidden/>
          </w:rPr>
          <w:fldChar w:fldCharType="begin"/>
        </w:r>
        <w:r w:rsidR="005E3758">
          <w:rPr>
            <w:webHidden/>
          </w:rPr>
          <w:instrText xml:space="preserve"> PAGEREF _Toc508620475 \h </w:instrText>
        </w:r>
        <w:r w:rsidR="005E3758">
          <w:rPr>
            <w:webHidden/>
          </w:rPr>
        </w:r>
        <w:r w:rsidR="005E3758">
          <w:rPr>
            <w:webHidden/>
          </w:rPr>
          <w:fldChar w:fldCharType="separate"/>
        </w:r>
        <w:r w:rsidR="00C41FE5">
          <w:rPr>
            <w:webHidden/>
          </w:rPr>
          <w:t>21</w:t>
        </w:r>
        <w:r w:rsidR="005E3758">
          <w:rPr>
            <w:webHidden/>
          </w:rPr>
          <w:fldChar w:fldCharType="end"/>
        </w:r>
      </w:hyperlink>
    </w:p>
    <w:p w:rsidR="005E3758" w:rsidRDefault="00AF12AF">
      <w:pPr>
        <w:pStyle w:val="Spistreci3"/>
        <w:rPr>
          <w:rFonts w:asciiTheme="minorHAnsi" w:eastAsiaTheme="minorEastAsia" w:hAnsiTheme="minorHAnsi" w:cstheme="minorBidi"/>
        </w:rPr>
      </w:pPr>
      <w:hyperlink w:anchor="_Toc508620476" w:history="1">
        <w:r w:rsidR="005E3758" w:rsidRPr="00532620">
          <w:rPr>
            <w:rStyle w:val="Hipercze"/>
          </w:rPr>
          <w:t>5.6.2</w:t>
        </w:r>
        <w:r w:rsidR="005E3758">
          <w:rPr>
            <w:rFonts w:asciiTheme="minorHAnsi" w:eastAsiaTheme="minorEastAsia" w:hAnsiTheme="minorHAnsi" w:cstheme="minorBidi"/>
          </w:rPr>
          <w:tab/>
        </w:r>
        <w:r w:rsidR="005E3758" w:rsidRPr="00532620">
          <w:rPr>
            <w:rStyle w:val="Hipercze"/>
          </w:rPr>
          <w:t>Procedura aktualizacji harmonogramu naboru projektów</w:t>
        </w:r>
        <w:r w:rsidR="005E3758">
          <w:rPr>
            <w:webHidden/>
          </w:rPr>
          <w:tab/>
        </w:r>
        <w:r w:rsidR="005E3758">
          <w:rPr>
            <w:webHidden/>
          </w:rPr>
          <w:fldChar w:fldCharType="begin"/>
        </w:r>
        <w:r w:rsidR="005E3758">
          <w:rPr>
            <w:webHidden/>
          </w:rPr>
          <w:instrText xml:space="preserve"> PAGEREF _Toc508620476 \h </w:instrText>
        </w:r>
        <w:r w:rsidR="005E3758">
          <w:rPr>
            <w:webHidden/>
          </w:rPr>
        </w:r>
        <w:r w:rsidR="005E3758">
          <w:rPr>
            <w:webHidden/>
          </w:rPr>
          <w:fldChar w:fldCharType="separate"/>
        </w:r>
        <w:r w:rsidR="00C41FE5">
          <w:rPr>
            <w:webHidden/>
          </w:rPr>
          <w:t>22</w:t>
        </w:r>
        <w:r w:rsidR="005E3758">
          <w:rPr>
            <w:webHidden/>
          </w:rPr>
          <w:fldChar w:fldCharType="end"/>
        </w:r>
      </w:hyperlink>
    </w:p>
    <w:p w:rsidR="005E3758" w:rsidRDefault="00AF12AF">
      <w:pPr>
        <w:pStyle w:val="Spistreci3"/>
        <w:rPr>
          <w:rFonts w:asciiTheme="minorHAnsi" w:eastAsiaTheme="minorEastAsia" w:hAnsiTheme="minorHAnsi" w:cstheme="minorBidi"/>
        </w:rPr>
      </w:pPr>
      <w:hyperlink w:anchor="_Toc508620477" w:history="1">
        <w:r w:rsidR="005E3758" w:rsidRPr="00532620">
          <w:rPr>
            <w:rStyle w:val="Hipercze"/>
          </w:rPr>
          <w:t>5.6.3</w:t>
        </w:r>
        <w:r w:rsidR="005E3758">
          <w:rPr>
            <w:rFonts w:asciiTheme="minorHAnsi" w:eastAsiaTheme="minorEastAsia" w:hAnsiTheme="minorHAnsi" w:cstheme="minorBidi"/>
          </w:rPr>
          <w:tab/>
        </w:r>
        <w:r w:rsidR="005E3758" w:rsidRPr="00532620">
          <w:rPr>
            <w:rStyle w:val="Hipercze"/>
          </w:rPr>
          <w:t xml:space="preserve">Instrukcja opracowania i zmiany kryteriów wyboru projektów realizowanych </w:t>
        </w:r>
        <w:r w:rsidR="000A0475">
          <w:rPr>
            <w:rStyle w:val="Hipercze"/>
          </w:rPr>
          <w:br/>
        </w:r>
        <w:r w:rsidR="000A0475">
          <w:rPr>
            <w:rStyle w:val="Hipercze"/>
          </w:rPr>
          <w:tab/>
        </w:r>
        <w:r w:rsidR="005E3758" w:rsidRPr="00532620">
          <w:rPr>
            <w:rStyle w:val="Hipercze"/>
          </w:rPr>
          <w:t>w ramach Osi Priorytetowej 10 „Otwarty rynek pracy” RPOWŚ 2014-2020.</w:t>
        </w:r>
        <w:r w:rsidR="005E3758">
          <w:rPr>
            <w:webHidden/>
          </w:rPr>
          <w:tab/>
        </w:r>
        <w:r w:rsidR="005E3758">
          <w:rPr>
            <w:webHidden/>
          </w:rPr>
          <w:fldChar w:fldCharType="begin"/>
        </w:r>
        <w:r w:rsidR="005E3758">
          <w:rPr>
            <w:webHidden/>
          </w:rPr>
          <w:instrText xml:space="preserve"> PAGEREF _Toc508620477 \h </w:instrText>
        </w:r>
        <w:r w:rsidR="005E3758">
          <w:rPr>
            <w:webHidden/>
          </w:rPr>
        </w:r>
        <w:r w:rsidR="005E3758">
          <w:rPr>
            <w:webHidden/>
          </w:rPr>
          <w:fldChar w:fldCharType="separate"/>
        </w:r>
        <w:r w:rsidR="00C41FE5">
          <w:rPr>
            <w:webHidden/>
          </w:rPr>
          <w:t>23</w:t>
        </w:r>
        <w:r w:rsidR="005E3758">
          <w:rPr>
            <w:webHidden/>
          </w:rPr>
          <w:fldChar w:fldCharType="end"/>
        </w:r>
      </w:hyperlink>
    </w:p>
    <w:p w:rsidR="005E3758" w:rsidRDefault="00AF12AF">
      <w:pPr>
        <w:pStyle w:val="Spistreci3"/>
        <w:rPr>
          <w:rFonts w:asciiTheme="minorHAnsi" w:eastAsiaTheme="minorEastAsia" w:hAnsiTheme="minorHAnsi" w:cstheme="minorBidi"/>
        </w:rPr>
      </w:pPr>
      <w:hyperlink w:anchor="_Toc508620478" w:history="1">
        <w:r w:rsidR="005E3758" w:rsidRPr="00532620">
          <w:rPr>
            <w:rStyle w:val="Hipercze"/>
          </w:rPr>
          <w:t>5.6.4</w:t>
        </w:r>
        <w:r w:rsidR="005E3758">
          <w:rPr>
            <w:rFonts w:asciiTheme="minorHAnsi" w:eastAsiaTheme="minorEastAsia" w:hAnsiTheme="minorHAnsi" w:cstheme="minorBidi"/>
          </w:rPr>
          <w:tab/>
        </w:r>
        <w:r w:rsidR="005E3758" w:rsidRPr="00532620">
          <w:rPr>
            <w:rStyle w:val="Hipercze"/>
          </w:rPr>
          <w:t>Instrukcja ogłaszania naboru wniosków o dofinansowanie.</w:t>
        </w:r>
        <w:r w:rsidR="005E3758">
          <w:rPr>
            <w:webHidden/>
          </w:rPr>
          <w:tab/>
        </w:r>
        <w:r w:rsidR="005E3758">
          <w:rPr>
            <w:webHidden/>
          </w:rPr>
          <w:fldChar w:fldCharType="begin"/>
        </w:r>
        <w:r w:rsidR="005E3758">
          <w:rPr>
            <w:webHidden/>
          </w:rPr>
          <w:instrText xml:space="preserve"> PAGEREF _Toc508620478 \h </w:instrText>
        </w:r>
        <w:r w:rsidR="005E3758">
          <w:rPr>
            <w:webHidden/>
          </w:rPr>
        </w:r>
        <w:r w:rsidR="005E3758">
          <w:rPr>
            <w:webHidden/>
          </w:rPr>
          <w:fldChar w:fldCharType="separate"/>
        </w:r>
        <w:r w:rsidR="00C41FE5">
          <w:rPr>
            <w:webHidden/>
          </w:rPr>
          <w:t>24</w:t>
        </w:r>
        <w:r w:rsidR="005E3758">
          <w:rPr>
            <w:webHidden/>
          </w:rPr>
          <w:fldChar w:fldCharType="end"/>
        </w:r>
      </w:hyperlink>
    </w:p>
    <w:p w:rsidR="005E3758" w:rsidRDefault="00AF12AF">
      <w:pPr>
        <w:pStyle w:val="Spistreci3"/>
        <w:rPr>
          <w:rFonts w:asciiTheme="minorHAnsi" w:eastAsiaTheme="minorEastAsia" w:hAnsiTheme="minorHAnsi" w:cstheme="minorBidi"/>
        </w:rPr>
      </w:pPr>
      <w:hyperlink w:anchor="_Toc508620479" w:history="1">
        <w:r w:rsidR="005E3758" w:rsidRPr="00532620">
          <w:rPr>
            <w:rStyle w:val="Hipercze"/>
          </w:rPr>
          <w:t>5.6.5</w:t>
        </w:r>
        <w:r w:rsidR="005E3758">
          <w:rPr>
            <w:rFonts w:asciiTheme="minorHAnsi" w:eastAsiaTheme="minorEastAsia" w:hAnsiTheme="minorHAnsi" w:cstheme="minorBidi"/>
          </w:rPr>
          <w:tab/>
        </w:r>
        <w:r w:rsidR="005E3758" w:rsidRPr="00532620">
          <w:rPr>
            <w:rStyle w:val="Hipercze"/>
          </w:rPr>
          <w:t>Instrukcja zawierania umów o dofinansowanie projektów pozakonkursowych</w:t>
        </w:r>
        <w:r w:rsidR="005E3758">
          <w:rPr>
            <w:webHidden/>
          </w:rPr>
          <w:tab/>
        </w:r>
        <w:r w:rsidR="005E3758">
          <w:rPr>
            <w:webHidden/>
          </w:rPr>
          <w:fldChar w:fldCharType="begin"/>
        </w:r>
        <w:r w:rsidR="005E3758">
          <w:rPr>
            <w:webHidden/>
          </w:rPr>
          <w:instrText xml:space="preserve"> PAGEREF _Toc508620479 \h </w:instrText>
        </w:r>
        <w:r w:rsidR="005E3758">
          <w:rPr>
            <w:webHidden/>
          </w:rPr>
        </w:r>
        <w:r w:rsidR="005E3758">
          <w:rPr>
            <w:webHidden/>
          </w:rPr>
          <w:fldChar w:fldCharType="separate"/>
        </w:r>
        <w:r w:rsidR="00C41FE5">
          <w:rPr>
            <w:webHidden/>
          </w:rPr>
          <w:t>28</w:t>
        </w:r>
        <w:r w:rsidR="005E3758">
          <w:rPr>
            <w:webHidden/>
          </w:rPr>
          <w:fldChar w:fldCharType="end"/>
        </w:r>
      </w:hyperlink>
    </w:p>
    <w:p w:rsidR="005E3758" w:rsidRDefault="00AF12AF">
      <w:pPr>
        <w:pStyle w:val="Spistreci3"/>
        <w:rPr>
          <w:rFonts w:asciiTheme="minorHAnsi" w:eastAsiaTheme="minorEastAsia" w:hAnsiTheme="minorHAnsi" w:cstheme="minorBidi"/>
        </w:rPr>
      </w:pPr>
      <w:hyperlink w:anchor="_Toc508620480" w:history="1">
        <w:r w:rsidR="005E3758" w:rsidRPr="00532620">
          <w:rPr>
            <w:rStyle w:val="Hipercze"/>
          </w:rPr>
          <w:t>5.6.6</w:t>
        </w:r>
        <w:r w:rsidR="005E3758">
          <w:rPr>
            <w:rFonts w:asciiTheme="minorHAnsi" w:eastAsiaTheme="minorEastAsia" w:hAnsiTheme="minorHAnsi" w:cstheme="minorBidi"/>
          </w:rPr>
          <w:tab/>
        </w:r>
        <w:r w:rsidR="005E3758" w:rsidRPr="00532620">
          <w:rPr>
            <w:rStyle w:val="Hipercze"/>
          </w:rPr>
          <w:t>Instrukcja aneksowania umów o dofinansowanie projektów pozakonkursowych</w:t>
        </w:r>
        <w:r w:rsidR="005E3758">
          <w:rPr>
            <w:webHidden/>
          </w:rPr>
          <w:tab/>
        </w:r>
        <w:r w:rsidR="005E3758">
          <w:rPr>
            <w:webHidden/>
          </w:rPr>
          <w:fldChar w:fldCharType="begin"/>
        </w:r>
        <w:r w:rsidR="005E3758">
          <w:rPr>
            <w:webHidden/>
          </w:rPr>
          <w:instrText xml:space="preserve"> PAGEREF _Toc508620480 \h </w:instrText>
        </w:r>
        <w:r w:rsidR="005E3758">
          <w:rPr>
            <w:webHidden/>
          </w:rPr>
        </w:r>
        <w:r w:rsidR="005E3758">
          <w:rPr>
            <w:webHidden/>
          </w:rPr>
          <w:fldChar w:fldCharType="separate"/>
        </w:r>
        <w:r w:rsidR="00C41FE5">
          <w:rPr>
            <w:webHidden/>
          </w:rPr>
          <w:t>29</w:t>
        </w:r>
        <w:r w:rsidR="005E3758">
          <w:rPr>
            <w:webHidden/>
          </w:rPr>
          <w:fldChar w:fldCharType="end"/>
        </w:r>
      </w:hyperlink>
    </w:p>
    <w:p w:rsidR="005E3758" w:rsidRDefault="00AF12AF">
      <w:pPr>
        <w:pStyle w:val="Spistreci3"/>
        <w:rPr>
          <w:rFonts w:asciiTheme="minorHAnsi" w:eastAsiaTheme="minorEastAsia" w:hAnsiTheme="minorHAnsi" w:cstheme="minorBidi"/>
        </w:rPr>
      </w:pPr>
      <w:hyperlink w:anchor="_Toc508620481" w:history="1">
        <w:r w:rsidR="005E3758" w:rsidRPr="00532620">
          <w:rPr>
            <w:rStyle w:val="Hipercze"/>
          </w:rPr>
          <w:t>5.6.7</w:t>
        </w:r>
        <w:r w:rsidR="005E3758">
          <w:rPr>
            <w:rFonts w:asciiTheme="minorHAnsi" w:eastAsiaTheme="minorEastAsia" w:hAnsiTheme="minorHAnsi" w:cstheme="minorBidi"/>
          </w:rPr>
          <w:tab/>
        </w:r>
        <w:r w:rsidR="005E3758" w:rsidRPr="00532620">
          <w:rPr>
            <w:rStyle w:val="Hipercze"/>
          </w:rPr>
          <w:t>Instrukcja rozwiązywania umów w ramach projektów pozakonkursowych</w:t>
        </w:r>
        <w:r w:rsidR="005E3758">
          <w:rPr>
            <w:webHidden/>
          </w:rPr>
          <w:tab/>
        </w:r>
        <w:r w:rsidR="005E3758">
          <w:rPr>
            <w:webHidden/>
          </w:rPr>
          <w:fldChar w:fldCharType="begin"/>
        </w:r>
        <w:r w:rsidR="005E3758">
          <w:rPr>
            <w:webHidden/>
          </w:rPr>
          <w:instrText xml:space="preserve"> PAGEREF _Toc508620481 \h </w:instrText>
        </w:r>
        <w:r w:rsidR="005E3758">
          <w:rPr>
            <w:webHidden/>
          </w:rPr>
        </w:r>
        <w:r w:rsidR="005E3758">
          <w:rPr>
            <w:webHidden/>
          </w:rPr>
          <w:fldChar w:fldCharType="separate"/>
        </w:r>
        <w:r w:rsidR="00C41FE5">
          <w:rPr>
            <w:webHidden/>
          </w:rPr>
          <w:t>31</w:t>
        </w:r>
        <w:r w:rsidR="005E3758">
          <w:rPr>
            <w:webHidden/>
          </w:rPr>
          <w:fldChar w:fldCharType="end"/>
        </w:r>
      </w:hyperlink>
    </w:p>
    <w:p w:rsidR="005E3758" w:rsidRDefault="00AF12AF">
      <w:pPr>
        <w:pStyle w:val="Spistreci2"/>
        <w:tabs>
          <w:tab w:val="left" w:pos="880"/>
          <w:tab w:val="right" w:leader="dot" w:pos="9062"/>
        </w:tabs>
        <w:rPr>
          <w:rFonts w:asciiTheme="minorHAnsi" w:eastAsiaTheme="minorEastAsia" w:hAnsiTheme="minorHAnsi" w:cstheme="minorBidi"/>
          <w:noProof/>
        </w:rPr>
      </w:pPr>
      <w:hyperlink w:anchor="_Toc508620482" w:history="1">
        <w:r w:rsidR="005E3758" w:rsidRPr="00532620">
          <w:rPr>
            <w:rStyle w:val="Hipercze"/>
            <w:noProof/>
          </w:rPr>
          <w:t>5.7</w:t>
        </w:r>
        <w:r w:rsidR="005E3758">
          <w:rPr>
            <w:rFonts w:asciiTheme="minorHAnsi" w:eastAsiaTheme="minorEastAsia" w:hAnsiTheme="minorHAnsi" w:cstheme="minorBidi"/>
            <w:noProof/>
          </w:rPr>
          <w:tab/>
        </w:r>
        <w:r w:rsidR="005E3758" w:rsidRPr="00532620">
          <w:rPr>
            <w:rStyle w:val="Hipercze"/>
            <w:noProof/>
          </w:rPr>
          <w:t>Procesy wyboru projektów konkursowych</w:t>
        </w:r>
        <w:r w:rsidR="005E3758">
          <w:rPr>
            <w:noProof/>
            <w:webHidden/>
          </w:rPr>
          <w:tab/>
        </w:r>
        <w:r w:rsidR="005E3758">
          <w:rPr>
            <w:noProof/>
            <w:webHidden/>
          </w:rPr>
          <w:fldChar w:fldCharType="begin"/>
        </w:r>
        <w:r w:rsidR="005E3758">
          <w:rPr>
            <w:noProof/>
            <w:webHidden/>
          </w:rPr>
          <w:instrText xml:space="preserve"> PAGEREF _Toc508620482 \h </w:instrText>
        </w:r>
        <w:r w:rsidR="005E3758">
          <w:rPr>
            <w:noProof/>
            <w:webHidden/>
          </w:rPr>
        </w:r>
        <w:r w:rsidR="005E3758">
          <w:rPr>
            <w:noProof/>
            <w:webHidden/>
          </w:rPr>
          <w:fldChar w:fldCharType="separate"/>
        </w:r>
        <w:r w:rsidR="00C41FE5">
          <w:rPr>
            <w:noProof/>
            <w:webHidden/>
          </w:rPr>
          <w:t>31</w:t>
        </w:r>
        <w:r w:rsidR="005E3758">
          <w:rPr>
            <w:noProof/>
            <w:webHidden/>
          </w:rPr>
          <w:fldChar w:fldCharType="end"/>
        </w:r>
      </w:hyperlink>
    </w:p>
    <w:p w:rsidR="005E3758" w:rsidRDefault="00AF12AF">
      <w:pPr>
        <w:pStyle w:val="Spistreci3"/>
        <w:rPr>
          <w:rFonts w:asciiTheme="minorHAnsi" w:eastAsiaTheme="minorEastAsia" w:hAnsiTheme="minorHAnsi" w:cstheme="minorBidi"/>
        </w:rPr>
      </w:pPr>
      <w:hyperlink w:anchor="_Toc508620483" w:history="1">
        <w:r w:rsidR="005E3758" w:rsidRPr="00532620">
          <w:rPr>
            <w:rStyle w:val="Hipercze"/>
          </w:rPr>
          <w:t>5.7.1</w:t>
        </w:r>
        <w:r w:rsidR="005E3758">
          <w:rPr>
            <w:rFonts w:asciiTheme="minorHAnsi" w:eastAsiaTheme="minorEastAsia" w:hAnsiTheme="minorHAnsi" w:cstheme="minorBidi"/>
          </w:rPr>
          <w:tab/>
        </w:r>
        <w:r w:rsidR="005E3758" w:rsidRPr="00532620">
          <w:rPr>
            <w:rStyle w:val="Hipercze"/>
          </w:rPr>
          <w:t>Instrukcja ogłaszania konkursów</w:t>
        </w:r>
        <w:r w:rsidR="005E3758">
          <w:rPr>
            <w:webHidden/>
          </w:rPr>
          <w:tab/>
        </w:r>
        <w:r w:rsidR="005E3758">
          <w:rPr>
            <w:webHidden/>
          </w:rPr>
          <w:fldChar w:fldCharType="begin"/>
        </w:r>
        <w:r w:rsidR="005E3758">
          <w:rPr>
            <w:webHidden/>
          </w:rPr>
          <w:instrText xml:space="preserve"> PAGEREF _Toc508620483 \h </w:instrText>
        </w:r>
        <w:r w:rsidR="005E3758">
          <w:rPr>
            <w:webHidden/>
          </w:rPr>
        </w:r>
        <w:r w:rsidR="005E3758">
          <w:rPr>
            <w:webHidden/>
          </w:rPr>
          <w:fldChar w:fldCharType="separate"/>
        </w:r>
        <w:r w:rsidR="00C41FE5">
          <w:rPr>
            <w:webHidden/>
          </w:rPr>
          <w:t>31</w:t>
        </w:r>
        <w:r w:rsidR="005E3758">
          <w:rPr>
            <w:webHidden/>
          </w:rPr>
          <w:fldChar w:fldCharType="end"/>
        </w:r>
      </w:hyperlink>
    </w:p>
    <w:p w:rsidR="005E3758" w:rsidRDefault="00AF12AF">
      <w:pPr>
        <w:pStyle w:val="Spistreci3"/>
        <w:rPr>
          <w:rFonts w:asciiTheme="minorHAnsi" w:eastAsiaTheme="minorEastAsia" w:hAnsiTheme="minorHAnsi" w:cstheme="minorBidi"/>
        </w:rPr>
      </w:pPr>
      <w:hyperlink w:anchor="_Toc508620484" w:history="1">
        <w:r w:rsidR="005E3758" w:rsidRPr="00532620">
          <w:rPr>
            <w:rStyle w:val="Hipercze"/>
          </w:rPr>
          <w:t>5.7.2</w:t>
        </w:r>
        <w:r w:rsidR="005E3758">
          <w:rPr>
            <w:rFonts w:asciiTheme="minorHAnsi" w:eastAsiaTheme="minorEastAsia" w:hAnsiTheme="minorHAnsi" w:cstheme="minorBidi"/>
          </w:rPr>
          <w:tab/>
        </w:r>
        <w:r w:rsidR="005E3758" w:rsidRPr="00532620">
          <w:rPr>
            <w:rStyle w:val="Hipercze"/>
          </w:rPr>
          <w:t>Instrukcja w sprawie przyjmowania, rejestracji i weryfikacji poprawności wniosku</w:t>
        </w:r>
        <w:r w:rsidR="005E3758">
          <w:rPr>
            <w:webHidden/>
          </w:rPr>
          <w:tab/>
        </w:r>
        <w:r w:rsidR="005E3758">
          <w:rPr>
            <w:webHidden/>
          </w:rPr>
          <w:fldChar w:fldCharType="begin"/>
        </w:r>
        <w:r w:rsidR="005E3758">
          <w:rPr>
            <w:webHidden/>
          </w:rPr>
          <w:instrText xml:space="preserve"> PAGEREF _Toc508620484 \h </w:instrText>
        </w:r>
        <w:r w:rsidR="005E3758">
          <w:rPr>
            <w:webHidden/>
          </w:rPr>
        </w:r>
        <w:r w:rsidR="005E3758">
          <w:rPr>
            <w:webHidden/>
          </w:rPr>
          <w:fldChar w:fldCharType="separate"/>
        </w:r>
        <w:r w:rsidR="00C41FE5">
          <w:rPr>
            <w:webHidden/>
          </w:rPr>
          <w:t>34</w:t>
        </w:r>
        <w:r w:rsidR="005E3758">
          <w:rPr>
            <w:webHidden/>
          </w:rPr>
          <w:fldChar w:fldCharType="end"/>
        </w:r>
      </w:hyperlink>
    </w:p>
    <w:p w:rsidR="005E3758" w:rsidRDefault="00AF12AF">
      <w:pPr>
        <w:pStyle w:val="Spistreci3"/>
        <w:rPr>
          <w:rFonts w:asciiTheme="minorHAnsi" w:eastAsiaTheme="minorEastAsia" w:hAnsiTheme="minorHAnsi" w:cstheme="minorBidi"/>
        </w:rPr>
      </w:pPr>
      <w:hyperlink w:anchor="_Toc508620485" w:history="1">
        <w:r w:rsidR="005E3758" w:rsidRPr="00532620">
          <w:rPr>
            <w:rStyle w:val="Hipercze"/>
          </w:rPr>
          <w:t>5.7.3</w:t>
        </w:r>
        <w:r w:rsidR="005E3758">
          <w:rPr>
            <w:rFonts w:asciiTheme="minorHAnsi" w:eastAsiaTheme="minorEastAsia" w:hAnsiTheme="minorHAnsi" w:cstheme="minorBidi"/>
          </w:rPr>
          <w:tab/>
        </w:r>
        <w:r w:rsidR="005E3758" w:rsidRPr="00532620">
          <w:rPr>
            <w:rStyle w:val="Hipercze"/>
          </w:rPr>
          <w:t>Instrukcja wyznaczania osób do oceny wniosków (w tym powoływania ekspertów).</w:t>
        </w:r>
        <w:r w:rsidR="005E3758">
          <w:rPr>
            <w:webHidden/>
          </w:rPr>
          <w:tab/>
        </w:r>
        <w:r w:rsidR="005E3758">
          <w:rPr>
            <w:webHidden/>
          </w:rPr>
          <w:fldChar w:fldCharType="begin"/>
        </w:r>
        <w:r w:rsidR="005E3758">
          <w:rPr>
            <w:webHidden/>
          </w:rPr>
          <w:instrText xml:space="preserve"> PAGEREF _Toc508620485 \h </w:instrText>
        </w:r>
        <w:r w:rsidR="005E3758">
          <w:rPr>
            <w:webHidden/>
          </w:rPr>
        </w:r>
        <w:r w:rsidR="005E3758">
          <w:rPr>
            <w:webHidden/>
          </w:rPr>
          <w:fldChar w:fldCharType="separate"/>
        </w:r>
        <w:r w:rsidR="00C41FE5">
          <w:rPr>
            <w:webHidden/>
          </w:rPr>
          <w:t>35</w:t>
        </w:r>
        <w:r w:rsidR="005E3758">
          <w:rPr>
            <w:webHidden/>
          </w:rPr>
          <w:fldChar w:fldCharType="end"/>
        </w:r>
      </w:hyperlink>
    </w:p>
    <w:p w:rsidR="005E3758" w:rsidRDefault="00AF12AF">
      <w:pPr>
        <w:pStyle w:val="Spistreci3"/>
        <w:rPr>
          <w:rFonts w:asciiTheme="minorHAnsi" w:eastAsiaTheme="minorEastAsia" w:hAnsiTheme="minorHAnsi" w:cstheme="minorBidi"/>
        </w:rPr>
      </w:pPr>
      <w:hyperlink w:anchor="_Toc508620486" w:history="1">
        <w:r w:rsidR="005E3758" w:rsidRPr="00532620">
          <w:rPr>
            <w:rStyle w:val="Hipercze"/>
          </w:rPr>
          <w:t>5.7.4</w:t>
        </w:r>
        <w:r w:rsidR="005E3758">
          <w:rPr>
            <w:rFonts w:asciiTheme="minorHAnsi" w:eastAsiaTheme="minorEastAsia" w:hAnsiTheme="minorHAnsi" w:cstheme="minorBidi"/>
          </w:rPr>
          <w:tab/>
        </w:r>
        <w:r w:rsidR="005E3758" w:rsidRPr="00532620">
          <w:rPr>
            <w:rStyle w:val="Hipercze"/>
          </w:rPr>
          <w:t xml:space="preserve">Instrukcja w sprawie oceny merytorycznej wniosków o dofinansowanie projektów </w:t>
        </w:r>
        <w:r w:rsidR="000A0475">
          <w:rPr>
            <w:rStyle w:val="Hipercze"/>
          </w:rPr>
          <w:tab/>
        </w:r>
        <w:r w:rsidR="005E3758" w:rsidRPr="00532620">
          <w:rPr>
            <w:rStyle w:val="Hipercze"/>
          </w:rPr>
          <w:t>konkursowych.</w:t>
        </w:r>
        <w:r w:rsidR="005E3758">
          <w:rPr>
            <w:webHidden/>
          </w:rPr>
          <w:tab/>
        </w:r>
        <w:r w:rsidR="005E3758">
          <w:rPr>
            <w:webHidden/>
          </w:rPr>
          <w:fldChar w:fldCharType="begin"/>
        </w:r>
        <w:r w:rsidR="005E3758">
          <w:rPr>
            <w:webHidden/>
          </w:rPr>
          <w:instrText xml:space="preserve"> PAGEREF _Toc508620486 \h </w:instrText>
        </w:r>
        <w:r w:rsidR="005E3758">
          <w:rPr>
            <w:webHidden/>
          </w:rPr>
        </w:r>
        <w:r w:rsidR="005E3758">
          <w:rPr>
            <w:webHidden/>
          </w:rPr>
          <w:fldChar w:fldCharType="separate"/>
        </w:r>
        <w:r w:rsidR="00C41FE5">
          <w:rPr>
            <w:webHidden/>
          </w:rPr>
          <w:t>37</w:t>
        </w:r>
        <w:r w:rsidR="005E3758">
          <w:rPr>
            <w:webHidden/>
          </w:rPr>
          <w:fldChar w:fldCharType="end"/>
        </w:r>
      </w:hyperlink>
    </w:p>
    <w:p w:rsidR="005E3758" w:rsidRDefault="00AF12AF">
      <w:pPr>
        <w:pStyle w:val="Spistreci3"/>
        <w:rPr>
          <w:rFonts w:asciiTheme="minorHAnsi" w:eastAsiaTheme="minorEastAsia" w:hAnsiTheme="minorHAnsi" w:cstheme="minorBidi"/>
        </w:rPr>
      </w:pPr>
      <w:hyperlink w:anchor="_Toc508620487" w:history="1">
        <w:r w:rsidR="005E3758" w:rsidRPr="00532620">
          <w:rPr>
            <w:rStyle w:val="Hipercze"/>
          </w:rPr>
          <w:t>5.7.5</w:t>
        </w:r>
        <w:r w:rsidR="005E3758">
          <w:rPr>
            <w:rFonts w:asciiTheme="minorHAnsi" w:eastAsiaTheme="minorEastAsia" w:hAnsiTheme="minorHAnsi" w:cstheme="minorBidi"/>
          </w:rPr>
          <w:tab/>
        </w:r>
        <w:r w:rsidR="005E3758" w:rsidRPr="00532620">
          <w:rPr>
            <w:rStyle w:val="Hipercze"/>
          </w:rPr>
          <w:t>Instrukcja prowadzenia negocjacji</w:t>
        </w:r>
        <w:r w:rsidR="005E3758">
          <w:rPr>
            <w:webHidden/>
          </w:rPr>
          <w:tab/>
        </w:r>
        <w:r w:rsidR="005E3758">
          <w:rPr>
            <w:webHidden/>
          </w:rPr>
          <w:fldChar w:fldCharType="begin"/>
        </w:r>
        <w:r w:rsidR="005E3758">
          <w:rPr>
            <w:webHidden/>
          </w:rPr>
          <w:instrText xml:space="preserve"> PAGEREF _Toc508620487 \h </w:instrText>
        </w:r>
        <w:r w:rsidR="005E3758">
          <w:rPr>
            <w:webHidden/>
          </w:rPr>
        </w:r>
        <w:r w:rsidR="005E3758">
          <w:rPr>
            <w:webHidden/>
          </w:rPr>
          <w:fldChar w:fldCharType="separate"/>
        </w:r>
        <w:r w:rsidR="00C41FE5">
          <w:rPr>
            <w:webHidden/>
          </w:rPr>
          <w:t>37</w:t>
        </w:r>
        <w:r w:rsidR="005E3758">
          <w:rPr>
            <w:webHidden/>
          </w:rPr>
          <w:fldChar w:fldCharType="end"/>
        </w:r>
      </w:hyperlink>
    </w:p>
    <w:p w:rsidR="005E3758" w:rsidRDefault="00AF12AF">
      <w:pPr>
        <w:pStyle w:val="Spistreci3"/>
        <w:rPr>
          <w:rFonts w:asciiTheme="minorHAnsi" w:eastAsiaTheme="minorEastAsia" w:hAnsiTheme="minorHAnsi" w:cstheme="minorBidi"/>
        </w:rPr>
      </w:pPr>
      <w:hyperlink w:anchor="_Toc508620488" w:history="1">
        <w:r w:rsidR="005E3758" w:rsidRPr="00532620">
          <w:rPr>
            <w:rStyle w:val="Hipercze"/>
          </w:rPr>
          <w:t>5.7.6</w:t>
        </w:r>
        <w:r w:rsidR="005E3758">
          <w:rPr>
            <w:rFonts w:asciiTheme="minorHAnsi" w:eastAsiaTheme="minorEastAsia" w:hAnsiTheme="minorHAnsi" w:cstheme="minorBidi"/>
          </w:rPr>
          <w:tab/>
        </w:r>
        <w:r w:rsidR="005E3758" w:rsidRPr="00532620">
          <w:rPr>
            <w:rStyle w:val="Hipercze"/>
          </w:rPr>
          <w:t>Instrukcja zakończenia oceny i rozstrzygnięcia konkursu</w:t>
        </w:r>
        <w:r w:rsidR="005E3758">
          <w:rPr>
            <w:webHidden/>
          </w:rPr>
          <w:tab/>
        </w:r>
        <w:r w:rsidR="005E3758">
          <w:rPr>
            <w:webHidden/>
          </w:rPr>
          <w:fldChar w:fldCharType="begin"/>
        </w:r>
        <w:r w:rsidR="005E3758">
          <w:rPr>
            <w:webHidden/>
          </w:rPr>
          <w:instrText xml:space="preserve"> PAGEREF _Toc508620488 \h </w:instrText>
        </w:r>
        <w:r w:rsidR="005E3758">
          <w:rPr>
            <w:webHidden/>
          </w:rPr>
        </w:r>
        <w:r w:rsidR="005E3758">
          <w:rPr>
            <w:webHidden/>
          </w:rPr>
          <w:fldChar w:fldCharType="separate"/>
        </w:r>
        <w:r w:rsidR="00C41FE5">
          <w:rPr>
            <w:webHidden/>
          </w:rPr>
          <w:t>39</w:t>
        </w:r>
        <w:r w:rsidR="005E3758">
          <w:rPr>
            <w:webHidden/>
          </w:rPr>
          <w:fldChar w:fldCharType="end"/>
        </w:r>
      </w:hyperlink>
    </w:p>
    <w:p w:rsidR="005E3758" w:rsidRDefault="00AF12AF">
      <w:pPr>
        <w:pStyle w:val="Spistreci3"/>
        <w:rPr>
          <w:rFonts w:asciiTheme="minorHAnsi" w:eastAsiaTheme="minorEastAsia" w:hAnsiTheme="minorHAnsi" w:cstheme="minorBidi"/>
        </w:rPr>
      </w:pPr>
      <w:hyperlink w:anchor="_Toc508620489" w:history="1">
        <w:r w:rsidR="005E3758" w:rsidRPr="00532620">
          <w:rPr>
            <w:rStyle w:val="Hipercze"/>
          </w:rPr>
          <w:t>5.7.7</w:t>
        </w:r>
        <w:r w:rsidR="005E3758">
          <w:rPr>
            <w:rFonts w:asciiTheme="minorHAnsi" w:eastAsiaTheme="minorEastAsia" w:hAnsiTheme="minorHAnsi" w:cstheme="minorBidi"/>
          </w:rPr>
          <w:tab/>
        </w:r>
        <w:r w:rsidR="005E3758" w:rsidRPr="00532620">
          <w:rPr>
            <w:rStyle w:val="Hipercze"/>
          </w:rPr>
          <w:t>Instrukcja wycofania wniosku przez projektodawcę</w:t>
        </w:r>
        <w:r w:rsidR="005E3758">
          <w:rPr>
            <w:webHidden/>
          </w:rPr>
          <w:tab/>
        </w:r>
        <w:r w:rsidR="005E3758">
          <w:rPr>
            <w:webHidden/>
          </w:rPr>
          <w:fldChar w:fldCharType="begin"/>
        </w:r>
        <w:r w:rsidR="005E3758">
          <w:rPr>
            <w:webHidden/>
          </w:rPr>
          <w:instrText xml:space="preserve"> PAGEREF _Toc508620489 \h </w:instrText>
        </w:r>
        <w:r w:rsidR="005E3758">
          <w:rPr>
            <w:webHidden/>
          </w:rPr>
        </w:r>
        <w:r w:rsidR="005E3758">
          <w:rPr>
            <w:webHidden/>
          </w:rPr>
          <w:fldChar w:fldCharType="separate"/>
        </w:r>
        <w:r w:rsidR="00C41FE5">
          <w:rPr>
            <w:webHidden/>
          </w:rPr>
          <w:t>40</w:t>
        </w:r>
        <w:r w:rsidR="005E3758">
          <w:rPr>
            <w:webHidden/>
          </w:rPr>
          <w:fldChar w:fldCharType="end"/>
        </w:r>
      </w:hyperlink>
    </w:p>
    <w:p w:rsidR="005E3758" w:rsidRDefault="00AF12AF">
      <w:pPr>
        <w:pStyle w:val="Spistreci3"/>
        <w:rPr>
          <w:rFonts w:asciiTheme="minorHAnsi" w:eastAsiaTheme="minorEastAsia" w:hAnsiTheme="minorHAnsi" w:cstheme="minorBidi"/>
        </w:rPr>
      </w:pPr>
      <w:hyperlink w:anchor="_Toc508620490" w:history="1">
        <w:r w:rsidR="005E3758" w:rsidRPr="00532620">
          <w:rPr>
            <w:rStyle w:val="Hipercze"/>
          </w:rPr>
          <w:t>5.7.8</w:t>
        </w:r>
        <w:r w:rsidR="005E3758">
          <w:rPr>
            <w:rFonts w:asciiTheme="minorHAnsi" w:eastAsiaTheme="minorEastAsia" w:hAnsiTheme="minorHAnsi" w:cstheme="minorBidi"/>
          </w:rPr>
          <w:tab/>
        </w:r>
        <w:r w:rsidR="005E3758" w:rsidRPr="00532620">
          <w:rPr>
            <w:rStyle w:val="Hipercze"/>
          </w:rPr>
          <w:t>Instrukcja zawierania umów o dofinansowanie projektów</w:t>
        </w:r>
        <w:r w:rsidR="005E3758">
          <w:rPr>
            <w:webHidden/>
          </w:rPr>
          <w:tab/>
        </w:r>
        <w:r w:rsidR="005E3758">
          <w:rPr>
            <w:webHidden/>
          </w:rPr>
          <w:fldChar w:fldCharType="begin"/>
        </w:r>
        <w:r w:rsidR="005E3758">
          <w:rPr>
            <w:webHidden/>
          </w:rPr>
          <w:instrText xml:space="preserve"> PAGEREF _Toc508620490 \h </w:instrText>
        </w:r>
        <w:r w:rsidR="005E3758">
          <w:rPr>
            <w:webHidden/>
          </w:rPr>
        </w:r>
        <w:r w:rsidR="005E3758">
          <w:rPr>
            <w:webHidden/>
          </w:rPr>
          <w:fldChar w:fldCharType="separate"/>
        </w:r>
        <w:r w:rsidR="00C41FE5">
          <w:rPr>
            <w:webHidden/>
          </w:rPr>
          <w:t>41</w:t>
        </w:r>
        <w:r w:rsidR="005E3758">
          <w:rPr>
            <w:webHidden/>
          </w:rPr>
          <w:fldChar w:fldCharType="end"/>
        </w:r>
      </w:hyperlink>
    </w:p>
    <w:p w:rsidR="005E3758" w:rsidRDefault="00AF12AF">
      <w:pPr>
        <w:pStyle w:val="Spistreci3"/>
        <w:rPr>
          <w:rFonts w:asciiTheme="minorHAnsi" w:eastAsiaTheme="minorEastAsia" w:hAnsiTheme="minorHAnsi" w:cstheme="minorBidi"/>
        </w:rPr>
      </w:pPr>
      <w:hyperlink w:anchor="_Toc508620491" w:history="1">
        <w:r w:rsidR="005E3758" w:rsidRPr="00532620">
          <w:rPr>
            <w:rStyle w:val="Hipercze"/>
          </w:rPr>
          <w:t>5.7.9</w:t>
        </w:r>
        <w:r w:rsidR="005E3758">
          <w:rPr>
            <w:rFonts w:asciiTheme="minorHAnsi" w:eastAsiaTheme="minorEastAsia" w:hAnsiTheme="minorHAnsi" w:cstheme="minorBidi"/>
          </w:rPr>
          <w:tab/>
        </w:r>
        <w:r w:rsidR="005E3758" w:rsidRPr="00532620">
          <w:rPr>
            <w:rStyle w:val="Hipercze"/>
          </w:rPr>
          <w:t>Instrukcja aneksowania umów o dofinansowanie projektów konkursowych</w:t>
        </w:r>
        <w:r w:rsidR="005E3758">
          <w:rPr>
            <w:webHidden/>
          </w:rPr>
          <w:tab/>
        </w:r>
        <w:r w:rsidR="005E3758">
          <w:rPr>
            <w:webHidden/>
          </w:rPr>
          <w:fldChar w:fldCharType="begin"/>
        </w:r>
        <w:r w:rsidR="005E3758">
          <w:rPr>
            <w:webHidden/>
          </w:rPr>
          <w:instrText xml:space="preserve"> PAGEREF _Toc508620491 \h </w:instrText>
        </w:r>
        <w:r w:rsidR="005E3758">
          <w:rPr>
            <w:webHidden/>
          </w:rPr>
        </w:r>
        <w:r w:rsidR="005E3758">
          <w:rPr>
            <w:webHidden/>
          </w:rPr>
          <w:fldChar w:fldCharType="separate"/>
        </w:r>
        <w:r w:rsidR="00C41FE5">
          <w:rPr>
            <w:webHidden/>
          </w:rPr>
          <w:t>44</w:t>
        </w:r>
        <w:r w:rsidR="005E3758">
          <w:rPr>
            <w:webHidden/>
          </w:rPr>
          <w:fldChar w:fldCharType="end"/>
        </w:r>
      </w:hyperlink>
    </w:p>
    <w:p w:rsidR="005E3758" w:rsidRDefault="00AF12AF">
      <w:pPr>
        <w:pStyle w:val="Spistreci3"/>
        <w:rPr>
          <w:rFonts w:asciiTheme="minorHAnsi" w:eastAsiaTheme="minorEastAsia" w:hAnsiTheme="minorHAnsi" w:cstheme="minorBidi"/>
        </w:rPr>
      </w:pPr>
      <w:hyperlink w:anchor="_Toc508620492" w:history="1">
        <w:r w:rsidR="005E3758" w:rsidRPr="00532620">
          <w:rPr>
            <w:rStyle w:val="Hipercze"/>
          </w:rPr>
          <w:t>5.7.10</w:t>
        </w:r>
        <w:r w:rsidR="005E3758">
          <w:rPr>
            <w:rFonts w:asciiTheme="minorHAnsi" w:eastAsiaTheme="minorEastAsia" w:hAnsiTheme="minorHAnsi" w:cstheme="minorBidi"/>
          </w:rPr>
          <w:tab/>
        </w:r>
        <w:r w:rsidR="005E3758" w:rsidRPr="00532620">
          <w:rPr>
            <w:rStyle w:val="Hipercze"/>
          </w:rPr>
          <w:t>Instrukcja rozwiązywania umów w ramach projektów konkursowych</w:t>
        </w:r>
        <w:r w:rsidR="005E3758">
          <w:rPr>
            <w:webHidden/>
          </w:rPr>
          <w:tab/>
        </w:r>
        <w:r w:rsidR="005E3758">
          <w:rPr>
            <w:webHidden/>
          </w:rPr>
          <w:fldChar w:fldCharType="begin"/>
        </w:r>
        <w:r w:rsidR="005E3758">
          <w:rPr>
            <w:webHidden/>
          </w:rPr>
          <w:instrText xml:space="preserve"> PAGEREF _Toc508620492 \h </w:instrText>
        </w:r>
        <w:r w:rsidR="005E3758">
          <w:rPr>
            <w:webHidden/>
          </w:rPr>
        </w:r>
        <w:r w:rsidR="005E3758">
          <w:rPr>
            <w:webHidden/>
          </w:rPr>
          <w:fldChar w:fldCharType="separate"/>
        </w:r>
        <w:r w:rsidR="00C41FE5">
          <w:rPr>
            <w:webHidden/>
          </w:rPr>
          <w:t>45</w:t>
        </w:r>
        <w:r w:rsidR="005E3758">
          <w:rPr>
            <w:webHidden/>
          </w:rPr>
          <w:fldChar w:fldCharType="end"/>
        </w:r>
      </w:hyperlink>
    </w:p>
    <w:p w:rsidR="005E3758" w:rsidRDefault="00AF12AF">
      <w:pPr>
        <w:pStyle w:val="Spistreci3"/>
        <w:rPr>
          <w:rFonts w:asciiTheme="minorHAnsi" w:eastAsiaTheme="minorEastAsia" w:hAnsiTheme="minorHAnsi" w:cstheme="minorBidi"/>
        </w:rPr>
      </w:pPr>
      <w:hyperlink w:anchor="_Toc508620493" w:history="1">
        <w:r w:rsidR="005E3758" w:rsidRPr="00532620">
          <w:rPr>
            <w:rStyle w:val="Hipercze"/>
          </w:rPr>
          <w:t>5.7.11</w:t>
        </w:r>
        <w:r w:rsidR="005E3758">
          <w:rPr>
            <w:rFonts w:asciiTheme="minorHAnsi" w:eastAsiaTheme="minorEastAsia" w:hAnsiTheme="minorHAnsi" w:cstheme="minorBidi"/>
          </w:rPr>
          <w:tab/>
        </w:r>
        <w:r w:rsidR="005E3758" w:rsidRPr="00532620">
          <w:rPr>
            <w:rStyle w:val="Hipercze"/>
          </w:rPr>
          <w:t xml:space="preserve">Instrukcja wyboru projektów Zintegrowanych Inwestycji Terytorialnych  w ramach </w:t>
        </w:r>
        <w:r w:rsidR="000A0475">
          <w:rPr>
            <w:rStyle w:val="Hipercze"/>
          </w:rPr>
          <w:tab/>
        </w:r>
        <w:r w:rsidR="005E3758" w:rsidRPr="00532620">
          <w:rPr>
            <w:rStyle w:val="Hipercze"/>
          </w:rPr>
          <w:t>RPOWŚ</w:t>
        </w:r>
        <w:r w:rsidR="005E3758">
          <w:rPr>
            <w:webHidden/>
          </w:rPr>
          <w:tab/>
        </w:r>
        <w:r w:rsidR="005E3758">
          <w:rPr>
            <w:webHidden/>
          </w:rPr>
          <w:fldChar w:fldCharType="begin"/>
        </w:r>
        <w:r w:rsidR="005E3758">
          <w:rPr>
            <w:webHidden/>
          </w:rPr>
          <w:instrText xml:space="preserve"> PAGEREF _Toc508620493 \h </w:instrText>
        </w:r>
        <w:r w:rsidR="005E3758">
          <w:rPr>
            <w:webHidden/>
          </w:rPr>
        </w:r>
        <w:r w:rsidR="005E3758">
          <w:rPr>
            <w:webHidden/>
          </w:rPr>
          <w:fldChar w:fldCharType="separate"/>
        </w:r>
        <w:r w:rsidR="00C41FE5">
          <w:rPr>
            <w:webHidden/>
          </w:rPr>
          <w:t>46</w:t>
        </w:r>
        <w:r w:rsidR="005E3758">
          <w:rPr>
            <w:webHidden/>
          </w:rPr>
          <w:fldChar w:fldCharType="end"/>
        </w:r>
      </w:hyperlink>
    </w:p>
    <w:p w:rsidR="005E3758" w:rsidRDefault="00AF12AF">
      <w:pPr>
        <w:pStyle w:val="Spistreci2"/>
        <w:tabs>
          <w:tab w:val="left" w:pos="880"/>
          <w:tab w:val="right" w:leader="dot" w:pos="9062"/>
        </w:tabs>
        <w:rPr>
          <w:rFonts w:asciiTheme="minorHAnsi" w:eastAsiaTheme="minorEastAsia" w:hAnsiTheme="minorHAnsi" w:cstheme="minorBidi"/>
          <w:noProof/>
        </w:rPr>
      </w:pPr>
      <w:hyperlink w:anchor="_Toc508620494" w:history="1">
        <w:r w:rsidR="005E3758" w:rsidRPr="00532620">
          <w:rPr>
            <w:rStyle w:val="Hipercze"/>
            <w:noProof/>
          </w:rPr>
          <w:t>5.8</w:t>
        </w:r>
        <w:r w:rsidR="005E3758">
          <w:rPr>
            <w:rFonts w:asciiTheme="minorHAnsi" w:eastAsiaTheme="minorEastAsia" w:hAnsiTheme="minorHAnsi" w:cstheme="minorBidi"/>
            <w:noProof/>
          </w:rPr>
          <w:tab/>
        </w:r>
        <w:r w:rsidR="005E3758" w:rsidRPr="00532620">
          <w:rPr>
            <w:rStyle w:val="Hipercze"/>
            <w:noProof/>
          </w:rPr>
          <w:t>Instrukcja dotycząca postępowania odwoławczego</w:t>
        </w:r>
        <w:r w:rsidR="005E3758">
          <w:rPr>
            <w:noProof/>
            <w:webHidden/>
          </w:rPr>
          <w:tab/>
        </w:r>
        <w:r w:rsidR="005E3758">
          <w:rPr>
            <w:noProof/>
            <w:webHidden/>
          </w:rPr>
          <w:fldChar w:fldCharType="begin"/>
        </w:r>
        <w:r w:rsidR="005E3758">
          <w:rPr>
            <w:noProof/>
            <w:webHidden/>
          </w:rPr>
          <w:instrText xml:space="preserve"> PAGEREF _Toc508620494 \h </w:instrText>
        </w:r>
        <w:r w:rsidR="005E3758">
          <w:rPr>
            <w:noProof/>
            <w:webHidden/>
          </w:rPr>
        </w:r>
        <w:r w:rsidR="005E3758">
          <w:rPr>
            <w:noProof/>
            <w:webHidden/>
          </w:rPr>
          <w:fldChar w:fldCharType="separate"/>
        </w:r>
        <w:r w:rsidR="00C41FE5">
          <w:rPr>
            <w:noProof/>
            <w:webHidden/>
          </w:rPr>
          <w:t>47</w:t>
        </w:r>
        <w:r w:rsidR="005E3758">
          <w:rPr>
            <w:noProof/>
            <w:webHidden/>
          </w:rPr>
          <w:fldChar w:fldCharType="end"/>
        </w:r>
      </w:hyperlink>
    </w:p>
    <w:p w:rsidR="005E3758" w:rsidRDefault="00AF12AF">
      <w:pPr>
        <w:pStyle w:val="Spistreci2"/>
        <w:tabs>
          <w:tab w:val="left" w:pos="880"/>
          <w:tab w:val="right" w:leader="dot" w:pos="9062"/>
        </w:tabs>
        <w:rPr>
          <w:rFonts w:asciiTheme="minorHAnsi" w:eastAsiaTheme="minorEastAsia" w:hAnsiTheme="minorHAnsi" w:cstheme="minorBidi"/>
          <w:noProof/>
        </w:rPr>
      </w:pPr>
      <w:hyperlink w:anchor="_Toc508620495" w:history="1">
        <w:r w:rsidR="005E3758" w:rsidRPr="00532620">
          <w:rPr>
            <w:rStyle w:val="Hipercze"/>
            <w:noProof/>
          </w:rPr>
          <w:t>5.9</w:t>
        </w:r>
        <w:r w:rsidR="005E3758">
          <w:rPr>
            <w:rFonts w:asciiTheme="minorHAnsi" w:eastAsiaTheme="minorEastAsia" w:hAnsiTheme="minorHAnsi" w:cstheme="minorBidi"/>
            <w:noProof/>
          </w:rPr>
          <w:tab/>
        </w:r>
        <w:r w:rsidR="005E3758" w:rsidRPr="00532620">
          <w:rPr>
            <w:rStyle w:val="Hipercze"/>
            <w:noProof/>
          </w:rPr>
          <w:t>Instrukcja opracowania Planu ewaluacji</w:t>
        </w:r>
        <w:r w:rsidR="005E3758">
          <w:rPr>
            <w:noProof/>
            <w:webHidden/>
          </w:rPr>
          <w:tab/>
        </w:r>
        <w:r w:rsidR="005E3758">
          <w:rPr>
            <w:noProof/>
            <w:webHidden/>
          </w:rPr>
          <w:fldChar w:fldCharType="begin"/>
        </w:r>
        <w:r w:rsidR="005E3758">
          <w:rPr>
            <w:noProof/>
            <w:webHidden/>
          </w:rPr>
          <w:instrText xml:space="preserve"> PAGEREF _Toc508620495 \h </w:instrText>
        </w:r>
        <w:r w:rsidR="005E3758">
          <w:rPr>
            <w:noProof/>
            <w:webHidden/>
          </w:rPr>
        </w:r>
        <w:r w:rsidR="005E3758">
          <w:rPr>
            <w:noProof/>
            <w:webHidden/>
          </w:rPr>
          <w:fldChar w:fldCharType="separate"/>
        </w:r>
        <w:r w:rsidR="00C41FE5">
          <w:rPr>
            <w:noProof/>
            <w:webHidden/>
          </w:rPr>
          <w:t>49</w:t>
        </w:r>
        <w:r w:rsidR="005E3758">
          <w:rPr>
            <w:noProof/>
            <w:webHidden/>
          </w:rPr>
          <w:fldChar w:fldCharType="end"/>
        </w:r>
      </w:hyperlink>
    </w:p>
    <w:p w:rsidR="005E3758" w:rsidRDefault="00AF12AF">
      <w:pPr>
        <w:pStyle w:val="Spistreci3"/>
        <w:rPr>
          <w:rFonts w:asciiTheme="minorHAnsi" w:eastAsiaTheme="minorEastAsia" w:hAnsiTheme="minorHAnsi" w:cstheme="minorBidi"/>
        </w:rPr>
      </w:pPr>
      <w:hyperlink w:anchor="_Toc508620496" w:history="1">
        <w:r w:rsidR="005E3758" w:rsidRPr="00532620">
          <w:rPr>
            <w:rStyle w:val="Hipercze"/>
          </w:rPr>
          <w:t>5.9.1</w:t>
        </w:r>
        <w:r w:rsidR="005E3758">
          <w:rPr>
            <w:rFonts w:asciiTheme="minorHAnsi" w:eastAsiaTheme="minorEastAsia" w:hAnsiTheme="minorHAnsi" w:cstheme="minorBidi"/>
          </w:rPr>
          <w:tab/>
        </w:r>
        <w:r w:rsidR="005E3758" w:rsidRPr="00532620">
          <w:rPr>
            <w:rStyle w:val="Hipercze"/>
          </w:rPr>
          <w:t>Instrukcja prowadzenia ewaluacji RPO WŚ</w:t>
        </w:r>
        <w:r w:rsidR="005E3758">
          <w:rPr>
            <w:webHidden/>
          </w:rPr>
          <w:tab/>
        </w:r>
        <w:r w:rsidR="005E3758">
          <w:rPr>
            <w:webHidden/>
          </w:rPr>
          <w:fldChar w:fldCharType="begin"/>
        </w:r>
        <w:r w:rsidR="005E3758">
          <w:rPr>
            <w:webHidden/>
          </w:rPr>
          <w:instrText xml:space="preserve"> PAGEREF _Toc508620496 \h </w:instrText>
        </w:r>
        <w:r w:rsidR="005E3758">
          <w:rPr>
            <w:webHidden/>
          </w:rPr>
        </w:r>
        <w:r w:rsidR="005E3758">
          <w:rPr>
            <w:webHidden/>
          </w:rPr>
          <w:fldChar w:fldCharType="separate"/>
        </w:r>
        <w:r w:rsidR="00C41FE5">
          <w:rPr>
            <w:webHidden/>
          </w:rPr>
          <w:t>49</w:t>
        </w:r>
        <w:r w:rsidR="005E3758">
          <w:rPr>
            <w:webHidden/>
          </w:rPr>
          <w:fldChar w:fldCharType="end"/>
        </w:r>
      </w:hyperlink>
    </w:p>
    <w:p w:rsidR="005E3758" w:rsidRDefault="00AF12AF">
      <w:pPr>
        <w:pStyle w:val="Spistreci3"/>
        <w:rPr>
          <w:rFonts w:asciiTheme="minorHAnsi" w:eastAsiaTheme="minorEastAsia" w:hAnsiTheme="minorHAnsi" w:cstheme="minorBidi"/>
        </w:rPr>
      </w:pPr>
      <w:hyperlink w:anchor="_Toc508620497" w:history="1">
        <w:r w:rsidR="005E3758" w:rsidRPr="00532620">
          <w:rPr>
            <w:rStyle w:val="Hipercze"/>
          </w:rPr>
          <w:t>5.9.2</w:t>
        </w:r>
        <w:r w:rsidR="005E3758">
          <w:rPr>
            <w:rFonts w:asciiTheme="minorHAnsi" w:eastAsiaTheme="minorEastAsia" w:hAnsiTheme="minorHAnsi" w:cstheme="minorBidi"/>
          </w:rPr>
          <w:tab/>
        </w:r>
        <w:r w:rsidR="005E3758" w:rsidRPr="00532620">
          <w:rPr>
            <w:rStyle w:val="Hipercze"/>
          </w:rPr>
          <w:t>Instrukcja monitorowania wdrażania rekomendacji</w:t>
        </w:r>
        <w:r w:rsidR="005E3758">
          <w:rPr>
            <w:webHidden/>
          </w:rPr>
          <w:tab/>
        </w:r>
        <w:r w:rsidR="005E3758">
          <w:rPr>
            <w:webHidden/>
          </w:rPr>
          <w:fldChar w:fldCharType="begin"/>
        </w:r>
        <w:r w:rsidR="005E3758">
          <w:rPr>
            <w:webHidden/>
          </w:rPr>
          <w:instrText xml:space="preserve"> PAGEREF _Toc508620497 \h </w:instrText>
        </w:r>
        <w:r w:rsidR="005E3758">
          <w:rPr>
            <w:webHidden/>
          </w:rPr>
        </w:r>
        <w:r w:rsidR="005E3758">
          <w:rPr>
            <w:webHidden/>
          </w:rPr>
          <w:fldChar w:fldCharType="separate"/>
        </w:r>
        <w:r w:rsidR="00C41FE5">
          <w:rPr>
            <w:webHidden/>
          </w:rPr>
          <w:t>51</w:t>
        </w:r>
        <w:r w:rsidR="005E3758">
          <w:rPr>
            <w:webHidden/>
          </w:rPr>
          <w:fldChar w:fldCharType="end"/>
        </w:r>
      </w:hyperlink>
    </w:p>
    <w:p w:rsidR="005E3758" w:rsidRDefault="00AF12AF">
      <w:pPr>
        <w:pStyle w:val="Spistreci2"/>
        <w:tabs>
          <w:tab w:val="left" w:pos="880"/>
          <w:tab w:val="right" w:leader="dot" w:pos="9062"/>
        </w:tabs>
        <w:rPr>
          <w:rFonts w:asciiTheme="minorHAnsi" w:eastAsiaTheme="minorEastAsia" w:hAnsiTheme="minorHAnsi" w:cstheme="minorBidi"/>
          <w:noProof/>
        </w:rPr>
      </w:pPr>
      <w:hyperlink w:anchor="_Toc508620498" w:history="1">
        <w:r w:rsidR="005E3758" w:rsidRPr="00532620">
          <w:rPr>
            <w:rStyle w:val="Hipercze"/>
            <w:noProof/>
          </w:rPr>
          <w:t>5.10</w:t>
        </w:r>
        <w:r w:rsidR="005E3758">
          <w:rPr>
            <w:rFonts w:asciiTheme="minorHAnsi" w:eastAsiaTheme="minorEastAsia" w:hAnsiTheme="minorHAnsi" w:cstheme="minorBidi"/>
            <w:noProof/>
          </w:rPr>
          <w:tab/>
        </w:r>
        <w:r w:rsidR="005E3758" w:rsidRPr="00532620">
          <w:rPr>
            <w:rStyle w:val="Hipercze"/>
            <w:noProof/>
          </w:rPr>
          <w:t>Sprawozdawczość</w:t>
        </w:r>
        <w:r w:rsidR="005E3758">
          <w:rPr>
            <w:noProof/>
            <w:webHidden/>
          </w:rPr>
          <w:tab/>
        </w:r>
        <w:r w:rsidR="005E3758">
          <w:rPr>
            <w:noProof/>
            <w:webHidden/>
          </w:rPr>
          <w:fldChar w:fldCharType="begin"/>
        </w:r>
        <w:r w:rsidR="005E3758">
          <w:rPr>
            <w:noProof/>
            <w:webHidden/>
          </w:rPr>
          <w:instrText xml:space="preserve"> PAGEREF _Toc508620498 \h </w:instrText>
        </w:r>
        <w:r w:rsidR="005E3758">
          <w:rPr>
            <w:noProof/>
            <w:webHidden/>
          </w:rPr>
        </w:r>
        <w:r w:rsidR="005E3758">
          <w:rPr>
            <w:noProof/>
            <w:webHidden/>
          </w:rPr>
          <w:fldChar w:fldCharType="separate"/>
        </w:r>
        <w:r w:rsidR="00C41FE5">
          <w:rPr>
            <w:noProof/>
            <w:webHidden/>
          </w:rPr>
          <w:t>52</w:t>
        </w:r>
        <w:r w:rsidR="005E3758">
          <w:rPr>
            <w:noProof/>
            <w:webHidden/>
          </w:rPr>
          <w:fldChar w:fldCharType="end"/>
        </w:r>
      </w:hyperlink>
    </w:p>
    <w:p w:rsidR="005E3758" w:rsidRDefault="00AF12AF">
      <w:pPr>
        <w:pStyle w:val="Spistreci3"/>
        <w:rPr>
          <w:rFonts w:asciiTheme="minorHAnsi" w:eastAsiaTheme="minorEastAsia" w:hAnsiTheme="minorHAnsi" w:cstheme="minorBidi"/>
        </w:rPr>
      </w:pPr>
      <w:hyperlink w:anchor="_Toc508620499" w:history="1">
        <w:r w:rsidR="005E3758" w:rsidRPr="00532620">
          <w:rPr>
            <w:rStyle w:val="Hipercze"/>
          </w:rPr>
          <w:t>5.10.1</w:t>
        </w:r>
        <w:r w:rsidR="005E3758">
          <w:rPr>
            <w:rFonts w:asciiTheme="minorHAnsi" w:eastAsiaTheme="minorEastAsia" w:hAnsiTheme="minorHAnsi" w:cstheme="minorBidi"/>
          </w:rPr>
          <w:tab/>
        </w:r>
        <w:r w:rsidR="005E3758" w:rsidRPr="00532620">
          <w:rPr>
            <w:rStyle w:val="Hipercze"/>
          </w:rPr>
          <w:t xml:space="preserve">Procedura przekazywania przez oddziały merytoryczne Wojewódzkiego Urzędu </w:t>
        </w:r>
        <w:r w:rsidR="000A0475">
          <w:rPr>
            <w:rStyle w:val="Hipercze"/>
          </w:rPr>
          <w:br/>
        </w:r>
        <w:r w:rsidR="000A0475">
          <w:rPr>
            <w:rStyle w:val="Hipercze"/>
          </w:rPr>
          <w:tab/>
        </w:r>
        <w:r w:rsidR="005E3758" w:rsidRPr="00532620">
          <w:rPr>
            <w:rStyle w:val="Hipercze"/>
          </w:rPr>
          <w:t xml:space="preserve">Pracy w Kielcach zaangażowane we wdrażanie RPOWŚ informacji dla potrzeb </w:t>
        </w:r>
        <w:r w:rsidR="000A0475">
          <w:rPr>
            <w:rStyle w:val="Hipercze"/>
          </w:rPr>
          <w:tab/>
        </w:r>
        <w:r w:rsidR="005E3758" w:rsidRPr="00532620">
          <w:rPr>
            <w:rStyle w:val="Hipercze"/>
          </w:rPr>
          <w:t>sprawozdawczości.</w:t>
        </w:r>
        <w:r w:rsidR="005E3758">
          <w:rPr>
            <w:webHidden/>
          </w:rPr>
          <w:tab/>
        </w:r>
        <w:r w:rsidR="005E3758">
          <w:rPr>
            <w:webHidden/>
          </w:rPr>
          <w:fldChar w:fldCharType="begin"/>
        </w:r>
        <w:r w:rsidR="005E3758">
          <w:rPr>
            <w:webHidden/>
          </w:rPr>
          <w:instrText xml:space="preserve"> PAGEREF _Toc508620499 \h </w:instrText>
        </w:r>
        <w:r w:rsidR="005E3758">
          <w:rPr>
            <w:webHidden/>
          </w:rPr>
        </w:r>
        <w:r w:rsidR="005E3758">
          <w:rPr>
            <w:webHidden/>
          </w:rPr>
          <w:fldChar w:fldCharType="separate"/>
        </w:r>
        <w:r w:rsidR="00C41FE5">
          <w:rPr>
            <w:webHidden/>
          </w:rPr>
          <w:t>52</w:t>
        </w:r>
        <w:r w:rsidR="005E3758">
          <w:rPr>
            <w:webHidden/>
          </w:rPr>
          <w:fldChar w:fldCharType="end"/>
        </w:r>
      </w:hyperlink>
    </w:p>
    <w:p w:rsidR="005E3758" w:rsidRDefault="00AF12AF">
      <w:pPr>
        <w:pStyle w:val="Spistreci3"/>
        <w:rPr>
          <w:rFonts w:asciiTheme="minorHAnsi" w:eastAsiaTheme="minorEastAsia" w:hAnsiTheme="minorHAnsi" w:cstheme="minorBidi"/>
        </w:rPr>
      </w:pPr>
      <w:hyperlink w:anchor="_Toc508620500" w:history="1">
        <w:r w:rsidR="005E3758" w:rsidRPr="00532620">
          <w:rPr>
            <w:rStyle w:val="Hipercze"/>
          </w:rPr>
          <w:t>5.10.2</w:t>
        </w:r>
        <w:r w:rsidR="005E3758">
          <w:rPr>
            <w:rFonts w:asciiTheme="minorHAnsi" w:eastAsiaTheme="minorEastAsia" w:hAnsiTheme="minorHAnsi" w:cstheme="minorBidi"/>
          </w:rPr>
          <w:tab/>
        </w:r>
        <w:r w:rsidR="005E3758" w:rsidRPr="00532620">
          <w:rPr>
            <w:rStyle w:val="Hipercze"/>
          </w:rPr>
          <w:t>Procedura sporządzania informacji  kwartalnej  z realizacji programu operacyjnego</w:t>
        </w:r>
        <w:r w:rsidR="005E3758">
          <w:rPr>
            <w:webHidden/>
          </w:rPr>
          <w:tab/>
        </w:r>
        <w:r w:rsidR="005E3758">
          <w:rPr>
            <w:webHidden/>
          </w:rPr>
          <w:fldChar w:fldCharType="begin"/>
        </w:r>
        <w:r w:rsidR="005E3758">
          <w:rPr>
            <w:webHidden/>
          </w:rPr>
          <w:instrText xml:space="preserve"> PAGEREF _Toc508620500 \h </w:instrText>
        </w:r>
        <w:r w:rsidR="005E3758">
          <w:rPr>
            <w:webHidden/>
          </w:rPr>
        </w:r>
        <w:r w:rsidR="005E3758">
          <w:rPr>
            <w:webHidden/>
          </w:rPr>
          <w:fldChar w:fldCharType="separate"/>
        </w:r>
        <w:r w:rsidR="00C41FE5">
          <w:rPr>
            <w:webHidden/>
          </w:rPr>
          <w:t>53</w:t>
        </w:r>
        <w:r w:rsidR="005E3758">
          <w:rPr>
            <w:webHidden/>
          </w:rPr>
          <w:fldChar w:fldCharType="end"/>
        </w:r>
      </w:hyperlink>
    </w:p>
    <w:p w:rsidR="005E3758" w:rsidRDefault="00AF12AF">
      <w:pPr>
        <w:pStyle w:val="Spistreci3"/>
        <w:rPr>
          <w:rFonts w:asciiTheme="minorHAnsi" w:eastAsiaTheme="minorEastAsia" w:hAnsiTheme="minorHAnsi" w:cstheme="minorBidi"/>
        </w:rPr>
      </w:pPr>
      <w:hyperlink w:anchor="_Toc508620501" w:history="1">
        <w:r w:rsidR="005E3758" w:rsidRPr="00532620">
          <w:rPr>
            <w:rStyle w:val="Hipercze"/>
          </w:rPr>
          <w:t>5.10.3</w:t>
        </w:r>
        <w:r w:rsidR="005E3758">
          <w:rPr>
            <w:rFonts w:asciiTheme="minorHAnsi" w:eastAsiaTheme="minorEastAsia" w:hAnsiTheme="minorHAnsi" w:cstheme="minorBidi"/>
          </w:rPr>
          <w:tab/>
        </w:r>
        <w:r w:rsidR="005E3758" w:rsidRPr="00532620">
          <w:rPr>
            <w:rStyle w:val="Hipercze"/>
          </w:rPr>
          <w:t xml:space="preserve">Procedura sporządzania sprawozdania rocznego/końcowego z realizacji programu </w:t>
        </w:r>
        <w:r w:rsidR="000A0475">
          <w:rPr>
            <w:rStyle w:val="Hipercze"/>
          </w:rPr>
          <w:tab/>
        </w:r>
        <w:r w:rsidR="005E3758" w:rsidRPr="00532620">
          <w:rPr>
            <w:rStyle w:val="Hipercze"/>
          </w:rPr>
          <w:t>operacyjnego</w:t>
        </w:r>
        <w:r w:rsidR="005E3758">
          <w:rPr>
            <w:webHidden/>
          </w:rPr>
          <w:tab/>
        </w:r>
        <w:r w:rsidR="005E3758">
          <w:rPr>
            <w:webHidden/>
          </w:rPr>
          <w:fldChar w:fldCharType="begin"/>
        </w:r>
        <w:r w:rsidR="005E3758">
          <w:rPr>
            <w:webHidden/>
          </w:rPr>
          <w:instrText xml:space="preserve"> PAGEREF _Toc508620501 \h </w:instrText>
        </w:r>
        <w:r w:rsidR="005E3758">
          <w:rPr>
            <w:webHidden/>
          </w:rPr>
        </w:r>
        <w:r w:rsidR="005E3758">
          <w:rPr>
            <w:webHidden/>
          </w:rPr>
          <w:fldChar w:fldCharType="separate"/>
        </w:r>
        <w:r w:rsidR="00C41FE5">
          <w:rPr>
            <w:webHidden/>
          </w:rPr>
          <w:t>54</w:t>
        </w:r>
        <w:r w:rsidR="005E3758">
          <w:rPr>
            <w:webHidden/>
          </w:rPr>
          <w:fldChar w:fldCharType="end"/>
        </w:r>
      </w:hyperlink>
    </w:p>
    <w:p w:rsidR="005E3758" w:rsidRDefault="00AF12AF">
      <w:pPr>
        <w:pStyle w:val="Spistreci3"/>
        <w:rPr>
          <w:rFonts w:asciiTheme="minorHAnsi" w:eastAsiaTheme="minorEastAsia" w:hAnsiTheme="minorHAnsi" w:cstheme="minorBidi"/>
        </w:rPr>
      </w:pPr>
      <w:hyperlink w:anchor="_Toc508620502" w:history="1">
        <w:r w:rsidR="005E3758" w:rsidRPr="00532620">
          <w:rPr>
            <w:rStyle w:val="Hipercze"/>
          </w:rPr>
          <w:t>5.10.4</w:t>
        </w:r>
        <w:r w:rsidR="005E3758">
          <w:rPr>
            <w:rFonts w:asciiTheme="minorHAnsi" w:eastAsiaTheme="minorEastAsia" w:hAnsiTheme="minorHAnsi" w:cstheme="minorBidi"/>
          </w:rPr>
          <w:tab/>
        </w:r>
        <w:r w:rsidR="005E3758" w:rsidRPr="00532620">
          <w:rPr>
            <w:rStyle w:val="Hipercze"/>
          </w:rPr>
          <w:t>Procedura monitorowania postępu rzeczowego w ramach aplikacji SL 2014</w:t>
        </w:r>
        <w:r w:rsidR="005E3758">
          <w:rPr>
            <w:webHidden/>
          </w:rPr>
          <w:tab/>
        </w:r>
        <w:r w:rsidR="005E3758">
          <w:rPr>
            <w:webHidden/>
          </w:rPr>
          <w:fldChar w:fldCharType="begin"/>
        </w:r>
        <w:r w:rsidR="005E3758">
          <w:rPr>
            <w:webHidden/>
          </w:rPr>
          <w:instrText xml:space="preserve"> PAGEREF _Toc508620502 \h </w:instrText>
        </w:r>
        <w:r w:rsidR="005E3758">
          <w:rPr>
            <w:webHidden/>
          </w:rPr>
        </w:r>
        <w:r w:rsidR="005E3758">
          <w:rPr>
            <w:webHidden/>
          </w:rPr>
          <w:fldChar w:fldCharType="separate"/>
        </w:r>
        <w:r w:rsidR="00C41FE5">
          <w:rPr>
            <w:webHidden/>
          </w:rPr>
          <w:t>55</w:t>
        </w:r>
        <w:r w:rsidR="005E3758">
          <w:rPr>
            <w:webHidden/>
          </w:rPr>
          <w:fldChar w:fldCharType="end"/>
        </w:r>
      </w:hyperlink>
    </w:p>
    <w:p w:rsidR="005E3758" w:rsidRDefault="00AF12AF">
      <w:pPr>
        <w:pStyle w:val="Spistreci2"/>
        <w:tabs>
          <w:tab w:val="left" w:pos="880"/>
          <w:tab w:val="right" w:leader="dot" w:pos="9062"/>
        </w:tabs>
        <w:rPr>
          <w:rFonts w:asciiTheme="minorHAnsi" w:eastAsiaTheme="minorEastAsia" w:hAnsiTheme="minorHAnsi" w:cstheme="minorBidi"/>
          <w:noProof/>
        </w:rPr>
      </w:pPr>
      <w:hyperlink w:anchor="_Toc508620503" w:history="1">
        <w:r w:rsidR="005E3758" w:rsidRPr="00532620">
          <w:rPr>
            <w:rStyle w:val="Hipercze"/>
            <w:noProof/>
          </w:rPr>
          <w:t>5.11</w:t>
        </w:r>
        <w:r w:rsidR="005E3758">
          <w:rPr>
            <w:rFonts w:asciiTheme="minorHAnsi" w:eastAsiaTheme="minorEastAsia" w:hAnsiTheme="minorHAnsi" w:cstheme="minorBidi"/>
            <w:noProof/>
          </w:rPr>
          <w:tab/>
        </w:r>
        <w:r w:rsidR="005E3758" w:rsidRPr="00532620">
          <w:rPr>
            <w:rStyle w:val="Hipercze"/>
            <w:noProof/>
          </w:rPr>
          <w:t>Procesy dotyczące zarządzania finansowego</w:t>
        </w:r>
        <w:r w:rsidR="005E3758">
          <w:rPr>
            <w:noProof/>
            <w:webHidden/>
          </w:rPr>
          <w:tab/>
        </w:r>
        <w:r w:rsidR="005E3758">
          <w:rPr>
            <w:noProof/>
            <w:webHidden/>
          </w:rPr>
          <w:fldChar w:fldCharType="begin"/>
        </w:r>
        <w:r w:rsidR="005E3758">
          <w:rPr>
            <w:noProof/>
            <w:webHidden/>
          </w:rPr>
          <w:instrText xml:space="preserve"> PAGEREF _Toc508620503 \h </w:instrText>
        </w:r>
        <w:r w:rsidR="005E3758">
          <w:rPr>
            <w:noProof/>
            <w:webHidden/>
          </w:rPr>
        </w:r>
        <w:r w:rsidR="005E3758">
          <w:rPr>
            <w:noProof/>
            <w:webHidden/>
          </w:rPr>
          <w:fldChar w:fldCharType="separate"/>
        </w:r>
        <w:r w:rsidR="00C41FE5">
          <w:rPr>
            <w:noProof/>
            <w:webHidden/>
          </w:rPr>
          <w:t>56</w:t>
        </w:r>
        <w:r w:rsidR="005E3758">
          <w:rPr>
            <w:noProof/>
            <w:webHidden/>
          </w:rPr>
          <w:fldChar w:fldCharType="end"/>
        </w:r>
      </w:hyperlink>
    </w:p>
    <w:p w:rsidR="005E3758" w:rsidRDefault="00AF12AF">
      <w:pPr>
        <w:pStyle w:val="Spistreci3"/>
        <w:rPr>
          <w:rFonts w:asciiTheme="minorHAnsi" w:eastAsiaTheme="minorEastAsia" w:hAnsiTheme="minorHAnsi" w:cstheme="minorBidi"/>
        </w:rPr>
      </w:pPr>
      <w:hyperlink w:anchor="_Toc508620504" w:history="1">
        <w:r w:rsidR="005E3758" w:rsidRPr="00532620">
          <w:rPr>
            <w:rStyle w:val="Hipercze"/>
          </w:rPr>
          <w:t>5.11.1</w:t>
        </w:r>
        <w:r w:rsidR="005E3758">
          <w:rPr>
            <w:rFonts w:asciiTheme="minorHAnsi" w:eastAsiaTheme="minorEastAsia" w:hAnsiTheme="minorHAnsi" w:cstheme="minorBidi"/>
          </w:rPr>
          <w:tab/>
        </w:r>
        <w:r w:rsidR="005E3758" w:rsidRPr="00532620">
          <w:rPr>
            <w:rStyle w:val="Hipercze"/>
          </w:rPr>
          <w:t xml:space="preserve">Instrukcja zapewnienia środków na realizację projektów (poza projektami </w:t>
        </w:r>
        <w:r w:rsidR="000A0475">
          <w:rPr>
            <w:rStyle w:val="Hipercze"/>
          </w:rPr>
          <w:tab/>
        </w:r>
        <w:r w:rsidR="005E3758" w:rsidRPr="00532620">
          <w:rPr>
            <w:rStyle w:val="Hipercze"/>
          </w:rPr>
          <w:t>pozakonkursowymi)</w:t>
        </w:r>
        <w:r w:rsidR="005E3758">
          <w:rPr>
            <w:webHidden/>
          </w:rPr>
          <w:tab/>
        </w:r>
        <w:r w:rsidR="005E3758">
          <w:rPr>
            <w:webHidden/>
          </w:rPr>
          <w:fldChar w:fldCharType="begin"/>
        </w:r>
        <w:r w:rsidR="005E3758">
          <w:rPr>
            <w:webHidden/>
          </w:rPr>
          <w:instrText xml:space="preserve"> PAGEREF _Toc508620504 \h </w:instrText>
        </w:r>
        <w:r w:rsidR="005E3758">
          <w:rPr>
            <w:webHidden/>
          </w:rPr>
        </w:r>
        <w:r w:rsidR="005E3758">
          <w:rPr>
            <w:webHidden/>
          </w:rPr>
          <w:fldChar w:fldCharType="separate"/>
        </w:r>
        <w:r w:rsidR="00C41FE5">
          <w:rPr>
            <w:webHidden/>
          </w:rPr>
          <w:t>56</w:t>
        </w:r>
        <w:r w:rsidR="005E3758">
          <w:rPr>
            <w:webHidden/>
          </w:rPr>
          <w:fldChar w:fldCharType="end"/>
        </w:r>
      </w:hyperlink>
    </w:p>
    <w:p w:rsidR="005E3758" w:rsidRDefault="00AF12AF">
      <w:pPr>
        <w:pStyle w:val="Spistreci3"/>
        <w:rPr>
          <w:rFonts w:asciiTheme="minorHAnsi" w:eastAsiaTheme="minorEastAsia" w:hAnsiTheme="minorHAnsi" w:cstheme="minorBidi"/>
        </w:rPr>
      </w:pPr>
      <w:hyperlink w:anchor="_Toc508620505" w:history="1">
        <w:r w:rsidR="005E3758" w:rsidRPr="00532620">
          <w:rPr>
            <w:rStyle w:val="Hipercze"/>
          </w:rPr>
          <w:t>5.11.2</w:t>
        </w:r>
        <w:r w:rsidR="005E3758">
          <w:rPr>
            <w:rFonts w:asciiTheme="minorHAnsi" w:eastAsiaTheme="minorEastAsia" w:hAnsiTheme="minorHAnsi" w:cstheme="minorBidi"/>
          </w:rPr>
          <w:tab/>
        </w:r>
        <w:r w:rsidR="005E3758" w:rsidRPr="00532620">
          <w:rPr>
            <w:rStyle w:val="Hipercze"/>
          </w:rPr>
          <w:t xml:space="preserve">Instrukcja weryfikacji wniosku o płatność i monitorowania postępu rzeczowego </w:t>
        </w:r>
        <w:r w:rsidR="000A0475">
          <w:rPr>
            <w:rStyle w:val="Hipercze"/>
          </w:rPr>
          <w:tab/>
        </w:r>
        <w:r w:rsidR="005E3758" w:rsidRPr="00532620">
          <w:rPr>
            <w:rStyle w:val="Hipercze"/>
          </w:rPr>
          <w:t>projektów</w:t>
        </w:r>
        <w:r w:rsidR="005E3758">
          <w:rPr>
            <w:webHidden/>
          </w:rPr>
          <w:tab/>
        </w:r>
        <w:r w:rsidR="005E3758">
          <w:rPr>
            <w:webHidden/>
          </w:rPr>
          <w:fldChar w:fldCharType="begin"/>
        </w:r>
        <w:r w:rsidR="005E3758">
          <w:rPr>
            <w:webHidden/>
          </w:rPr>
          <w:instrText xml:space="preserve"> PAGEREF _Toc508620505 \h </w:instrText>
        </w:r>
        <w:r w:rsidR="005E3758">
          <w:rPr>
            <w:webHidden/>
          </w:rPr>
        </w:r>
        <w:r w:rsidR="005E3758">
          <w:rPr>
            <w:webHidden/>
          </w:rPr>
          <w:fldChar w:fldCharType="separate"/>
        </w:r>
        <w:r w:rsidR="00C41FE5">
          <w:rPr>
            <w:webHidden/>
          </w:rPr>
          <w:t>58</w:t>
        </w:r>
        <w:r w:rsidR="005E3758">
          <w:rPr>
            <w:webHidden/>
          </w:rPr>
          <w:fldChar w:fldCharType="end"/>
        </w:r>
      </w:hyperlink>
    </w:p>
    <w:p w:rsidR="005E3758" w:rsidRDefault="00AF12AF">
      <w:pPr>
        <w:pStyle w:val="Spistreci3"/>
        <w:rPr>
          <w:rFonts w:asciiTheme="minorHAnsi" w:eastAsiaTheme="minorEastAsia" w:hAnsiTheme="minorHAnsi" w:cstheme="minorBidi"/>
        </w:rPr>
      </w:pPr>
      <w:hyperlink w:anchor="_Toc508620506" w:history="1">
        <w:r w:rsidR="005E3758" w:rsidRPr="00532620">
          <w:rPr>
            <w:rStyle w:val="Hipercze"/>
          </w:rPr>
          <w:t>5.11.3</w:t>
        </w:r>
        <w:r w:rsidR="005E3758">
          <w:rPr>
            <w:rFonts w:asciiTheme="minorHAnsi" w:eastAsiaTheme="minorEastAsia" w:hAnsiTheme="minorHAnsi" w:cstheme="minorBidi"/>
          </w:rPr>
          <w:tab/>
        </w:r>
        <w:r w:rsidR="005E3758" w:rsidRPr="00532620">
          <w:rPr>
            <w:rStyle w:val="Hipercze"/>
          </w:rPr>
          <w:t>Instrukcja dotycząca dokonanie płatności na rzecz beneficjenta</w:t>
        </w:r>
        <w:r w:rsidR="005E3758">
          <w:rPr>
            <w:webHidden/>
          </w:rPr>
          <w:tab/>
        </w:r>
        <w:r w:rsidR="005E3758">
          <w:rPr>
            <w:webHidden/>
          </w:rPr>
          <w:fldChar w:fldCharType="begin"/>
        </w:r>
        <w:r w:rsidR="005E3758">
          <w:rPr>
            <w:webHidden/>
          </w:rPr>
          <w:instrText xml:space="preserve"> PAGEREF _Toc508620506 \h </w:instrText>
        </w:r>
        <w:r w:rsidR="005E3758">
          <w:rPr>
            <w:webHidden/>
          </w:rPr>
        </w:r>
        <w:r w:rsidR="005E3758">
          <w:rPr>
            <w:webHidden/>
          </w:rPr>
          <w:fldChar w:fldCharType="separate"/>
        </w:r>
        <w:r w:rsidR="00C41FE5">
          <w:rPr>
            <w:webHidden/>
          </w:rPr>
          <w:t>59</w:t>
        </w:r>
        <w:r w:rsidR="005E3758">
          <w:rPr>
            <w:webHidden/>
          </w:rPr>
          <w:fldChar w:fldCharType="end"/>
        </w:r>
      </w:hyperlink>
    </w:p>
    <w:p w:rsidR="005E3758" w:rsidRDefault="00AF12AF">
      <w:pPr>
        <w:pStyle w:val="Spistreci3"/>
        <w:rPr>
          <w:rFonts w:asciiTheme="minorHAnsi" w:eastAsiaTheme="minorEastAsia" w:hAnsiTheme="minorHAnsi" w:cstheme="minorBidi"/>
        </w:rPr>
      </w:pPr>
      <w:hyperlink w:anchor="_Toc508620507" w:history="1">
        <w:r w:rsidR="005E3758" w:rsidRPr="00532620">
          <w:rPr>
            <w:rStyle w:val="Hipercze"/>
          </w:rPr>
          <w:t>5.11.4</w:t>
        </w:r>
        <w:r w:rsidR="005E3758">
          <w:rPr>
            <w:rFonts w:asciiTheme="minorHAnsi" w:eastAsiaTheme="minorEastAsia" w:hAnsiTheme="minorHAnsi" w:cstheme="minorBidi"/>
          </w:rPr>
          <w:tab/>
        </w:r>
        <w:r w:rsidR="005E3758" w:rsidRPr="00532620">
          <w:rPr>
            <w:rStyle w:val="Hipercze"/>
          </w:rPr>
          <w:t>Instrukcja rozliczania końcowego Projektów</w:t>
        </w:r>
        <w:r w:rsidR="005E3758">
          <w:rPr>
            <w:webHidden/>
          </w:rPr>
          <w:tab/>
        </w:r>
        <w:r w:rsidR="005E3758">
          <w:rPr>
            <w:webHidden/>
          </w:rPr>
          <w:fldChar w:fldCharType="begin"/>
        </w:r>
        <w:r w:rsidR="005E3758">
          <w:rPr>
            <w:webHidden/>
          </w:rPr>
          <w:instrText xml:space="preserve"> PAGEREF _Toc508620507 \h </w:instrText>
        </w:r>
        <w:r w:rsidR="005E3758">
          <w:rPr>
            <w:webHidden/>
          </w:rPr>
        </w:r>
        <w:r w:rsidR="005E3758">
          <w:rPr>
            <w:webHidden/>
          </w:rPr>
          <w:fldChar w:fldCharType="separate"/>
        </w:r>
        <w:r w:rsidR="00C41FE5">
          <w:rPr>
            <w:webHidden/>
          </w:rPr>
          <w:t>60</w:t>
        </w:r>
        <w:r w:rsidR="005E3758">
          <w:rPr>
            <w:webHidden/>
          </w:rPr>
          <w:fldChar w:fldCharType="end"/>
        </w:r>
      </w:hyperlink>
    </w:p>
    <w:p w:rsidR="005E3758" w:rsidRDefault="00AF12AF">
      <w:pPr>
        <w:pStyle w:val="Spistreci3"/>
        <w:rPr>
          <w:rFonts w:asciiTheme="minorHAnsi" w:eastAsiaTheme="minorEastAsia" w:hAnsiTheme="minorHAnsi" w:cstheme="minorBidi"/>
        </w:rPr>
      </w:pPr>
      <w:hyperlink w:anchor="_Toc508620508" w:history="1">
        <w:r w:rsidR="005E3758" w:rsidRPr="00532620">
          <w:rPr>
            <w:rStyle w:val="Hipercze"/>
          </w:rPr>
          <w:t>5.11.4.1</w:t>
        </w:r>
        <w:r w:rsidR="005E3758">
          <w:rPr>
            <w:rFonts w:asciiTheme="minorHAnsi" w:eastAsiaTheme="minorEastAsia" w:hAnsiTheme="minorHAnsi" w:cstheme="minorBidi"/>
          </w:rPr>
          <w:tab/>
        </w:r>
        <w:r w:rsidR="005E3758" w:rsidRPr="00532620">
          <w:rPr>
            <w:rStyle w:val="Hipercze"/>
          </w:rPr>
          <w:t>Instrukcja dotycząca weryfikacji i zatwierdzania końcowego wniosku  o płatność.</w:t>
        </w:r>
        <w:r w:rsidR="005E3758">
          <w:rPr>
            <w:webHidden/>
          </w:rPr>
          <w:tab/>
        </w:r>
        <w:r w:rsidR="005E3758">
          <w:rPr>
            <w:webHidden/>
          </w:rPr>
          <w:fldChar w:fldCharType="begin"/>
        </w:r>
        <w:r w:rsidR="005E3758">
          <w:rPr>
            <w:webHidden/>
          </w:rPr>
          <w:instrText xml:space="preserve"> PAGEREF _Toc508620508 \h </w:instrText>
        </w:r>
        <w:r w:rsidR="005E3758">
          <w:rPr>
            <w:webHidden/>
          </w:rPr>
        </w:r>
        <w:r w:rsidR="005E3758">
          <w:rPr>
            <w:webHidden/>
          </w:rPr>
          <w:fldChar w:fldCharType="separate"/>
        </w:r>
        <w:r w:rsidR="00C41FE5">
          <w:rPr>
            <w:webHidden/>
          </w:rPr>
          <w:t>61</w:t>
        </w:r>
        <w:r w:rsidR="005E3758">
          <w:rPr>
            <w:webHidden/>
          </w:rPr>
          <w:fldChar w:fldCharType="end"/>
        </w:r>
      </w:hyperlink>
    </w:p>
    <w:p w:rsidR="005E3758" w:rsidRDefault="00AF12AF">
      <w:pPr>
        <w:pStyle w:val="Spistreci3"/>
        <w:rPr>
          <w:rFonts w:asciiTheme="minorHAnsi" w:eastAsiaTheme="minorEastAsia" w:hAnsiTheme="minorHAnsi" w:cstheme="minorBidi"/>
        </w:rPr>
      </w:pPr>
      <w:hyperlink w:anchor="_Toc508620510" w:history="1">
        <w:r w:rsidR="005E3758" w:rsidRPr="00532620">
          <w:rPr>
            <w:rStyle w:val="Hipercze"/>
          </w:rPr>
          <w:t>5.11.4.2</w:t>
        </w:r>
        <w:r w:rsidR="005E3758">
          <w:rPr>
            <w:rFonts w:asciiTheme="minorHAnsi" w:eastAsiaTheme="minorEastAsia" w:hAnsiTheme="minorHAnsi" w:cstheme="minorBidi"/>
          </w:rPr>
          <w:tab/>
        </w:r>
        <w:r w:rsidR="005E3758" w:rsidRPr="00532620">
          <w:rPr>
            <w:rStyle w:val="Hipercze"/>
          </w:rPr>
          <w:t>Instrukcja prowadzenia kontroli na zakończenie realizacji projektu na dokumentach</w:t>
        </w:r>
        <w:r w:rsidR="005E3758">
          <w:rPr>
            <w:webHidden/>
          </w:rPr>
          <w:tab/>
        </w:r>
        <w:r w:rsidR="005E3758">
          <w:rPr>
            <w:webHidden/>
          </w:rPr>
          <w:fldChar w:fldCharType="begin"/>
        </w:r>
        <w:r w:rsidR="005E3758">
          <w:rPr>
            <w:webHidden/>
          </w:rPr>
          <w:instrText xml:space="preserve"> PAGEREF _Toc508620510 \h </w:instrText>
        </w:r>
        <w:r w:rsidR="005E3758">
          <w:rPr>
            <w:webHidden/>
          </w:rPr>
        </w:r>
        <w:r w:rsidR="005E3758">
          <w:rPr>
            <w:webHidden/>
          </w:rPr>
          <w:fldChar w:fldCharType="separate"/>
        </w:r>
        <w:r w:rsidR="00C41FE5">
          <w:rPr>
            <w:webHidden/>
          </w:rPr>
          <w:t>62</w:t>
        </w:r>
        <w:r w:rsidR="005E3758">
          <w:rPr>
            <w:webHidden/>
          </w:rPr>
          <w:fldChar w:fldCharType="end"/>
        </w:r>
      </w:hyperlink>
    </w:p>
    <w:p w:rsidR="005E3758" w:rsidRDefault="00AF12AF">
      <w:pPr>
        <w:pStyle w:val="Spistreci2"/>
        <w:tabs>
          <w:tab w:val="left" w:pos="880"/>
          <w:tab w:val="right" w:leader="dot" w:pos="9062"/>
        </w:tabs>
        <w:rPr>
          <w:rFonts w:asciiTheme="minorHAnsi" w:eastAsiaTheme="minorEastAsia" w:hAnsiTheme="minorHAnsi" w:cstheme="minorBidi"/>
          <w:noProof/>
        </w:rPr>
      </w:pPr>
      <w:hyperlink w:anchor="_Toc508620511" w:history="1">
        <w:r w:rsidR="005E3758" w:rsidRPr="00532620">
          <w:rPr>
            <w:rStyle w:val="Hipercze"/>
            <w:noProof/>
          </w:rPr>
          <w:t>5.12</w:t>
        </w:r>
        <w:r w:rsidR="005E3758">
          <w:rPr>
            <w:rFonts w:asciiTheme="minorHAnsi" w:eastAsiaTheme="minorEastAsia" w:hAnsiTheme="minorHAnsi" w:cstheme="minorBidi"/>
            <w:noProof/>
          </w:rPr>
          <w:tab/>
        </w:r>
        <w:r w:rsidR="005E3758" w:rsidRPr="00532620">
          <w:rPr>
            <w:rStyle w:val="Hipercze"/>
            <w:noProof/>
          </w:rPr>
          <w:t>Dokonywanie  płatności dla beneficjentów RPO WŚ</w:t>
        </w:r>
        <w:r w:rsidR="005E3758">
          <w:rPr>
            <w:noProof/>
            <w:webHidden/>
          </w:rPr>
          <w:tab/>
        </w:r>
        <w:r w:rsidR="005E3758">
          <w:rPr>
            <w:noProof/>
            <w:webHidden/>
          </w:rPr>
          <w:fldChar w:fldCharType="begin"/>
        </w:r>
        <w:r w:rsidR="005E3758">
          <w:rPr>
            <w:noProof/>
            <w:webHidden/>
          </w:rPr>
          <w:instrText xml:space="preserve"> PAGEREF _Toc508620511 \h </w:instrText>
        </w:r>
        <w:r w:rsidR="005E3758">
          <w:rPr>
            <w:noProof/>
            <w:webHidden/>
          </w:rPr>
        </w:r>
        <w:r w:rsidR="005E3758">
          <w:rPr>
            <w:noProof/>
            <w:webHidden/>
          </w:rPr>
          <w:fldChar w:fldCharType="separate"/>
        </w:r>
        <w:r w:rsidR="00C41FE5">
          <w:rPr>
            <w:noProof/>
            <w:webHidden/>
          </w:rPr>
          <w:t>63</w:t>
        </w:r>
        <w:r w:rsidR="005E3758">
          <w:rPr>
            <w:noProof/>
            <w:webHidden/>
          </w:rPr>
          <w:fldChar w:fldCharType="end"/>
        </w:r>
      </w:hyperlink>
    </w:p>
    <w:p w:rsidR="005E3758" w:rsidRDefault="00AF12AF">
      <w:pPr>
        <w:pStyle w:val="Spistreci3"/>
        <w:rPr>
          <w:rFonts w:asciiTheme="minorHAnsi" w:eastAsiaTheme="minorEastAsia" w:hAnsiTheme="minorHAnsi" w:cstheme="minorBidi"/>
        </w:rPr>
      </w:pPr>
      <w:hyperlink w:anchor="_Toc508620512" w:history="1">
        <w:r w:rsidR="005E3758" w:rsidRPr="00532620">
          <w:rPr>
            <w:rStyle w:val="Hipercze"/>
          </w:rPr>
          <w:t>5.12.1</w:t>
        </w:r>
        <w:r w:rsidR="005E3758">
          <w:rPr>
            <w:rFonts w:asciiTheme="minorHAnsi" w:eastAsiaTheme="minorEastAsia" w:hAnsiTheme="minorHAnsi" w:cstheme="minorBidi"/>
          </w:rPr>
          <w:tab/>
        </w:r>
        <w:r w:rsidR="005E3758" w:rsidRPr="00532620">
          <w:rPr>
            <w:rStyle w:val="Hipercze"/>
          </w:rPr>
          <w:t>Dokonywanie płatności dla beneficjentów</w:t>
        </w:r>
        <w:r w:rsidR="005E3758">
          <w:rPr>
            <w:webHidden/>
          </w:rPr>
          <w:tab/>
        </w:r>
        <w:r w:rsidR="005E3758">
          <w:rPr>
            <w:webHidden/>
          </w:rPr>
          <w:fldChar w:fldCharType="begin"/>
        </w:r>
        <w:r w:rsidR="005E3758">
          <w:rPr>
            <w:webHidden/>
          </w:rPr>
          <w:instrText xml:space="preserve"> PAGEREF _Toc508620512 \h </w:instrText>
        </w:r>
        <w:r w:rsidR="005E3758">
          <w:rPr>
            <w:webHidden/>
          </w:rPr>
        </w:r>
        <w:r w:rsidR="005E3758">
          <w:rPr>
            <w:webHidden/>
          </w:rPr>
          <w:fldChar w:fldCharType="separate"/>
        </w:r>
        <w:r w:rsidR="00C41FE5">
          <w:rPr>
            <w:webHidden/>
          </w:rPr>
          <w:t>63</w:t>
        </w:r>
        <w:r w:rsidR="005E3758">
          <w:rPr>
            <w:webHidden/>
          </w:rPr>
          <w:fldChar w:fldCharType="end"/>
        </w:r>
      </w:hyperlink>
    </w:p>
    <w:p w:rsidR="005E3758" w:rsidRDefault="00AF12AF">
      <w:pPr>
        <w:pStyle w:val="Spistreci3"/>
        <w:rPr>
          <w:rFonts w:asciiTheme="minorHAnsi" w:eastAsiaTheme="minorEastAsia" w:hAnsiTheme="minorHAnsi" w:cstheme="minorBidi"/>
        </w:rPr>
      </w:pPr>
      <w:hyperlink w:anchor="_Toc508620513" w:history="1">
        <w:r w:rsidR="005E3758" w:rsidRPr="00532620">
          <w:rPr>
            <w:rStyle w:val="Hipercze"/>
          </w:rPr>
          <w:t>5.12.2</w:t>
        </w:r>
        <w:r w:rsidR="005E3758">
          <w:rPr>
            <w:rFonts w:asciiTheme="minorHAnsi" w:eastAsiaTheme="minorEastAsia" w:hAnsiTheme="minorHAnsi" w:cstheme="minorBidi"/>
          </w:rPr>
          <w:tab/>
        </w:r>
        <w:r w:rsidR="005E3758" w:rsidRPr="00532620">
          <w:rPr>
            <w:rStyle w:val="Hipercze"/>
          </w:rPr>
          <w:t xml:space="preserve">Dokonywanie płatności w ramach Pomocy Technicznej  Regionalnego Programu </w:t>
        </w:r>
        <w:r w:rsidR="000A0475">
          <w:rPr>
            <w:rStyle w:val="Hipercze"/>
          </w:rPr>
          <w:tab/>
        </w:r>
        <w:r w:rsidR="005E3758" w:rsidRPr="00532620">
          <w:rPr>
            <w:rStyle w:val="Hipercze"/>
          </w:rPr>
          <w:t>Operacyjnego Województwa Świętokrzyskiego.</w:t>
        </w:r>
        <w:r w:rsidR="005E3758">
          <w:rPr>
            <w:webHidden/>
          </w:rPr>
          <w:tab/>
        </w:r>
        <w:r w:rsidR="005E3758">
          <w:rPr>
            <w:webHidden/>
          </w:rPr>
          <w:fldChar w:fldCharType="begin"/>
        </w:r>
        <w:r w:rsidR="005E3758">
          <w:rPr>
            <w:webHidden/>
          </w:rPr>
          <w:instrText xml:space="preserve"> PAGEREF _Toc508620513 \h </w:instrText>
        </w:r>
        <w:r w:rsidR="005E3758">
          <w:rPr>
            <w:webHidden/>
          </w:rPr>
        </w:r>
        <w:r w:rsidR="005E3758">
          <w:rPr>
            <w:webHidden/>
          </w:rPr>
          <w:fldChar w:fldCharType="separate"/>
        </w:r>
        <w:r w:rsidR="00C41FE5">
          <w:rPr>
            <w:webHidden/>
          </w:rPr>
          <w:t>71</w:t>
        </w:r>
        <w:r w:rsidR="005E3758">
          <w:rPr>
            <w:webHidden/>
          </w:rPr>
          <w:fldChar w:fldCharType="end"/>
        </w:r>
      </w:hyperlink>
    </w:p>
    <w:p w:rsidR="005E3758" w:rsidRDefault="00AF12AF">
      <w:pPr>
        <w:pStyle w:val="Spistreci3"/>
        <w:rPr>
          <w:rFonts w:asciiTheme="minorHAnsi" w:eastAsiaTheme="minorEastAsia" w:hAnsiTheme="minorHAnsi" w:cstheme="minorBidi"/>
        </w:rPr>
      </w:pPr>
      <w:hyperlink w:anchor="_Toc508620514" w:history="1">
        <w:r w:rsidR="005E3758" w:rsidRPr="00532620">
          <w:rPr>
            <w:rStyle w:val="Hipercze"/>
          </w:rPr>
          <w:t>5.12.3</w:t>
        </w:r>
        <w:r w:rsidR="005E3758">
          <w:rPr>
            <w:rFonts w:asciiTheme="minorHAnsi" w:eastAsiaTheme="minorEastAsia" w:hAnsiTheme="minorHAnsi" w:cstheme="minorBidi"/>
          </w:rPr>
          <w:tab/>
        </w:r>
        <w:r w:rsidR="005E3758" w:rsidRPr="00532620">
          <w:rPr>
            <w:rStyle w:val="Hipercze"/>
          </w:rPr>
          <w:t>Księgowanie płatności, zobowiązań i należności od beneficjentów.</w:t>
        </w:r>
        <w:r w:rsidR="005E3758">
          <w:rPr>
            <w:webHidden/>
          </w:rPr>
          <w:tab/>
        </w:r>
        <w:r w:rsidR="005E3758">
          <w:rPr>
            <w:webHidden/>
          </w:rPr>
          <w:fldChar w:fldCharType="begin"/>
        </w:r>
        <w:r w:rsidR="005E3758">
          <w:rPr>
            <w:webHidden/>
          </w:rPr>
          <w:instrText xml:space="preserve"> PAGEREF _Toc508620514 \h </w:instrText>
        </w:r>
        <w:r w:rsidR="005E3758">
          <w:rPr>
            <w:webHidden/>
          </w:rPr>
        </w:r>
        <w:r w:rsidR="005E3758">
          <w:rPr>
            <w:webHidden/>
          </w:rPr>
          <w:fldChar w:fldCharType="separate"/>
        </w:r>
        <w:r w:rsidR="00C41FE5">
          <w:rPr>
            <w:webHidden/>
          </w:rPr>
          <w:t>75</w:t>
        </w:r>
        <w:r w:rsidR="005E3758">
          <w:rPr>
            <w:webHidden/>
          </w:rPr>
          <w:fldChar w:fldCharType="end"/>
        </w:r>
      </w:hyperlink>
    </w:p>
    <w:p w:rsidR="005E3758" w:rsidRDefault="00AF12AF">
      <w:pPr>
        <w:pStyle w:val="Spistreci3"/>
        <w:rPr>
          <w:rFonts w:asciiTheme="minorHAnsi" w:eastAsiaTheme="minorEastAsia" w:hAnsiTheme="minorHAnsi" w:cstheme="minorBidi"/>
        </w:rPr>
      </w:pPr>
      <w:hyperlink w:anchor="_Toc508620515" w:history="1">
        <w:r w:rsidR="005E3758" w:rsidRPr="00532620">
          <w:rPr>
            <w:rStyle w:val="Hipercze"/>
          </w:rPr>
          <w:t>5.12.4</w:t>
        </w:r>
        <w:r w:rsidR="005E3758">
          <w:rPr>
            <w:rFonts w:asciiTheme="minorHAnsi" w:eastAsiaTheme="minorEastAsia" w:hAnsiTheme="minorHAnsi" w:cstheme="minorBidi"/>
          </w:rPr>
          <w:tab/>
        </w:r>
        <w:r w:rsidR="005E3758" w:rsidRPr="00532620">
          <w:rPr>
            <w:rStyle w:val="Hipercze"/>
          </w:rPr>
          <w:t>Księgowanie płatności i zobowiązań w zakresie PT RPOWŚ</w:t>
        </w:r>
        <w:r w:rsidR="005E3758">
          <w:rPr>
            <w:webHidden/>
          </w:rPr>
          <w:tab/>
        </w:r>
        <w:r w:rsidR="005E3758">
          <w:rPr>
            <w:webHidden/>
          </w:rPr>
          <w:fldChar w:fldCharType="begin"/>
        </w:r>
        <w:r w:rsidR="005E3758">
          <w:rPr>
            <w:webHidden/>
          </w:rPr>
          <w:instrText xml:space="preserve"> PAGEREF _Toc508620515 \h </w:instrText>
        </w:r>
        <w:r w:rsidR="005E3758">
          <w:rPr>
            <w:webHidden/>
          </w:rPr>
        </w:r>
        <w:r w:rsidR="005E3758">
          <w:rPr>
            <w:webHidden/>
          </w:rPr>
          <w:fldChar w:fldCharType="separate"/>
        </w:r>
        <w:r w:rsidR="00C41FE5">
          <w:rPr>
            <w:webHidden/>
          </w:rPr>
          <w:t>83</w:t>
        </w:r>
        <w:r w:rsidR="005E3758">
          <w:rPr>
            <w:webHidden/>
          </w:rPr>
          <w:fldChar w:fldCharType="end"/>
        </w:r>
      </w:hyperlink>
    </w:p>
    <w:p w:rsidR="005E3758" w:rsidRDefault="00AF12AF">
      <w:pPr>
        <w:pStyle w:val="Spistreci2"/>
        <w:tabs>
          <w:tab w:val="left" w:pos="880"/>
          <w:tab w:val="right" w:leader="dot" w:pos="9062"/>
        </w:tabs>
        <w:rPr>
          <w:rFonts w:asciiTheme="minorHAnsi" w:eastAsiaTheme="minorEastAsia" w:hAnsiTheme="minorHAnsi" w:cstheme="minorBidi"/>
          <w:noProof/>
        </w:rPr>
      </w:pPr>
      <w:hyperlink w:anchor="_Toc508620516" w:history="1">
        <w:r w:rsidR="005E3758" w:rsidRPr="00532620">
          <w:rPr>
            <w:rStyle w:val="Hipercze"/>
            <w:noProof/>
          </w:rPr>
          <w:t>5.13</w:t>
        </w:r>
        <w:r w:rsidR="005E3758">
          <w:rPr>
            <w:rFonts w:asciiTheme="minorHAnsi" w:eastAsiaTheme="minorEastAsia" w:hAnsiTheme="minorHAnsi" w:cstheme="minorBidi"/>
            <w:noProof/>
          </w:rPr>
          <w:tab/>
        </w:r>
        <w:r w:rsidR="005E3758" w:rsidRPr="00532620">
          <w:rPr>
            <w:rStyle w:val="Hipercze"/>
            <w:noProof/>
          </w:rPr>
          <w:t xml:space="preserve">Instrukcja  przygotowania Deklaracji wydatków zatwierdzonych wniosków o płatność </w:t>
        </w:r>
        <w:r w:rsidR="000A0475">
          <w:rPr>
            <w:rStyle w:val="Hipercze"/>
            <w:noProof/>
          </w:rPr>
          <w:br/>
        </w:r>
        <w:r w:rsidR="000A0475">
          <w:rPr>
            <w:rStyle w:val="Hipercze"/>
            <w:noProof/>
          </w:rPr>
          <w:tab/>
        </w:r>
        <w:r w:rsidR="005E3758" w:rsidRPr="00532620">
          <w:rPr>
            <w:rStyle w:val="Hipercze"/>
            <w:noProof/>
          </w:rPr>
          <w:t>IP w ramach Działania/Działań w ramach Osi Priorytetowej 10. Otwarty rynek pracy</w:t>
        </w:r>
        <w:r w:rsidR="005E3758">
          <w:rPr>
            <w:noProof/>
            <w:webHidden/>
          </w:rPr>
          <w:tab/>
        </w:r>
        <w:r w:rsidR="005E3758">
          <w:rPr>
            <w:noProof/>
            <w:webHidden/>
          </w:rPr>
          <w:fldChar w:fldCharType="begin"/>
        </w:r>
        <w:r w:rsidR="005E3758">
          <w:rPr>
            <w:noProof/>
            <w:webHidden/>
          </w:rPr>
          <w:instrText xml:space="preserve"> PAGEREF _Toc508620516 \h </w:instrText>
        </w:r>
        <w:r w:rsidR="005E3758">
          <w:rPr>
            <w:noProof/>
            <w:webHidden/>
          </w:rPr>
        </w:r>
        <w:r w:rsidR="005E3758">
          <w:rPr>
            <w:noProof/>
            <w:webHidden/>
          </w:rPr>
          <w:fldChar w:fldCharType="separate"/>
        </w:r>
        <w:r w:rsidR="00C41FE5">
          <w:rPr>
            <w:noProof/>
            <w:webHidden/>
          </w:rPr>
          <w:t>87</w:t>
        </w:r>
        <w:r w:rsidR="005E3758">
          <w:rPr>
            <w:noProof/>
            <w:webHidden/>
          </w:rPr>
          <w:fldChar w:fldCharType="end"/>
        </w:r>
      </w:hyperlink>
    </w:p>
    <w:p w:rsidR="005E3758" w:rsidRDefault="00AF12AF">
      <w:pPr>
        <w:pStyle w:val="Spistreci2"/>
        <w:tabs>
          <w:tab w:val="left" w:pos="880"/>
          <w:tab w:val="right" w:leader="dot" w:pos="9062"/>
        </w:tabs>
        <w:rPr>
          <w:rFonts w:asciiTheme="minorHAnsi" w:eastAsiaTheme="minorEastAsia" w:hAnsiTheme="minorHAnsi" w:cstheme="minorBidi"/>
          <w:noProof/>
        </w:rPr>
      </w:pPr>
      <w:hyperlink w:anchor="_Toc508620517" w:history="1">
        <w:r w:rsidR="005E3758" w:rsidRPr="00532620">
          <w:rPr>
            <w:rStyle w:val="Hipercze"/>
            <w:noProof/>
          </w:rPr>
          <w:t>5.14</w:t>
        </w:r>
        <w:r w:rsidR="005E3758">
          <w:rPr>
            <w:rFonts w:asciiTheme="minorHAnsi" w:eastAsiaTheme="minorEastAsia" w:hAnsiTheme="minorHAnsi" w:cstheme="minorBidi"/>
            <w:noProof/>
          </w:rPr>
          <w:tab/>
        </w:r>
        <w:r w:rsidR="005E3758" w:rsidRPr="00532620">
          <w:rPr>
            <w:rStyle w:val="Hipercze"/>
            <w:noProof/>
          </w:rPr>
          <w:t xml:space="preserve">Instrukcja wyłączania wydatków z Deklaracji w sytuacji podejrzenia wystąpienia </w:t>
        </w:r>
        <w:r w:rsidR="000A0475">
          <w:rPr>
            <w:rStyle w:val="Hipercze"/>
            <w:noProof/>
          </w:rPr>
          <w:tab/>
        </w:r>
        <w:r w:rsidR="005E3758" w:rsidRPr="00532620">
          <w:rPr>
            <w:rStyle w:val="Hipercze"/>
            <w:noProof/>
          </w:rPr>
          <w:t>nieprawidłowości w projekcie</w:t>
        </w:r>
        <w:r w:rsidR="005E3758">
          <w:rPr>
            <w:noProof/>
            <w:webHidden/>
          </w:rPr>
          <w:tab/>
        </w:r>
        <w:r w:rsidR="005E3758">
          <w:rPr>
            <w:noProof/>
            <w:webHidden/>
          </w:rPr>
          <w:fldChar w:fldCharType="begin"/>
        </w:r>
        <w:r w:rsidR="005E3758">
          <w:rPr>
            <w:noProof/>
            <w:webHidden/>
          </w:rPr>
          <w:instrText xml:space="preserve"> PAGEREF _Toc508620517 \h </w:instrText>
        </w:r>
        <w:r w:rsidR="005E3758">
          <w:rPr>
            <w:noProof/>
            <w:webHidden/>
          </w:rPr>
        </w:r>
        <w:r w:rsidR="005E3758">
          <w:rPr>
            <w:noProof/>
            <w:webHidden/>
          </w:rPr>
          <w:fldChar w:fldCharType="separate"/>
        </w:r>
        <w:r w:rsidR="00C41FE5">
          <w:rPr>
            <w:noProof/>
            <w:webHidden/>
          </w:rPr>
          <w:t>87</w:t>
        </w:r>
        <w:r w:rsidR="005E3758">
          <w:rPr>
            <w:noProof/>
            <w:webHidden/>
          </w:rPr>
          <w:fldChar w:fldCharType="end"/>
        </w:r>
      </w:hyperlink>
    </w:p>
    <w:p w:rsidR="005E3758" w:rsidRDefault="00AF12AF">
      <w:pPr>
        <w:pStyle w:val="Spistreci2"/>
        <w:tabs>
          <w:tab w:val="left" w:pos="880"/>
          <w:tab w:val="right" w:leader="dot" w:pos="9062"/>
        </w:tabs>
        <w:rPr>
          <w:rFonts w:asciiTheme="minorHAnsi" w:eastAsiaTheme="minorEastAsia" w:hAnsiTheme="minorHAnsi" w:cstheme="minorBidi"/>
          <w:noProof/>
        </w:rPr>
      </w:pPr>
      <w:hyperlink w:anchor="_Toc508620518" w:history="1">
        <w:r w:rsidR="005E3758" w:rsidRPr="00532620">
          <w:rPr>
            <w:rStyle w:val="Hipercze"/>
            <w:noProof/>
          </w:rPr>
          <w:t>5.15</w:t>
        </w:r>
        <w:r w:rsidR="005E3758">
          <w:rPr>
            <w:rFonts w:asciiTheme="minorHAnsi" w:eastAsiaTheme="minorEastAsia" w:hAnsiTheme="minorHAnsi" w:cstheme="minorBidi"/>
            <w:noProof/>
          </w:rPr>
          <w:tab/>
        </w:r>
        <w:r w:rsidR="005E3758" w:rsidRPr="00532620">
          <w:rPr>
            <w:rStyle w:val="Hipercze"/>
            <w:noProof/>
          </w:rPr>
          <w:t>Instrukcja dotycząca nieprawidłowości odzyskiwania kwot podlegających zwrotowi</w:t>
        </w:r>
        <w:r w:rsidR="005E3758">
          <w:rPr>
            <w:noProof/>
            <w:webHidden/>
          </w:rPr>
          <w:tab/>
        </w:r>
        <w:r w:rsidR="005E3758">
          <w:rPr>
            <w:noProof/>
            <w:webHidden/>
          </w:rPr>
          <w:fldChar w:fldCharType="begin"/>
        </w:r>
        <w:r w:rsidR="005E3758">
          <w:rPr>
            <w:noProof/>
            <w:webHidden/>
          </w:rPr>
          <w:instrText xml:space="preserve"> PAGEREF _Toc508620518 \h </w:instrText>
        </w:r>
        <w:r w:rsidR="005E3758">
          <w:rPr>
            <w:noProof/>
            <w:webHidden/>
          </w:rPr>
        </w:r>
        <w:r w:rsidR="005E3758">
          <w:rPr>
            <w:noProof/>
            <w:webHidden/>
          </w:rPr>
          <w:fldChar w:fldCharType="separate"/>
        </w:r>
        <w:r w:rsidR="00C41FE5">
          <w:rPr>
            <w:noProof/>
            <w:webHidden/>
          </w:rPr>
          <w:t>88</w:t>
        </w:r>
        <w:r w:rsidR="005E3758">
          <w:rPr>
            <w:noProof/>
            <w:webHidden/>
          </w:rPr>
          <w:fldChar w:fldCharType="end"/>
        </w:r>
      </w:hyperlink>
    </w:p>
    <w:p w:rsidR="005E3758" w:rsidRDefault="00AF12AF">
      <w:pPr>
        <w:pStyle w:val="Spistreci3"/>
        <w:rPr>
          <w:rFonts w:asciiTheme="minorHAnsi" w:eastAsiaTheme="minorEastAsia" w:hAnsiTheme="minorHAnsi" w:cstheme="minorBidi"/>
        </w:rPr>
      </w:pPr>
      <w:hyperlink w:anchor="_Toc508620519" w:history="1">
        <w:r w:rsidR="005E3758" w:rsidRPr="00532620">
          <w:rPr>
            <w:rStyle w:val="Hipercze"/>
          </w:rPr>
          <w:t>5.15.1</w:t>
        </w:r>
        <w:r w:rsidR="005E3758">
          <w:rPr>
            <w:rFonts w:asciiTheme="minorHAnsi" w:eastAsiaTheme="minorEastAsia" w:hAnsiTheme="minorHAnsi" w:cstheme="minorBidi"/>
          </w:rPr>
          <w:tab/>
        </w:r>
        <w:r w:rsidR="005E3758" w:rsidRPr="00532620">
          <w:rPr>
            <w:rStyle w:val="Hipercze"/>
          </w:rPr>
          <w:t>Kwoty odzyskane a kwoty wycofane – Informacje ogólne</w:t>
        </w:r>
        <w:r w:rsidR="005E3758">
          <w:rPr>
            <w:webHidden/>
          </w:rPr>
          <w:tab/>
        </w:r>
        <w:r w:rsidR="005E3758">
          <w:rPr>
            <w:webHidden/>
          </w:rPr>
          <w:fldChar w:fldCharType="begin"/>
        </w:r>
        <w:r w:rsidR="005E3758">
          <w:rPr>
            <w:webHidden/>
          </w:rPr>
          <w:instrText xml:space="preserve"> PAGEREF _Toc508620519 \h </w:instrText>
        </w:r>
        <w:r w:rsidR="005E3758">
          <w:rPr>
            <w:webHidden/>
          </w:rPr>
        </w:r>
        <w:r w:rsidR="005E3758">
          <w:rPr>
            <w:webHidden/>
          </w:rPr>
          <w:fldChar w:fldCharType="separate"/>
        </w:r>
        <w:r w:rsidR="00C41FE5">
          <w:rPr>
            <w:webHidden/>
          </w:rPr>
          <w:t>88</w:t>
        </w:r>
        <w:r w:rsidR="005E3758">
          <w:rPr>
            <w:webHidden/>
          </w:rPr>
          <w:fldChar w:fldCharType="end"/>
        </w:r>
      </w:hyperlink>
    </w:p>
    <w:p w:rsidR="005E3758" w:rsidRDefault="00AF12AF">
      <w:pPr>
        <w:pStyle w:val="Spistreci3"/>
        <w:rPr>
          <w:rFonts w:asciiTheme="minorHAnsi" w:eastAsiaTheme="minorEastAsia" w:hAnsiTheme="minorHAnsi" w:cstheme="minorBidi"/>
        </w:rPr>
      </w:pPr>
      <w:hyperlink w:anchor="_Toc508620520" w:history="1">
        <w:r w:rsidR="005E3758" w:rsidRPr="00532620">
          <w:rPr>
            <w:rStyle w:val="Hipercze"/>
          </w:rPr>
          <w:t>5.15.2</w:t>
        </w:r>
        <w:r w:rsidR="005E3758">
          <w:rPr>
            <w:rFonts w:asciiTheme="minorHAnsi" w:eastAsiaTheme="minorEastAsia" w:hAnsiTheme="minorHAnsi" w:cstheme="minorBidi"/>
          </w:rPr>
          <w:tab/>
        </w:r>
        <w:r w:rsidR="005E3758" w:rsidRPr="00532620">
          <w:rPr>
            <w:rStyle w:val="Hipercze"/>
          </w:rPr>
          <w:t>Instrukcja odzyskiwania środków podlegających zwrotowi</w:t>
        </w:r>
        <w:r w:rsidR="005E3758">
          <w:rPr>
            <w:webHidden/>
          </w:rPr>
          <w:tab/>
        </w:r>
        <w:r w:rsidR="005E3758">
          <w:rPr>
            <w:webHidden/>
          </w:rPr>
          <w:fldChar w:fldCharType="begin"/>
        </w:r>
        <w:r w:rsidR="005E3758">
          <w:rPr>
            <w:webHidden/>
          </w:rPr>
          <w:instrText xml:space="preserve"> PAGEREF _Toc508620520 \h </w:instrText>
        </w:r>
        <w:r w:rsidR="005E3758">
          <w:rPr>
            <w:webHidden/>
          </w:rPr>
        </w:r>
        <w:r w:rsidR="005E3758">
          <w:rPr>
            <w:webHidden/>
          </w:rPr>
          <w:fldChar w:fldCharType="separate"/>
        </w:r>
        <w:r w:rsidR="00C41FE5">
          <w:rPr>
            <w:webHidden/>
          </w:rPr>
          <w:t>89</w:t>
        </w:r>
        <w:r w:rsidR="005E3758">
          <w:rPr>
            <w:webHidden/>
          </w:rPr>
          <w:fldChar w:fldCharType="end"/>
        </w:r>
      </w:hyperlink>
    </w:p>
    <w:p w:rsidR="005E3758" w:rsidRDefault="00AF12AF">
      <w:pPr>
        <w:pStyle w:val="Spistreci3"/>
        <w:rPr>
          <w:rFonts w:asciiTheme="minorHAnsi" w:eastAsiaTheme="minorEastAsia" w:hAnsiTheme="minorHAnsi" w:cstheme="minorBidi"/>
        </w:rPr>
      </w:pPr>
      <w:hyperlink w:anchor="_Toc508620521" w:history="1">
        <w:r w:rsidR="005E3758" w:rsidRPr="00532620">
          <w:rPr>
            <w:rStyle w:val="Hipercze"/>
          </w:rPr>
          <w:t>5.15.3</w:t>
        </w:r>
        <w:r w:rsidR="005E3758">
          <w:rPr>
            <w:rFonts w:asciiTheme="minorHAnsi" w:eastAsiaTheme="minorEastAsia" w:hAnsiTheme="minorHAnsi" w:cstheme="minorBidi"/>
          </w:rPr>
          <w:tab/>
        </w:r>
        <w:r w:rsidR="005E3758" w:rsidRPr="00532620">
          <w:rPr>
            <w:rStyle w:val="Hipercze"/>
          </w:rPr>
          <w:t xml:space="preserve">Instrukcja w sprawie odzyskiwania kwot utraconych w wyniku stwierdzonych </w:t>
        </w:r>
        <w:r w:rsidR="000A0475">
          <w:rPr>
            <w:rStyle w:val="Hipercze"/>
          </w:rPr>
          <w:tab/>
        </w:r>
        <w:r w:rsidR="005E3758" w:rsidRPr="00532620">
          <w:rPr>
            <w:rStyle w:val="Hipercze"/>
          </w:rPr>
          <w:t>nieprawidłowości  po zakończeniu realizacji projektu.</w:t>
        </w:r>
        <w:r w:rsidR="005E3758">
          <w:rPr>
            <w:webHidden/>
          </w:rPr>
          <w:tab/>
        </w:r>
        <w:r w:rsidR="005E3758">
          <w:rPr>
            <w:webHidden/>
          </w:rPr>
          <w:fldChar w:fldCharType="begin"/>
        </w:r>
        <w:r w:rsidR="005E3758">
          <w:rPr>
            <w:webHidden/>
          </w:rPr>
          <w:instrText xml:space="preserve"> PAGEREF _Toc508620521 \h </w:instrText>
        </w:r>
        <w:r w:rsidR="005E3758">
          <w:rPr>
            <w:webHidden/>
          </w:rPr>
        </w:r>
        <w:r w:rsidR="005E3758">
          <w:rPr>
            <w:webHidden/>
          </w:rPr>
          <w:fldChar w:fldCharType="separate"/>
        </w:r>
        <w:r w:rsidR="00C41FE5">
          <w:rPr>
            <w:webHidden/>
          </w:rPr>
          <w:t>91</w:t>
        </w:r>
        <w:r w:rsidR="005E3758">
          <w:rPr>
            <w:webHidden/>
          </w:rPr>
          <w:fldChar w:fldCharType="end"/>
        </w:r>
      </w:hyperlink>
    </w:p>
    <w:p w:rsidR="005E3758" w:rsidRDefault="00AF12AF">
      <w:pPr>
        <w:pStyle w:val="Spistreci3"/>
        <w:rPr>
          <w:rFonts w:asciiTheme="minorHAnsi" w:eastAsiaTheme="minorEastAsia" w:hAnsiTheme="minorHAnsi" w:cstheme="minorBidi"/>
        </w:rPr>
      </w:pPr>
      <w:hyperlink w:anchor="_Toc508620522" w:history="1">
        <w:r w:rsidR="005E3758" w:rsidRPr="00532620">
          <w:rPr>
            <w:rStyle w:val="Hipercze"/>
          </w:rPr>
          <w:t>5.15.4</w:t>
        </w:r>
        <w:r w:rsidR="005E3758">
          <w:rPr>
            <w:rFonts w:asciiTheme="minorHAnsi" w:eastAsiaTheme="minorEastAsia" w:hAnsiTheme="minorHAnsi" w:cstheme="minorBidi"/>
          </w:rPr>
          <w:tab/>
        </w:r>
        <w:r w:rsidR="005E3758" w:rsidRPr="00532620">
          <w:rPr>
            <w:rStyle w:val="Hipercze"/>
          </w:rPr>
          <w:t>Instrukcja Sporządzania Raportów o Nieprawidłowościach</w:t>
        </w:r>
        <w:r w:rsidR="005E3758">
          <w:rPr>
            <w:webHidden/>
          </w:rPr>
          <w:tab/>
        </w:r>
        <w:r w:rsidR="005E3758">
          <w:rPr>
            <w:webHidden/>
          </w:rPr>
          <w:fldChar w:fldCharType="begin"/>
        </w:r>
        <w:r w:rsidR="005E3758">
          <w:rPr>
            <w:webHidden/>
          </w:rPr>
          <w:instrText xml:space="preserve"> PAGEREF _Toc508620522 \h </w:instrText>
        </w:r>
        <w:r w:rsidR="005E3758">
          <w:rPr>
            <w:webHidden/>
          </w:rPr>
        </w:r>
        <w:r w:rsidR="005E3758">
          <w:rPr>
            <w:webHidden/>
          </w:rPr>
          <w:fldChar w:fldCharType="separate"/>
        </w:r>
        <w:r w:rsidR="00C41FE5">
          <w:rPr>
            <w:webHidden/>
          </w:rPr>
          <w:t>92</w:t>
        </w:r>
        <w:r w:rsidR="005E3758">
          <w:rPr>
            <w:webHidden/>
          </w:rPr>
          <w:fldChar w:fldCharType="end"/>
        </w:r>
      </w:hyperlink>
    </w:p>
    <w:p w:rsidR="005E3758" w:rsidRDefault="00AF12AF">
      <w:pPr>
        <w:pStyle w:val="Spistreci3"/>
        <w:rPr>
          <w:rFonts w:asciiTheme="minorHAnsi" w:eastAsiaTheme="minorEastAsia" w:hAnsiTheme="minorHAnsi" w:cstheme="minorBidi"/>
        </w:rPr>
      </w:pPr>
      <w:hyperlink w:anchor="_Toc508620523" w:history="1">
        <w:r w:rsidR="005E3758" w:rsidRPr="00532620">
          <w:rPr>
            <w:rStyle w:val="Hipercze"/>
          </w:rPr>
          <w:t>5.15.4.1</w:t>
        </w:r>
        <w:r w:rsidR="005E3758">
          <w:rPr>
            <w:rFonts w:asciiTheme="minorHAnsi" w:eastAsiaTheme="minorEastAsia" w:hAnsiTheme="minorHAnsi" w:cstheme="minorBidi"/>
          </w:rPr>
          <w:tab/>
        </w:r>
        <w:r w:rsidR="005E3758" w:rsidRPr="00532620">
          <w:rPr>
            <w:rStyle w:val="Hipercze"/>
          </w:rPr>
          <w:t>Informacje ogólne</w:t>
        </w:r>
        <w:r w:rsidR="005E3758">
          <w:rPr>
            <w:webHidden/>
          </w:rPr>
          <w:tab/>
        </w:r>
        <w:r w:rsidR="005E3758">
          <w:rPr>
            <w:webHidden/>
          </w:rPr>
          <w:fldChar w:fldCharType="begin"/>
        </w:r>
        <w:r w:rsidR="005E3758">
          <w:rPr>
            <w:webHidden/>
          </w:rPr>
          <w:instrText xml:space="preserve"> PAGEREF _Toc508620523 \h </w:instrText>
        </w:r>
        <w:r w:rsidR="005E3758">
          <w:rPr>
            <w:webHidden/>
          </w:rPr>
        </w:r>
        <w:r w:rsidR="005E3758">
          <w:rPr>
            <w:webHidden/>
          </w:rPr>
          <w:fldChar w:fldCharType="separate"/>
        </w:r>
        <w:r w:rsidR="00C41FE5">
          <w:rPr>
            <w:webHidden/>
          </w:rPr>
          <w:t>92</w:t>
        </w:r>
        <w:r w:rsidR="005E3758">
          <w:rPr>
            <w:webHidden/>
          </w:rPr>
          <w:fldChar w:fldCharType="end"/>
        </w:r>
      </w:hyperlink>
    </w:p>
    <w:p w:rsidR="005E3758" w:rsidRDefault="00AF12AF">
      <w:pPr>
        <w:pStyle w:val="Spistreci3"/>
        <w:rPr>
          <w:rFonts w:asciiTheme="minorHAnsi" w:eastAsiaTheme="minorEastAsia" w:hAnsiTheme="minorHAnsi" w:cstheme="minorBidi"/>
        </w:rPr>
      </w:pPr>
      <w:hyperlink w:anchor="_Toc508620524" w:history="1">
        <w:r w:rsidR="005E3758" w:rsidRPr="00532620">
          <w:rPr>
            <w:rStyle w:val="Hipercze"/>
          </w:rPr>
          <w:t>5.15.4.2</w:t>
        </w:r>
        <w:r w:rsidR="005E3758">
          <w:rPr>
            <w:rFonts w:asciiTheme="minorHAnsi" w:eastAsiaTheme="minorEastAsia" w:hAnsiTheme="minorHAnsi" w:cstheme="minorBidi"/>
          </w:rPr>
          <w:tab/>
        </w:r>
        <w:r w:rsidR="005E3758" w:rsidRPr="00532620">
          <w:rPr>
            <w:rStyle w:val="Hipercze"/>
          </w:rPr>
          <w:t xml:space="preserve">Instrukcja w sprawie nadawania pracownikom WUP upoważnienia do dostępu </w:t>
        </w:r>
        <w:r w:rsidR="000A0475">
          <w:rPr>
            <w:rStyle w:val="Hipercze"/>
          </w:rPr>
          <w:tab/>
        </w:r>
        <w:r w:rsidR="005E3758" w:rsidRPr="00532620">
          <w:rPr>
            <w:rStyle w:val="Hipercze"/>
          </w:rPr>
          <w:t>do dokumentów dotyczących nieprawidłowości.</w:t>
        </w:r>
        <w:r w:rsidR="005E3758">
          <w:rPr>
            <w:webHidden/>
          </w:rPr>
          <w:tab/>
        </w:r>
        <w:r w:rsidR="005E3758">
          <w:rPr>
            <w:webHidden/>
          </w:rPr>
          <w:fldChar w:fldCharType="begin"/>
        </w:r>
        <w:r w:rsidR="005E3758">
          <w:rPr>
            <w:webHidden/>
          </w:rPr>
          <w:instrText xml:space="preserve"> PAGEREF _Toc508620524 \h </w:instrText>
        </w:r>
        <w:r w:rsidR="005E3758">
          <w:rPr>
            <w:webHidden/>
          </w:rPr>
        </w:r>
        <w:r w:rsidR="005E3758">
          <w:rPr>
            <w:webHidden/>
          </w:rPr>
          <w:fldChar w:fldCharType="separate"/>
        </w:r>
        <w:r w:rsidR="00C41FE5">
          <w:rPr>
            <w:webHidden/>
          </w:rPr>
          <w:t>93</w:t>
        </w:r>
        <w:r w:rsidR="005E3758">
          <w:rPr>
            <w:webHidden/>
          </w:rPr>
          <w:fldChar w:fldCharType="end"/>
        </w:r>
      </w:hyperlink>
    </w:p>
    <w:p w:rsidR="005E3758" w:rsidRDefault="00AF12AF">
      <w:pPr>
        <w:pStyle w:val="Spistreci3"/>
        <w:rPr>
          <w:rFonts w:asciiTheme="minorHAnsi" w:eastAsiaTheme="minorEastAsia" w:hAnsiTheme="minorHAnsi" w:cstheme="minorBidi"/>
        </w:rPr>
      </w:pPr>
      <w:hyperlink w:anchor="_Toc508620525" w:history="1">
        <w:r w:rsidR="005E3758" w:rsidRPr="00532620">
          <w:rPr>
            <w:rStyle w:val="Hipercze"/>
          </w:rPr>
          <w:t>5.15.4.3</w:t>
        </w:r>
        <w:r w:rsidR="005E3758">
          <w:rPr>
            <w:rFonts w:asciiTheme="minorHAnsi" w:eastAsiaTheme="minorEastAsia" w:hAnsiTheme="minorHAnsi" w:cstheme="minorBidi"/>
          </w:rPr>
          <w:tab/>
        </w:r>
        <w:r w:rsidR="005E3758" w:rsidRPr="00532620">
          <w:rPr>
            <w:rStyle w:val="Hipercze"/>
          </w:rPr>
          <w:t>System informowania o nieprawidłowościach podlegających raportowaniu.</w:t>
        </w:r>
        <w:r w:rsidR="005E3758">
          <w:rPr>
            <w:webHidden/>
          </w:rPr>
          <w:tab/>
        </w:r>
        <w:r w:rsidR="005E3758">
          <w:rPr>
            <w:webHidden/>
          </w:rPr>
          <w:fldChar w:fldCharType="begin"/>
        </w:r>
        <w:r w:rsidR="005E3758">
          <w:rPr>
            <w:webHidden/>
          </w:rPr>
          <w:instrText xml:space="preserve"> PAGEREF _Toc508620525 \h </w:instrText>
        </w:r>
        <w:r w:rsidR="005E3758">
          <w:rPr>
            <w:webHidden/>
          </w:rPr>
        </w:r>
        <w:r w:rsidR="005E3758">
          <w:rPr>
            <w:webHidden/>
          </w:rPr>
          <w:fldChar w:fldCharType="separate"/>
        </w:r>
        <w:r w:rsidR="00C41FE5">
          <w:rPr>
            <w:webHidden/>
          </w:rPr>
          <w:t>93</w:t>
        </w:r>
        <w:r w:rsidR="005E3758">
          <w:rPr>
            <w:webHidden/>
          </w:rPr>
          <w:fldChar w:fldCharType="end"/>
        </w:r>
      </w:hyperlink>
    </w:p>
    <w:p w:rsidR="005E3758" w:rsidRDefault="00AF12AF">
      <w:pPr>
        <w:pStyle w:val="Spistreci3"/>
        <w:rPr>
          <w:rFonts w:asciiTheme="minorHAnsi" w:eastAsiaTheme="minorEastAsia" w:hAnsiTheme="minorHAnsi" w:cstheme="minorBidi"/>
        </w:rPr>
      </w:pPr>
      <w:hyperlink w:anchor="_Toc508620526" w:history="1">
        <w:r w:rsidR="005E3758" w:rsidRPr="00532620">
          <w:rPr>
            <w:rStyle w:val="Hipercze"/>
          </w:rPr>
          <w:t>5.15.5</w:t>
        </w:r>
        <w:r w:rsidR="005E3758">
          <w:rPr>
            <w:rFonts w:asciiTheme="minorHAnsi" w:eastAsiaTheme="minorEastAsia" w:hAnsiTheme="minorHAnsi" w:cstheme="minorBidi"/>
          </w:rPr>
          <w:tab/>
        </w:r>
        <w:r w:rsidR="005E3758" w:rsidRPr="00532620">
          <w:rPr>
            <w:rStyle w:val="Hipercze"/>
          </w:rPr>
          <w:t xml:space="preserve">Instrukcja rejestrowania informacji o kwotach podlegających zwrotowi - Rejestr </w:t>
        </w:r>
        <w:r w:rsidR="000A0475">
          <w:rPr>
            <w:rStyle w:val="Hipercze"/>
          </w:rPr>
          <w:tab/>
        </w:r>
        <w:r w:rsidR="005E3758" w:rsidRPr="00532620">
          <w:rPr>
            <w:rStyle w:val="Hipercze"/>
          </w:rPr>
          <w:t>obciążeń na projekcie</w:t>
        </w:r>
        <w:r w:rsidR="005E3758">
          <w:rPr>
            <w:webHidden/>
          </w:rPr>
          <w:tab/>
        </w:r>
        <w:r w:rsidR="005E3758">
          <w:rPr>
            <w:webHidden/>
          </w:rPr>
          <w:fldChar w:fldCharType="begin"/>
        </w:r>
        <w:r w:rsidR="005E3758">
          <w:rPr>
            <w:webHidden/>
          </w:rPr>
          <w:instrText xml:space="preserve"> PAGEREF _Toc508620526 \h </w:instrText>
        </w:r>
        <w:r w:rsidR="005E3758">
          <w:rPr>
            <w:webHidden/>
          </w:rPr>
        </w:r>
        <w:r w:rsidR="005E3758">
          <w:rPr>
            <w:webHidden/>
          </w:rPr>
          <w:fldChar w:fldCharType="separate"/>
        </w:r>
        <w:r w:rsidR="00C41FE5">
          <w:rPr>
            <w:webHidden/>
          </w:rPr>
          <w:t>99</w:t>
        </w:r>
        <w:r w:rsidR="005E3758">
          <w:rPr>
            <w:webHidden/>
          </w:rPr>
          <w:fldChar w:fldCharType="end"/>
        </w:r>
      </w:hyperlink>
    </w:p>
    <w:p w:rsidR="005E3758" w:rsidRDefault="00AF12AF">
      <w:pPr>
        <w:pStyle w:val="Spistreci3"/>
        <w:rPr>
          <w:rFonts w:asciiTheme="minorHAnsi" w:eastAsiaTheme="minorEastAsia" w:hAnsiTheme="minorHAnsi" w:cstheme="minorBidi"/>
        </w:rPr>
      </w:pPr>
      <w:hyperlink w:anchor="_Toc508620527" w:history="1">
        <w:r w:rsidR="005E3758" w:rsidRPr="00532620">
          <w:rPr>
            <w:rStyle w:val="Hipercze"/>
          </w:rPr>
          <w:t>5.15.6</w:t>
        </w:r>
        <w:r w:rsidR="005E3758">
          <w:rPr>
            <w:rFonts w:asciiTheme="minorHAnsi" w:eastAsiaTheme="minorEastAsia" w:hAnsiTheme="minorHAnsi" w:cstheme="minorBidi"/>
          </w:rPr>
          <w:tab/>
        </w:r>
        <w:r w:rsidR="005E3758" w:rsidRPr="00532620">
          <w:rPr>
            <w:rStyle w:val="Hipercze"/>
          </w:rPr>
          <w:t>Instrukcja zgłaszania beneficjentów do rejestru podmiotów wykluczonych</w:t>
        </w:r>
        <w:r w:rsidR="005E3758">
          <w:rPr>
            <w:webHidden/>
          </w:rPr>
          <w:tab/>
        </w:r>
        <w:r w:rsidR="005E3758">
          <w:rPr>
            <w:webHidden/>
          </w:rPr>
          <w:fldChar w:fldCharType="begin"/>
        </w:r>
        <w:r w:rsidR="005E3758">
          <w:rPr>
            <w:webHidden/>
          </w:rPr>
          <w:instrText xml:space="preserve"> PAGEREF _Toc508620527 \h </w:instrText>
        </w:r>
        <w:r w:rsidR="005E3758">
          <w:rPr>
            <w:webHidden/>
          </w:rPr>
        </w:r>
        <w:r w:rsidR="005E3758">
          <w:rPr>
            <w:webHidden/>
          </w:rPr>
          <w:fldChar w:fldCharType="separate"/>
        </w:r>
        <w:r w:rsidR="00C41FE5">
          <w:rPr>
            <w:webHidden/>
          </w:rPr>
          <w:t>99</w:t>
        </w:r>
        <w:r w:rsidR="005E3758">
          <w:rPr>
            <w:webHidden/>
          </w:rPr>
          <w:fldChar w:fldCharType="end"/>
        </w:r>
      </w:hyperlink>
    </w:p>
    <w:p w:rsidR="005E3758" w:rsidRDefault="00AF12AF">
      <w:pPr>
        <w:pStyle w:val="Spistreci2"/>
        <w:tabs>
          <w:tab w:val="left" w:pos="880"/>
          <w:tab w:val="right" w:leader="dot" w:pos="9062"/>
        </w:tabs>
        <w:rPr>
          <w:rFonts w:asciiTheme="minorHAnsi" w:eastAsiaTheme="minorEastAsia" w:hAnsiTheme="minorHAnsi" w:cstheme="minorBidi"/>
          <w:noProof/>
        </w:rPr>
      </w:pPr>
      <w:hyperlink w:anchor="_Toc508620528" w:history="1">
        <w:r w:rsidR="005E3758" w:rsidRPr="00532620">
          <w:rPr>
            <w:rStyle w:val="Hipercze"/>
            <w:noProof/>
          </w:rPr>
          <w:t>5.16</w:t>
        </w:r>
        <w:r w:rsidR="005E3758">
          <w:rPr>
            <w:rFonts w:asciiTheme="minorHAnsi" w:eastAsiaTheme="minorEastAsia" w:hAnsiTheme="minorHAnsi" w:cstheme="minorBidi"/>
            <w:noProof/>
          </w:rPr>
          <w:tab/>
        </w:r>
        <w:r w:rsidR="005E3758" w:rsidRPr="00532620">
          <w:rPr>
            <w:rStyle w:val="Hipercze"/>
            <w:noProof/>
          </w:rPr>
          <w:t>Kontrola realizacji projektów</w:t>
        </w:r>
        <w:r w:rsidR="005E3758">
          <w:rPr>
            <w:noProof/>
            <w:webHidden/>
          </w:rPr>
          <w:tab/>
        </w:r>
        <w:r w:rsidR="005E3758">
          <w:rPr>
            <w:noProof/>
            <w:webHidden/>
          </w:rPr>
          <w:fldChar w:fldCharType="begin"/>
        </w:r>
        <w:r w:rsidR="005E3758">
          <w:rPr>
            <w:noProof/>
            <w:webHidden/>
          </w:rPr>
          <w:instrText xml:space="preserve"> PAGEREF _Toc508620528 \h </w:instrText>
        </w:r>
        <w:r w:rsidR="005E3758">
          <w:rPr>
            <w:noProof/>
            <w:webHidden/>
          </w:rPr>
        </w:r>
        <w:r w:rsidR="005E3758">
          <w:rPr>
            <w:noProof/>
            <w:webHidden/>
          </w:rPr>
          <w:fldChar w:fldCharType="separate"/>
        </w:r>
        <w:r w:rsidR="00C41FE5">
          <w:rPr>
            <w:noProof/>
            <w:webHidden/>
          </w:rPr>
          <w:t>100</w:t>
        </w:r>
        <w:r w:rsidR="005E3758">
          <w:rPr>
            <w:noProof/>
            <w:webHidden/>
          </w:rPr>
          <w:fldChar w:fldCharType="end"/>
        </w:r>
      </w:hyperlink>
    </w:p>
    <w:p w:rsidR="005E3758" w:rsidRDefault="00AF12AF">
      <w:pPr>
        <w:pStyle w:val="Spistreci3"/>
        <w:rPr>
          <w:rFonts w:asciiTheme="minorHAnsi" w:eastAsiaTheme="minorEastAsia" w:hAnsiTheme="minorHAnsi" w:cstheme="minorBidi"/>
        </w:rPr>
      </w:pPr>
      <w:hyperlink w:anchor="_Toc508620529" w:history="1">
        <w:r w:rsidR="005E3758" w:rsidRPr="00532620">
          <w:rPr>
            <w:rStyle w:val="Hipercze"/>
          </w:rPr>
          <w:t>5.16.1</w:t>
        </w:r>
        <w:r w:rsidR="005E3758">
          <w:rPr>
            <w:rFonts w:asciiTheme="minorHAnsi" w:eastAsiaTheme="minorEastAsia" w:hAnsiTheme="minorHAnsi" w:cstheme="minorBidi"/>
          </w:rPr>
          <w:tab/>
        </w:r>
        <w:r w:rsidR="005E3758" w:rsidRPr="00532620">
          <w:rPr>
            <w:rStyle w:val="Hipercze"/>
          </w:rPr>
          <w:t>Plany kontroli</w:t>
        </w:r>
        <w:r w:rsidR="005E3758">
          <w:rPr>
            <w:webHidden/>
          </w:rPr>
          <w:tab/>
        </w:r>
        <w:r w:rsidR="005E3758">
          <w:rPr>
            <w:webHidden/>
          </w:rPr>
          <w:fldChar w:fldCharType="begin"/>
        </w:r>
        <w:r w:rsidR="005E3758">
          <w:rPr>
            <w:webHidden/>
          </w:rPr>
          <w:instrText xml:space="preserve"> PAGEREF _Toc508620529 \h </w:instrText>
        </w:r>
        <w:r w:rsidR="005E3758">
          <w:rPr>
            <w:webHidden/>
          </w:rPr>
        </w:r>
        <w:r w:rsidR="005E3758">
          <w:rPr>
            <w:webHidden/>
          </w:rPr>
          <w:fldChar w:fldCharType="separate"/>
        </w:r>
        <w:r w:rsidR="00C41FE5">
          <w:rPr>
            <w:webHidden/>
          </w:rPr>
          <w:t>100</w:t>
        </w:r>
        <w:r w:rsidR="005E3758">
          <w:rPr>
            <w:webHidden/>
          </w:rPr>
          <w:fldChar w:fldCharType="end"/>
        </w:r>
      </w:hyperlink>
    </w:p>
    <w:p w:rsidR="005E3758" w:rsidRDefault="00AF12AF">
      <w:pPr>
        <w:pStyle w:val="Spistreci4"/>
        <w:rPr>
          <w:rFonts w:asciiTheme="minorHAnsi" w:eastAsiaTheme="minorEastAsia" w:hAnsiTheme="minorHAnsi" w:cstheme="minorBidi"/>
          <w:noProof/>
        </w:rPr>
      </w:pPr>
      <w:hyperlink w:anchor="_Toc508620540" w:history="1">
        <w:r w:rsidR="005E3758" w:rsidRPr="00532620">
          <w:rPr>
            <w:rStyle w:val="Hipercze"/>
            <w:noProof/>
          </w:rPr>
          <w:t>5.16.1.1</w:t>
        </w:r>
        <w:r w:rsidR="005E3758">
          <w:rPr>
            <w:rFonts w:asciiTheme="minorHAnsi" w:eastAsiaTheme="minorEastAsia" w:hAnsiTheme="minorHAnsi" w:cstheme="minorBidi"/>
            <w:noProof/>
          </w:rPr>
          <w:tab/>
        </w:r>
        <w:r w:rsidR="005E3758" w:rsidRPr="00532620">
          <w:rPr>
            <w:rStyle w:val="Hipercze"/>
            <w:noProof/>
          </w:rPr>
          <w:t>Sporządzanie sprawozdania z realizacji Rocznego Planu Kontroli</w:t>
        </w:r>
        <w:r w:rsidR="005E3758">
          <w:rPr>
            <w:noProof/>
            <w:webHidden/>
          </w:rPr>
          <w:tab/>
        </w:r>
        <w:r w:rsidR="005E3758">
          <w:rPr>
            <w:noProof/>
            <w:webHidden/>
          </w:rPr>
          <w:fldChar w:fldCharType="begin"/>
        </w:r>
        <w:r w:rsidR="005E3758">
          <w:rPr>
            <w:noProof/>
            <w:webHidden/>
          </w:rPr>
          <w:instrText xml:space="preserve"> PAGEREF _Toc508620540 \h </w:instrText>
        </w:r>
        <w:r w:rsidR="005E3758">
          <w:rPr>
            <w:noProof/>
            <w:webHidden/>
          </w:rPr>
        </w:r>
        <w:r w:rsidR="005E3758">
          <w:rPr>
            <w:noProof/>
            <w:webHidden/>
          </w:rPr>
          <w:fldChar w:fldCharType="separate"/>
        </w:r>
        <w:r w:rsidR="00C41FE5">
          <w:rPr>
            <w:noProof/>
            <w:webHidden/>
          </w:rPr>
          <w:t>101</w:t>
        </w:r>
        <w:r w:rsidR="005E3758">
          <w:rPr>
            <w:noProof/>
            <w:webHidden/>
          </w:rPr>
          <w:fldChar w:fldCharType="end"/>
        </w:r>
      </w:hyperlink>
    </w:p>
    <w:p w:rsidR="005E3758" w:rsidRDefault="00AF12AF">
      <w:pPr>
        <w:pStyle w:val="Spistreci3"/>
        <w:rPr>
          <w:rFonts w:asciiTheme="minorHAnsi" w:eastAsiaTheme="minorEastAsia" w:hAnsiTheme="minorHAnsi" w:cstheme="minorBidi"/>
        </w:rPr>
      </w:pPr>
      <w:hyperlink w:anchor="_Toc508620544" w:history="1">
        <w:r w:rsidR="005E3758" w:rsidRPr="00532620">
          <w:rPr>
            <w:rStyle w:val="Hipercze"/>
          </w:rPr>
          <w:t>5.16.2</w:t>
        </w:r>
        <w:r w:rsidR="005E3758">
          <w:rPr>
            <w:rFonts w:asciiTheme="minorHAnsi" w:eastAsiaTheme="minorEastAsia" w:hAnsiTheme="minorHAnsi" w:cstheme="minorBidi"/>
          </w:rPr>
          <w:tab/>
        </w:r>
        <w:r w:rsidR="005E3758" w:rsidRPr="00532620">
          <w:rPr>
            <w:rStyle w:val="Hipercze"/>
          </w:rPr>
          <w:t>Przygotowanie do kontroli</w:t>
        </w:r>
        <w:r w:rsidR="005E3758">
          <w:rPr>
            <w:webHidden/>
          </w:rPr>
          <w:tab/>
        </w:r>
        <w:r w:rsidR="005E3758">
          <w:rPr>
            <w:webHidden/>
          </w:rPr>
          <w:fldChar w:fldCharType="begin"/>
        </w:r>
        <w:r w:rsidR="005E3758">
          <w:rPr>
            <w:webHidden/>
          </w:rPr>
          <w:instrText xml:space="preserve"> PAGEREF _Toc508620544 \h </w:instrText>
        </w:r>
        <w:r w:rsidR="005E3758">
          <w:rPr>
            <w:webHidden/>
          </w:rPr>
        </w:r>
        <w:r w:rsidR="005E3758">
          <w:rPr>
            <w:webHidden/>
          </w:rPr>
          <w:fldChar w:fldCharType="separate"/>
        </w:r>
        <w:r w:rsidR="00C41FE5">
          <w:rPr>
            <w:webHidden/>
          </w:rPr>
          <w:t>102</w:t>
        </w:r>
        <w:r w:rsidR="005E3758">
          <w:rPr>
            <w:webHidden/>
          </w:rPr>
          <w:fldChar w:fldCharType="end"/>
        </w:r>
      </w:hyperlink>
    </w:p>
    <w:p w:rsidR="005E3758" w:rsidRDefault="00AF12AF">
      <w:pPr>
        <w:pStyle w:val="Spistreci3"/>
        <w:rPr>
          <w:rFonts w:asciiTheme="minorHAnsi" w:eastAsiaTheme="minorEastAsia" w:hAnsiTheme="minorHAnsi" w:cstheme="minorBidi"/>
        </w:rPr>
      </w:pPr>
      <w:hyperlink w:anchor="_Toc508620545" w:history="1">
        <w:r w:rsidR="005E3758" w:rsidRPr="00532620">
          <w:rPr>
            <w:rStyle w:val="Hipercze"/>
          </w:rPr>
          <w:t>5.16.3</w:t>
        </w:r>
        <w:r w:rsidR="005E3758">
          <w:rPr>
            <w:rFonts w:asciiTheme="minorHAnsi" w:eastAsiaTheme="minorEastAsia" w:hAnsiTheme="minorHAnsi" w:cstheme="minorBidi"/>
          </w:rPr>
          <w:tab/>
        </w:r>
        <w:r w:rsidR="005E3758" w:rsidRPr="00532620">
          <w:rPr>
            <w:rStyle w:val="Hipercze"/>
          </w:rPr>
          <w:t>Realizacja czynności pokontrolnych</w:t>
        </w:r>
        <w:r w:rsidR="005E3758">
          <w:rPr>
            <w:webHidden/>
          </w:rPr>
          <w:tab/>
        </w:r>
        <w:r w:rsidR="005E3758">
          <w:rPr>
            <w:webHidden/>
          </w:rPr>
          <w:fldChar w:fldCharType="begin"/>
        </w:r>
        <w:r w:rsidR="005E3758">
          <w:rPr>
            <w:webHidden/>
          </w:rPr>
          <w:instrText xml:space="preserve"> PAGEREF _Toc508620545 \h </w:instrText>
        </w:r>
        <w:r w:rsidR="005E3758">
          <w:rPr>
            <w:webHidden/>
          </w:rPr>
        </w:r>
        <w:r w:rsidR="005E3758">
          <w:rPr>
            <w:webHidden/>
          </w:rPr>
          <w:fldChar w:fldCharType="separate"/>
        </w:r>
        <w:r w:rsidR="00C41FE5">
          <w:rPr>
            <w:webHidden/>
          </w:rPr>
          <w:t>103</w:t>
        </w:r>
        <w:r w:rsidR="005E3758">
          <w:rPr>
            <w:webHidden/>
          </w:rPr>
          <w:fldChar w:fldCharType="end"/>
        </w:r>
      </w:hyperlink>
    </w:p>
    <w:p w:rsidR="005E3758" w:rsidRDefault="00AF12AF">
      <w:pPr>
        <w:pStyle w:val="Spistreci3"/>
        <w:rPr>
          <w:rFonts w:asciiTheme="minorHAnsi" w:eastAsiaTheme="minorEastAsia" w:hAnsiTheme="minorHAnsi" w:cstheme="minorBidi"/>
        </w:rPr>
      </w:pPr>
      <w:hyperlink w:anchor="_Toc508620546" w:history="1">
        <w:r w:rsidR="005E3758" w:rsidRPr="00532620">
          <w:rPr>
            <w:rStyle w:val="Hipercze"/>
          </w:rPr>
          <w:t>5.16.4</w:t>
        </w:r>
        <w:r w:rsidR="005E3758">
          <w:rPr>
            <w:rFonts w:asciiTheme="minorHAnsi" w:eastAsiaTheme="minorEastAsia" w:hAnsiTheme="minorHAnsi" w:cstheme="minorBidi"/>
          </w:rPr>
          <w:tab/>
        </w:r>
        <w:r w:rsidR="005E3758" w:rsidRPr="00532620">
          <w:rPr>
            <w:rStyle w:val="Hipercze"/>
          </w:rPr>
          <w:t>Postępowanie pokontrolne</w:t>
        </w:r>
        <w:r w:rsidR="005E3758">
          <w:rPr>
            <w:webHidden/>
          </w:rPr>
          <w:tab/>
        </w:r>
        <w:r w:rsidR="005E3758">
          <w:rPr>
            <w:webHidden/>
          </w:rPr>
          <w:fldChar w:fldCharType="begin"/>
        </w:r>
        <w:r w:rsidR="005E3758">
          <w:rPr>
            <w:webHidden/>
          </w:rPr>
          <w:instrText xml:space="preserve"> PAGEREF _Toc508620546 \h </w:instrText>
        </w:r>
        <w:r w:rsidR="005E3758">
          <w:rPr>
            <w:webHidden/>
          </w:rPr>
        </w:r>
        <w:r w:rsidR="005E3758">
          <w:rPr>
            <w:webHidden/>
          </w:rPr>
          <w:fldChar w:fldCharType="separate"/>
        </w:r>
        <w:r w:rsidR="00C41FE5">
          <w:rPr>
            <w:webHidden/>
          </w:rPr>
          <w:t>104</w:t>
        </w:r>
        <w:r w:rsidR="005E3758">
          <w:rPr>
            <w:webHidden/>
          </w:rPr>
          <w:fldChar w:fldCharType="end"/>
        </w:r>
      </w:hyperlink>
    </w:p>
    <w:p w:rsidR="005E3758" w:rsidRDefault="00AF12AF">
      <w:pPr>
        <w:pStyle w:val="Spistreci3"/>
        <w:rPr>
          <w:rFonts w:asciiTheme="minorHAnsi" w:eastAsiaTheme="minorEastAsia" w:hAnsiTheme="minorHAnsi" w:cstheme="minorBidi"/>
        </w:rPr>
      </w:pPr>
      <w:hyperlink w:anchor="_Toc508620547" w:history="1">
        <w:r w:rsidR="005E3758" w:rsidRPr="00532620">
          <w:rPr>
            <w:rStyle w:val="Hipercze"/>
          </w:rPr>
          <w:t>5.16.5</w:t>
        </w:r>
        <w:r w:rsidR="005E3758">
          <w:rPr>
            <w:rFonts w:asciiTheme="minorHAnsi" w:eastAsiaTheme="minorEastAsia" w:hAnsiTheme="minorHAnsi" w:cstheme="minorBidi"/>
          </w:rPr>
          <w:tab/>
        </w:r>
        <w:r w:rsidR="005E3758" w:rsidRPr="00532620">
          <w:rPr>
            <w:rStyle w:val="Hipercze"/>
          </w:rPr>
          <w:t>Przechowywanie i ewidencja dokumentacji z przeprowadzonej kontroli</w:t>
        </w:r>
        <w:r w:rsidR="005E3758">
          <w:rPr>
            <w:webHidden/>
          </w:rPr>
          <w:tab/>
        </w:r>
        <w:r w:rsidR="005E3758">
          <w:rPr>
            <w:webHidden/>
          </w:rPr>
          <w:fldChar w:fldCharType="begin"/>
        </w:r>
        <w:r w:rsidR="005E3758">
          <w:rPr>
            <w:webHidden/>
          </w:rPr>
          <w:instrText xml:space="preserve"> PAGEREF _Toc508620547 \h </w:instrText>
        </w:r>
        <w:r w:rsidR="005E3758">
          <w:rPr>
            <w:webHidden/>
          </w:rPr>
        </w:r>
        <w:r w:rsidR="005E3758">
          <w:rPr>
            <w:webHidden/>
          </w:rPr>
          <w:fldChar w:fldCharType="separate"/>
        </w:r>
        <w:r w:rsidR="00C41FE5">
          <w:rPr>
            <w:webHidden/>
          </w:rPr>
          <w:t>106</w:t>
        </w:r>
        <w:r w:rsidR="005E3758">
          <w:rPr>
            <w:webHidden/>
          </w:rPr>
          <w:fldChar w:fldCharType="end"/>
        </w:r>
      </w:hyperlink>
    </w:p>
    <w:p w:rsidR="005E3758" w:rsidRDefault="00AF12AF">
      <w:pPr>
        <w:pStyle w:val="Spistreci3"/>
        <w:rPr>
          <w:rFonts w:asciiTheme="minorHAnsi" w:eastAsiaTheme="minorEastAsia" w:hAnsiTheme="minorHAnsi" w:cstheme="minorBidi"/>
        </w:rPr>
      </w:pPr>
      <w:hyperlink w:anchor="_Toc508620548" w:history="1">
        <w:r w:rsidR="005E3758" w:rsidRPr="00532620">
          <w:rPr>
            <w:rStyle w:val="Hipercze"/>
          </w:rPr>
          <w:t>5.16.6</w:t>
        </w:r>
        <w:r w:rsidR="005E3758">
          <w:rPr>
            <w:rFonts w:asciiTheme="minorHAnsi" w:eastAsiaTheme="minorEastAsia" w:hAnsiTheme="minorHAnsi" w:cstheme="minorBidi"/>
          </w:rPr>
          <w:tab/>
        </w:r>
        <w:r w:rsidR="005E3758" w:rsidRPr="00532620">
          <w:rPr>
            <w:rStyle w:val="Hipercze"/>
          </w:rPr>
          <w:t xml:space="preserve">Procedura wymierzania korekt finansowych za naruszenie Prawa zamówień </w:t>
        </w:r>
        <w:r w:rsidR="000A0475">
          <w:rPr>
            <w:rStyle w:val="Hipercze"/>
          </w:rPr>
          <w:tab/>
        </w:r>
        <w:r w:rsidR="005E3758" w:rsidRPr="00532620">
          <w:rPr>
            <w:rStyle w:val="Hipercze"/>
          </w:rPr>
          <w:t>publicznych lub Zasady konkurencyjności</w:t>
        </w:r>
        <w:r w:rsidR="005E3758">
          <w:rPr>
            <w:webHidden/>
          </w:rPr>
          <w:tab/>
        </w:r>
        <w:r w:rsidR="005E3758">
          <w:rPr>
            <w:webHidden/>
          </w:rPr>
          <w:fldChar w:fldCharType="begin"/>
        </w:r>
        <w:r w:rsidR="005E3758">
          <w:rPr>
            <w:webHidden/>
          </w:rPr>
          <w:instrText xml:space="preserve"> PAGEREF _Toc508620548 \h </w:instrText>
        </w:r>
        <w:r w:rsidR="005E3758">
          <w:rPr>
            <w:webHidden/>
          </w:rPr>
        </w:r>
        <w:r w:rsidR="005E3758">
          <w:rPr>
            <w:webHidden/>
          </w:rPr>
          <w:fldChar w:fldCharType="separate"/>
        </w:r>
        <w:r w:rsidR="00C41FE5">
          <w:rPr>
            <w:webHidden/>
          </w:rPr>
          <w:t>106</w:t>
        </w:r>
        <w:r w:rsidR="005E3758">
          <w:rPr>
            <w:webHidden/>
          </w:rPr>
          <w:fldChar w:fldCharType="end"/>
        </w:r>
      </w:hyperlink>
    </w:p>
    <w:p w:rsidR="005E3758" w:rsidRDefault="00AF12AF">
      <w:pPr>
        <w:pStyle w:val="Spistreci3"/>
        <w:rPr>
          <w:rFonts w:asciiTheme="minorHAnsi" w:eastAsiaTheme="minorEastAsia" w:hAnsiTheme="minorHAnsi" w:cstheme="minorBidi"/>
        </w:rPr>
      </w:pPr>
      <w:hyperlink w:anchor="_Toc508620549" w:history="1">
        <w:r w:rsidR="005E3758" w:rsidRPr="00532620">
          <w:rPr>
            <w:rStyle w:val="Hipercze"/>
          </w:rPr>
          <w:t>5.16.7</w:t>
        </w:r>
        <w:r w:rsidR="005E3758">
          <w:rPr>
            <w:rFonts w:asciiTheme="minorHAnsi" w:eastAsiaTheme="minorEastAsia" w:hAnsiTheme="minorHAnsi" w:cstheme="minorBidi"/>
          </w:rPr>
          <w:tab/>
        </w:r>
        <w:r w:rsidR="005E3758" w:rsidRPr="00532620">
          <w:rPr>
            <w:rStyle w:val="Hipercze"/>
          </w:rPr>
          <w:t>Kontrola doraźna projektów w ramach RPOWŚ</w:t>
        </w:r>
        <w:r w:rsidR="005E3758">
          <w:rPr>
            <w:webHidden/>
          </w:rPr>
          <w:tab/>
        </w:r>
        <w:r w:rsidR="005E3758">
          <w:rPr>
            <w:webHidden/>
          </w:rPr>
          <w:fldChar w:fldCharType="begin"/>
        </w:r>
        <w:r w:rsidR="005E3758">
          <w:rPr>
            <w:webHidden/>
          </w:rPr>
          <w:instrText xml:space="preserve"> PAGEREF _Toc508620549 \h </w:instrText>
        </w:r>
        <w:r w:rsidR="005E3758">
          <w:rPr>
            <w:webHidden/>
          </w:rPr>
        </w:r>
        <w:r w:rsidR="005E3758">
          <w:rPr>
            <w:webHidden/>
          </w:rPr>
          <w:fldChar w:fldCharType="separate"/>
        </w:r>
        <w:r w:rsidR="00C41FE5">
          <w:rPr>
            <w:webHidden/>
          </w:rPr>
          <w:t>107</w:t>
        </w:r>
        <w:r w:rsidR="005E3758">
          <w:rPr>
            <w:webHidden/>
          </w:rPr>
          <w:fldChar w:fldCharType="end"/>
        </w:r>
      </w:hyperlink>
    </w:p>
    <w:p w:rsidR="005E3758" w:rsidRDefault="00AF12AF">
      <w:pPr>
        <w:pStyle w:val="Spistreci3"/>
        <w:rPr>
          <w:rFonts w:asciiTheme="minorHAnsi" w:eastAsiaTheme="minorEastAsia" w:hAnsiTheme="minorHAnsi" w:cstheme="minorBidi"/>
        </w:rPr>
      </w:pPr>
      <w:hyperlink w:anchor="_Toc508620550" w:history="1">
        <w:r w:rsidR="005E3758" w:rsidRPr="00532620">
          <w:rPr>
            <w:rStyle w:val="Hipercze"/>
          </w:rPr>
          <w:t>5.16.8</w:t>
        </w:r>
        <w:r w:rsidR="005E3758">
          <w:rPr>
            <w:rFonts w:asciiTheme="minorHAnsi" w:eastAsiaTheme="minorEastAsia" w:hAnsiTheme="minorHAnsi" w:cstheme="minorBidi"/>
          </w:rPr>
          <w:tab/>
        </w:r>
        <w:r w:rsidR="005E3758" w:rsidRPr="00532620">
          <w:rPr>
            <w:rStyle w:val="Hipercze"/>
          </w:rPr>
          <w:t>Kontrola krzyżowa</w:t>
        </w:r>
        <w:r w:rsidR="005E3758">
          <w:rPr>
            <w:webHidden/>
          </w:rPr>
          <w:tab/>
        </w:r>
        <w:r w:rsidR="005E3758">
          <w:rPr>
            <w:webHidden/>
          </w:rPr>
          <w:fldChar w:fldCharType="begin"/>
        </w:r>
        <w:r w:rsidR="005E3758">
          <w:rPr>
            <w:webHidden/>
          </w:rPr>
          <w:instrText xml:space="preserve"> PAGEREF _Toc508620550 \h </w:instrText>
        </w:r>
        <w:r w:rsidR="005E3758">
          <w:rPr>
            <w:webHidden/>
          </w:rPr>
        </w:r>
        <w:r w:rsidR="005E3758">
          <w:rPr>
            <w:webHidden/>
          </w:rPr>
          <w:fldChar w:fldCharType="separate"/>
        </w:r>
        <w:r w:rsidR="00C41FE5">
          <w:rPr>
            <w:webHidden/>
          </w:rPr>
          <w:t>107</w:t>
        </w:r>
        <w:r w:rsidR="005E3758">
          <w:rPr>
            <w:webHidden/>
          </w:rPr>
          <w:fldChar w:fldCharType="end"/>
        </w:r>
      </w:hyperlink>
    </w:p>
    <w:p w:rsidR="005E3758" w:rsidRDefault="00AF12AF">
      <w:pPr>
        <w:pStyle w:val="Spistreci3"/>
        <w:rPr>
          <w:rFonts w:asciiTheme="minorHAnsi" w:eastAsiaTheme="minorEastAsia" w:hAnsiTheme="minorHAnsi" w:cstheme="minorBidi"/>
        </w:rPr>
      </w:pPr>
      <w:hyperlink w:anchor="_Toc508620551" w:history="1">
        <w:r w:rsidR="005E3758" w:rsidRPr="00532620">
          <w:rPr>
            <w:rStyle w:val="Hipercze"/>
          </w:rPr>
          <w:t>5.16.9</w:t>
        </w:r>
        <w:r w:rsidR="005E3758">
          <w:rPr>
            <w:rFonts w:asciiTheme="minorHAnsi" w:eastAsiaTheme="minorEastAsia" w:hAnsiTheme="minorHAnsi" w:cstheme="minorBidi"/>
          </w:rPr>
          <w:tab/>
        </w:r>
        <w:r w:rsidR="005E3758" w:rsidRPr="00532620">
          <w:rPr>
            <w:rStyle w:val="Hipercze"/>
          </w:rPr>
          <w:t>Kontrola trwałości</w:t>
        </w:r>
        <w:r w:rsidR="005E3758">
          <w:rPr>
            <w:webHidden/>
          </w:rPr>
          <w:tab/>
        </w:r>
        <w:r w:rsidR="005E3758">
          <w:rPr>
            <w:webHidden/>
          </w:rPr>
          <w:fldChar w:fldCharType="begin"/>
        </w:r>
        <w:r w:rsidR="005E3758">
          <w:rPr>
            <w:webHidden/>
          </w:rPr>
          <w:instrText xml:space="preserve"> PAGEREF _Toc508620551 \h </w:instrText>
        </w:r>
        <w:r w:rsidR="005E3758">
          <w:rPr>
            <w:webHidden/>
          </w:rPr>
        </w:r>
        <w:r w:rsidR="005E3758">
          <w:rPr>
            <w:webHidden/>
          </w:rPr>
          <w:fldChar w:fldCharType="separate"/>
        </w:r>
        <w:r w:rsidR="00C41FE5">
          <w:rPr>
            <w:webHidden/>
          </w:rPr>
          <w:t>108</w:t>
        </w:r>
        <w:r w:rsidR="005E3758">
          <w:rPr>
            <w:webHidden/>
          </w:rPr>
          <w:fldChar w:fldCharType="end"/>
        </w:r>
      </w:hyperlink>
    </w:p>
    <w:p w:rsidR="005E3758" w:rsidRDefault="00AF12AF">
      <w:pPr>
        <w:pStyle w:val="Spistreci3"/>
        <w:rPr>
          <w:rFonts w:asciiTheme="minorHAnsi" w:eastAsiaTheme="minorEastAsia" w:hAnsiTheme="minorHAnsi" w:cstheme="minorBidi"/>
        </w:rPr>
      </w:pPr>
      <w:hyperlink w:anchor="_Toc508620552" w:history="1">
        <w:r w:rsidR="005E3758" w:rsidRPr="00532620">
          <w:rPr>
            <w:rStyle w:val="Hipercze"/>
          </w:rPr>
          <w:t>5.16.10</w:t>
        </w:r>
        <w:r w:rsidR="005E3758">
          <w:rPr>
            <w:rFonts w:asciiTheme="minorHAnsi" w:eastAsiaTheme="minorEastAsia" w:hAnsiTheme="minorHAnsi" w:cstheme="minorBidi"/>
          </w:rPr>
          <w:tab/>
        </w:r>
        <w:r w:rsidR="005E3758" w:rsidRPr="00532620">
          <w:rPr>
            <w:rStyle w:val="Hipercze"/>
          </w:rPr>
          <w:t>Wizyty monitorujące</w:t>
        </w:r>
        <w:r w:rsidR="005E3758">
          <w:rPr>
            <w:webHidden/>
          </w:rPr>
          <w:tab/>
        </w:r>
        <w:r w:rsidR="005E3758">
          <w:rPr>
            <w:webHidden/>
          </w:rPr>
          <w:fldChar w:fldCharType="begin"/>
        </w:r>
        <w:r w:rsidR="005E3758">
          <w:rPr>
            <w:webHidden/>
          </w:rPr>
          <w:instrText xml:space="preserve"> PAGEREF _Toc508620552 \h </w:instrText>
        </w:r>
        <w:r w:rsidR="005E3758">
          <w:rPr>
            <w:webHidden/>
          </w:rPr>
        </w:r>
        <w:r w:rsidR="005E3758">
          <w:rPr>
            <w:webHidden/>
          </w:rPr>
          <w:fldChar w:fldCharType="separate"/>
        </w:r>
        <w:r w:rsidR="00C41FE5">
          <w:rPr>
            <w:webHidden/>
          </w:rPr>
          <w:t>108</w:t>
        </w:r>
        <w:r w:rsidR="005E3758">
          <w:rPr>
            <w:webHidden/>
          </w:rPr>
          <w:fldChar w:fldCharType="end"/>
        </w:r>
      </w:hyperlink>
    </w:p>
    <w:p w:rsidR="005E3758" w:rsidRDefault="00AF12AF" w:rsidP="00660B97">
      <w:pPr>
        <w:pStyle w:val="Spistreci2"/>
        <w:tabs>
          <w:tab w:val="left" w:pos="1276"/>
          <w:tab w:val="right" w:leader="dot" w:pos="9062"/>
        </w:tabs>
        <w:ind w:left="426"/>
        <w:rPr>
          <w:rFonts w:asciiTheme="minorHAnsi" w:eastAsiaTheme="minorEastAsia" w:hAnsiTheme="minorHAnsi" w:cstheme="minorBidi"/>
          <w:noProof/>
        </w:rPr>
      </w:pPr>
      <w:hyperlink w:anchor="_Toc508620553" w:history="1">
        <w:r w:rsidR="005E3758" w:rsidRPr="00532620">
          <w:rPr>
            <w:rStyle w:val="Hipercze"/>
            <w:noProof/>
          </w:rPr>
          <w:t xml:space="preserve">5.16.11 </w:t>
        </w:r>
        <w:r w:rsidR="00ED5567">
          <w:rPr>
            <w:rStyle w:val="Hipercze"/>
            <w:noProof/>
          </w:rPr>
          <w:tab/>
        </w:r>
        <w:r w:rsidR="005E3758" w:rsidRPr="00532620">
          <w:rPr>
            <w:rStyle w:val="Hipercze"/>
            <w:noProof/>
          </w:rPr>
          <w:t>Procedura przekazywania do Instytucji Zarządzającej informacji  o wynikach</w:t>
        </w:r>
        <w:r w:rsidR="000A0475">
          <w:rPr>
            <w:rStyle w:val="Hipercze"/>
            <w:noProof/>
          </w:rPr>
          <w:t xml:space="preserve"> </w:t>
        </w:r>
        <w:r w:rsidR="00ED5567">
          <w:rPr>
            <w:rStyle w:val="Hipercze"/>
            <w:noProof/>
          </w:rPr>
          <w:tab/>
        </w:r>
        <w:r w:rsidR="005E3758" w:rsidRPr="00532620">
          <w:rPr>
            <w:rStyle w:val="Hipercze"/>
            <w:noProof/>
          </w:rPr>
          <w:t xml:space="preserve">przeprowadzonych kontroli w tym informacji o wystąpieniu  nieprawidłowości </w:t>
        </w:r>
        <w:r w:rsidR="00ED5567">
          <w:rPr>
            <w:rStyle w:val="Hipercze"/>
            <w:noProof/>
          </w:rPr>
          <w:tab/>
        </w:r>
        <w:r w:rsidR="005E3758" w:rsidRPr="00532620">
          <w:rPr>
            <w:rStyle w:val="Hipercze"/>
            <w:noProof/>
          </w:rPr>
          <w:t>systemowej.</w:t>
        </w:r>
        <w:r w:rsidR="005E3758">
          <w:rPr>
            <w:noProof/>
            <w:webHidden/>
          </w:rPr>
          <w:tab/>
        </w:r>
        <w:r w:rsidR="005E3758">
          <w:rPr>
            <w:noProof/>
            <w:webHidden/>
          </w:rPr>
          <w:fldChar w:fldCharType="begin"/>
        </w:r>
        <w:r w:rsidR="005E3758">
          <w:rPr>
            <w:noProof/>
            <w:webHidden/>
          </w:rPr>
          <w:instrText xml:space="preserve"> PAGEREF _Toc508620553 \h </w:instrText>
        </w:r>
        <w:r w:rsidR="005E3758">
          <w:rPr>
            <w:noProof/>
            <w:webHidden/>
          </w:rPr>
        </w:r>
        <w:r w:rsidR="005E3758">
          <w:rPr>
            <w:noProof/>
            <w:webHidden/>
          </w:rPr>
          <w:fldChar w:fldCharType="separate"/>
        </w:r>
        <w:r w:rsidR="00C41FE5">
          <w:rPr>
            <w:noProof/>
            <w:webHidden/>
          </w:rPr>
          <w:t>109</w:t>
        </w:r>
        <w:r w:rsidR="005E3758">
          <w:rPr>
            <w:noProof/>
            <w:webHidden/>
          </w:rPr>
          <w:fldChar w:fldCharType="end"/>
        </w:r>
      </w:hyperlink>
    </w:p>
    <w:p w:rsidR="005E3758" w:rsidRDefault="00AF12AF">
      <w:pPr>
        <w:pStyle w:val="Spistreci2"/>
        <w:tabs>
          <w:tab w:val="left" w:pos="880"/>
          <w:tab w:val="right" w:leader="dot" w:pos="9062"/>
        </w:tabs>
        <w:rPr>
          <w:rFonts w:asciiTheme="minorHAnsi" w:eastAsiaTheme="minorEastAsia" w:hAnsiTheme="minorHAnsi" w:cstheme="minorBidi"/>
          <w:noProof/>
        </w:rPr>
      </w:pPr>
      <w:hyperlink w:anchor="_Toc508620554" w:history="1">
        <w:r w:rsidR="005E3758" w:rsidRPr="00532620">
          <w:rPr>
            <w:rStyle w:val="Hipercze"/>
            <w:noProof/>
          </w:rPr>
          <w:t>5.17</w:t>
        </w:r>
        <w:r w:rsidR="005E3758">
          <w:rPr>
            <w:rFonts w:asciiTheme="minorHAnsi" w:eastAsiaTheme="minorEastAsia" w:hAnsiTheme="minorHAnsi" w:cstheme="minorBidi"/>
            <w:noProof/>
          </w:rPr>
          <w:tab/>
        </w:r>
        <w:r w:rsidR="005E3758" w:rsidRPr="00532620">
          <w:rPr>
            <w:rStyle w:val="Hipercze"/>
            <w:noProof/>
          </w:rPr>
          <w:t>Procesy dotyczące wykrywania i zwalczania nadużyć finansowych i korupcji.</w:t>
        </w:r>
        <w:r w:rsidR="005E3758">
          <w:rPr>
            <w:noProof/>
            <w:webHidden/>
          </w:rPr>
          <w:tab/>
        </w:r>
        <w:r w:rsidR="005E3758">
          <w:rPr>
            <w:noProof/>
            <w:webHidden/>
          </w:rPr>
          <w:fldChar w:fldCharType="begin"/>
        </w:r>
        <w:r w:rsidR="005E3758">
          <w:rPr>
            <w:noProof/>
            <w:webHidden/>
          </w:rPr>
          <w:instrText xml:space="preserve"> PAGEREF _Toc508620554 \h </w:instrText>
        </w:r>
        <w:r w:rsidR="005E3758">
          <w:rPr>
            <w:noProof/>
            <w:webHidden/>
          </w:rPr>
        </w:r>
        <w:r w:rsidR="005E3758">
          <w:rPr>
            <w:noProof/>
            <w:webHidden/>
          </w:rPr>
          <w:fldChar w:fldCharType="separate"/>
        </w:r>
        <w:r w:rsidR="00C41FE5">
          <w:rPr>
            <w:noProof/>
            <w:webHidden/>
          </w:rPr>
          <w:t>110</w:t>
        </w:r>
        <w:r w:rsidR="005E3758">
          <w:rPr>
            <w:noProof/>
            <w:webHidden/>
          </w:rPr>
          <w:fldChar w:fldCharType="end"/>
        </w:r>
      </w:hyperlink>
    </w:p>
    <w:p w:rsidR="005E3758" w:rsidRDefault="00AF12AF">
      <w:pPr>
        <w:pStyle w:val="Spistreci2"/>
        <w:tabs>
          <w:tab w:val="left" w:pos="1100"/>
          <w:tab w:val="right" w:leader="dot" w:pos="9062"/>
        </w:tabs>
        <w:rPr>
          <w:rFonts w:asciiTheme="minorHAnsi" w:eastAsiaTheme="minorEastAsia" w:hAnsiTheme="minorHAnsi" w:cstheme="minorBidi"/>
          <w:noProof/>
        </w:rPr>
      </w:pPr>
      <w:hyperlink w:anchor="_Toc508620555" w:history="1">
        <w:r w:rsidR="005E3758" w:rsidRPr="00532620">
          <w:rPr>
            <w:rStyle w:val="Hipercze"/>
            <w:noProof/>
          </w:rPr>
          <w:t>5.17.1</w:t>
        </w:r>
        <w:r w:rsidR="005E3758">
          <w:rPr>
            <w:rFonts w:asciiTheme="minorHAnsi" w:eastAsiaTheme="minorEastAsia" w:hAnsiTheme="minorHAnsi" w:cstheme="minorBidi"/>
            <w:noProof/>
          </w:rPr>
          <w:tab/>
        </w:r>
        <w:r w:rsidR="005E3758" w:rsidRPr="00532620">
          <w:rPr>
            <w:rStyle w:val="Hipercze"/>
            <w:noProof/>
          </w:rPr>
          <w:t xml:space="preserve">Procedura identyfikacji i zarządzania ryzykiem i wystąpienia nadużyć finansowych </w:t>
        </w:r>
        <w:r w:rsidR="000A0475">
          <w:rPr>
            <w:rStyle w:val="Hipercze"/>
            <w:noProof/>
          </w:rPr>
          <w:br/>
        </w:r>
        <w:r w:rsidR="000A0475">
          <w:rPr>
            <w:rStyle w:val="Hipercze"/>
            <w:noProof/>
          </w:rPr>
          <w:tab/>
        </w:r>
        <w:r w:rsidR="005E3758" w:rsidRPr="00532620">
          <w:rPr>
            <w:rStyle w:val="Hipercze"/>
            <w:noProof/>
          </w:rPr>
          <w:t>i/lub korupcji</w:t>
        </w:r>
        <w:r w:rsidR="005E3758">
          <w:rPr>
            <w:noProof/>
            <w:webHidden/>
          </w:rPr>
          <w:tab/>
        </w:r>
        <w:r w:rsidR="005E3758">
          <w:rPr>
            <w:noProof/>
            <w:webHidden/>
          </w:rPr>
          <w:fldChar w:fldCharType="begin"/>
        </w:r>
        <w:r w:rsidR="005E3758">
          <w:rPr>
            <w:noProof/>
            <w:webHidden/>
          </w:rPr>
          <w:instrText xml:space="preserve"> PAGEREF _Toc508620555 \h </w:instrText>
        </w:r>
        <w:r w:rsidR="005E3758">
          <w:rPr>
            <w:noProof/>
            <w:webHidden/>
          </w:rPr>
        </w:r>
        <w:r w:rsidR="005E3758">
          <w:rPr>
            <w:noProof/>
            <w:webHidden/>
          </w:rPr>
          <w:fldChar w:fldCharType="separate"/>
        </w:r>
        <w:r w:rsidR="00C41FE5">
          <w:rPr>
            <w:noProof/>
            <w:webHidden/>
          </w:rPr>
          <w:t>110</w:t>
        </w:r>
        <w:r w:rsidR="005E3758">
          <w:rPr>
            <w:noProof/>
            <w:webHidden/>
          </w:rPr>
          <w:fldChar w:fldCharType="end"/>
        </w:r>
      </w:hyperlink>
    </w:p>
    <w:p w:rsidR="005E3758" w:rsidRDefault="00AF12AF">
      <w:pPr>
        <w:pStyle w:val="Spistreci2"/>
        <w:tabs>
          <w:tab w:val="left" w:pos="1100"/>
          <w:tab w:val="right" w:leader="dot" w:pos="9062"/>
        </w:tabs>
        <w:rPr>
          <w:rFonts w:asciiTheme="minorHAnsi" w:eastAsiaTheme="minorEastAsia" w:hAnsiTheme="minorHAnsi" w:cstheme="minorBidi"/>
          <w:noProof/>
        </w:rPr>
      </w:pPr>
      <w:hyperlink w:anchor="_Toc508620556" w:history="1">
        <w:r w:rsidR="005E3758" w:rsidRPr="00532620">
          <w:rPr>
            <w:rStyle w:val="Hipercze"/>
            <w:noProof/>
          </w:rPr>
          <w:t>5.17.2</w:t>
        </w:r>
        <w:r w:rsidR="005E3758">
          <w:rPr>
            <w:rFonts w:asciiTheme="minorHAnsi" w:eastAsiaTheme="minorEastAsia" w:hAnsiTheme="minorHAnsi" w:cstheme="minorBidi"/>
            <w:noProof/>
          </w:rPr>
          <w:tab/>
        </w:r>
        <w:r w:rsidR="005E3758" w:rsidRPr="00532620">
          <w:rPr>
            <w:rStyle w:val="Hipercze"/>
            <w:noProof/>
          </w:rPr>
          <w:t xml:space="preserve">Procedura postępowania w sytuacji wykrycia nadużycia finansowego i/lub korupcji </w:t>
        </w:r>
        <w:r w:rsidR="000A0475">
          <w:rPr>
            <w:rStyle w:val="Hipercze"/>
            <w:noProof/>
          </w:rPr>
          <w:br/>
        </w:r>
        <w:r w:rsidR="000A0475">
          <w:rPr>
            <w:rStyle w:val="Hipercze"/>
            <w:noProof/>
          </w:rPr>
          <w:tab/>
        </w:r>
        <w:r w:rsidR="005E3758" w:rsidRPr="00532620">
          <w:rPr>
            <w:rStyle w:val="Hipercze"/>
            <w:noProof/>
          </w:rPr>
          <w:t xml:space="preserve">(w trakcie kontroli, weryfikacji wniosków o płatność, w wyniku otrzymania skargi, </w:t>
        </w:r>
        <w:r w:rsidR="000A0475">
          <w:rPr>
            <w:rStyle w:val="Hipercze"/>
            <w:noProof/>
          </w:rPr>
          <w:tab/>
        </w:r>
        <w:r w:rsidR="005E3758" w:rsidRPr="00532620">
          <w:rPr>
            <w:rStyle w:val="Hipercze"/>
            <w:noProof/>
          </w:rPr>
          <w:t>podczas prowadzenia postępowania o udzielenie zamówienia publicznego)</w:t>
        </w:r>
        <w:r w:rsidR="005E3758">
          <w:rPr>
            <w:noProof/>
            <w:webHidden/>
          </w:rPr>
          <w:tab/>
        </w:r>
        <w:r w:rsidR="005E3758">
          <w:rPr>
            <w:noProof/>
            <w:webHidden/>
          </w:rPr>
          <w:fldChar w:fldCharType="begin"/>
        </w:r>
        <w:r w:rsidR="005E3758">
          <w:rPr>
            <w:noProof/>
            <w:webHidden/>
          </w:rPr>
          <w:instrText xml:space="preserve"> PAGEREF _Toc508620556 \h </w:instrText>
        </w:r>
        <w:r w:rsidR="005E3758">
          <w:rPr>
            <w:noProof/>
            <w:webHidden/>
          </w:rPr>
        </w:r>
        <w:r w:rsidR="005E3758">
          <w:rPr>
            <w:noProof/>
            <w:webHidden/>
          </w:rPr>
          <w:fldChar w:fldCharType="separate"/>
        </w:r>
        <w:r w:rsidR="00C41FE5">
          <w:rPr>
            <w:noProof/>
            <w:webHidden/>
          </w:rPr>
          <w:t>111</w:t>
        </w:r>
        <w:r w:rsidR="005E3758">
          <w:rPr>
            <w:noProof/>
            <w:webHidden/>
          </w:rPr>
          <w:fldChar w:fldCharType="end"/>
        </w:r>
      </w:hyperlink>
    </w:p>
    <w:p w:rsidR="005E3758" w:rsidRDefault="00AF12AF">
      <w:pPr>
        <w:pStyle w:val="Spistreci2"/>
        <w:tabs>
          <w:tab w:val="left" w:pos="1100"/>
          <w:tab w:val="right" w:leader="dot" w:pos="9062"/>
        </w:tabs>
        <w:rPr>
          <w:rFonts w:asciiTheme="minorHAnsi" w:eastAsiaTheme="minorEastAsia" w:hAnsiTheme="minorHAnsi" w:cstheme="minorBidi"/>
          <w:noProof/>
        </w:rPr>
      </w:pPr>
      <w:hyperlink w:anchor="_Toc508620557" w:history="1">
        <w:r w:rsidR="005E3758" w:rsidRPr="00532620">
          <w:rPr>
            <w:rStyle w:val="Hipercze"/>
            <w:noProof/>
          </w:rPr>
          <w:t>5.17.3</w:t>
        </w:r>
        <w:r w:rsidR="005E3758">
          <w:rPr>
            <w:rFonts w:asciiTheme="minorHAnsi" w:eastAsiaTheme="minorEastAsia" w:hAnsiTheme="minorHAnsi" w:cstheme="minorBidi"/>
            <w:noProof/>
          </w:rPr>
          <w:tab/>
        </w:r>
        <w:r w:rsidR="005E3758" w:rsidRPr="00532620">
          <w:rPr>
            <w:rStyle w:val="Hipercze"/>
            <w:noProof/>
          </w:rPr>
          <w:t xml:space="preserve">Procedura postępowania w sytuacji otrzymania od podmiotów zewnętrznych (służb </w:t>
        </w:r>
        <w:r w:rsidR="000A0475">
          <w:rPr>
            <w:rStyle w:val="Hipercze"/>
            <w:noProof/>
          </w:rPr>
          <w:tab/>
        </w:r>
        <w:r w:rsidR="005E3758" w:rsidRPr="00532620">
          <w:rPr>
            <w:rStyle w:val="Hipercze"/>
            <w:noProof/>
          </w:rPr>
          <w:t xml:space="preserve">specjalnych, policji, prokuratury, prasy, IZ) informacji o podejrzeniu wystąpienia / </w:t>
        </w:r>
        <w:r w:rsidR="000A0475">
          <w:rPr>
            <w:rStyle w:val="Hipercze"/>
            <w:noProof/>
          </w:rPr>
          <w:tab/>
        </w:r>
        <w:r w:rsidR="005E3758" w:rsidRPr="00532620">
          <w:rPr>
            <w:rStyle w:val="Hipercze"/>
            <w:noProof/>
          </w:rPr>
          <w:t>wystąpieniu nadużycia finansowego lub korupcji</w:t>
        </w:r>
        <w:r w:rsidR="005E3758">
          <w:rPr>
            <w:noProof/>
            <w:webHidden/>
          </w:rPr>
          <w:tab/>
        </w:r>
        <w:r w:rsidR="005E3758">
          <w:rPr>
            <w:noProof/>
            <w:webHidden/>
          </w:rPr>
          <w:fldChar w:fldCharType="begin"/>
        </w:r>
        <w:r w:rsidR="005E3758">
          <w:rPr>
            <w:noProof/>
            <w:webHidden/>
          </w:rPr>
          <w:instrText xml:space="preserve"> PAGEREF _Toc508620557 \h </w:instrText>
        </w:r>
        <w:r w:rsidR="005E3758">
          <w:rPr>
            <w:noProof/>
            <w:webHidden/>
          </w:rPr>
        </w:r>
        <w:r w:rsidR="005E3758">
          <w:rPr>
            <w:noProof/>
            <w:webHidden/>
          </w:rPr>
          <w:fldChar w:fldCharType="separate"/>
        </w:r>
        <w:r w:rsidR="00C41FE5">
          <w:rPr>
            <w:noProof/>
            <w:webHidden/>
          </w:rPr>
          <w:t>111</w:t>
        </w:r>
        <w:r w:rsidR="005E3758">
          <w:rPr>
            <w:noProof/>
            <w:webHidden/>
          </w:rPr>
          <w:fldChar w:fldCharType="end"/>
        </w:r>
      </w:hyperlink>
    </w:p>
    <w:p w:rsidR="005E3758" w:rsidRDefault="00AF12AF">
      <w:pPr>
        <w:pStyle w:val="Spistreci2"/>
        <w:tabs>
          <w:tab w:val="left" w:pos="1100"/>
          <w:tab w:val="right" w:leader="dot" w:pos="9062"/>
        </w:tabs>
        <w:rPr>
          <w:rFonts w:asciiTheme="minorHAnsi" w:eastAsiaTheme="minorEastAsia" w:hAnsiTheme="minorHAnsi" w:cstheme="minorBidi"/>
          <w:noProof/>
        </w:rPr>
      </w:pPr>
      <w:hyperlink w:anchor="_Toc508620558" w:history="1">
        <w:r w:rsidR="005E3758" w:rsidRPr="00532620">
          <w:rPr>
            <w:rStyle w:val="Hipercze"/>
            <w:noProof/>
          </w:rPr>
          <w:t>5.17.4</w:t>
        </w:r>
        <w:r w:rsidR="005E3758">
          <w:rPr>
            <w:rFonts w:asciiTheme="minorHAnsi" w:eastAsiaTheme="minorEastAsia" w:hAnsiTheme="minorHAnsi" w:cstheme="minorBidi"/>
            <w:noProof/>
          </w:rPr>
          <w:tab/>
        </w:r>
        <w:r w:rsidR="005E3758" w:rsidRPr="00532620">
          <w:rPr>
            <w:rStyle w:val="Hipercze"/>
            <w:noProof/>
          </w:rPr>
          <w:t xml:space="preserve">Procedura informowania IZ RPO WŚ o wszczęciu wobec beneficjanta </w:t>
        </w:r>
        <w:r w:rsidR="000A0475">
          <w:rPr>
            <w:rStyle w:val="Hipercze"/>
            <w:noProof/>
          </w:rPr>
          <w:br/>
        </w:r>
        <w:r w:rsidR="000A0475">
          <w:rPr>
            <w:rStyle w:val="Hipercze"/>
            <w:noProof/>
          </w:rPr>
          <w:tab/>
        </w:r>
        <w:r w:rsidR="005E3758" w:rsidRPr="00532620">
          <w:rPr>
            <w:rStyle w:val="Hipercze"/>
            <w:noProof/>
          </w:rPr>
          <w:t>postępowania przez uprawnione organy (prokuratura, CBA, ABW, OLAF)</w:t>
        </w:r>
        <w:r w:rsidR="005E3758">
          <w:rPr>
            <w:noProof/>
            <w:webHidden/>
          </w:rPr>
          <w:tab/>
        </w:r>
        <w:r w:rsidR="005E3758">
          <w:rPr>
            <w:noProof/>
            <w:webHidden/>
          </w:rPr>
          <w:fldChar w:fldCharType="begin"/>
        </w:r>
        <w:r w:rsidR="005E3758">
          <w:rPr>
            <w:noProof/>
            <w:webHidden/>
          </w:rPr>
          <w:instrText xml:space="preserve"> PAGEREF _Toc508620558 \h </w:instrText>
        </w:r>
        <w:r w:rsidR="005E3758">
          <w:rPr>
            <w:noProof/>
            <w:webHidden/>
          </w:rPr>
        </w:r>
        <w:r w:rsidR="005E3758">
          <w:rPr>
            <w:noProof/>
            <w:webHidden/>
          </w:rPr>
          <w:fldChar w:fldCharType="separate"/>
        </w:r>
        <w:r w:rsidR="00C41FE5">
          <w:rPr>
            <w:noProof/>
            <w:webHidden/>
          </w:rPr>
          <w:t>112</w:t>
        </w:r>
        <w:r w:rsidR="005E3758">
          <w:rPr>
            <w:noProof/>
            <w:webHidden/>
          </w:rPr>
          <w:fldChar w:fldCharType="end"/>
        </w:r>
      </w:hyperlink>
    </w:p>
    <w:p w:rsidR="005E3758" w:rsidRDefault="00AF12AF">
      <w:pPr>
        <w:pStyle w:val="Spistreci2"/>
        <w:tabs>
          <w:tab w:val="left" w:pos="1100"/>
          <w:tab w:val="right" w:leader="dot" w:pos="9062"/>
        </w:tabs>
        <w:rPr>
          <w:rFonts w:asciiTheme="minorHAnsi" w:eastAsiaTheme="minorEastAsia" w:hAnsiTheme="minorHAnsi" w:cstheme="minorBidi"/>
          <w:noProof/>
        </w:rPr>
      </w:pPr>
      <w:hyperlink w:anchor="_Toc508620559" w:history="1">
        <w:r w:rsidR="005E3758" w:rsidRPr="00532620">
          <w:rPr>
            <w:rStyle w:val="Hipercze"/>
            <w:noProof/>
          </w:rPr>
          <w:t>5.17.5</w:t>
        </w:r>
        <w:r w:rsidR="005E3758">
          <w:rPr>
            <w:rFonts w:asciiTheme="minorHAnsi" w:eastAsiaTheme="minorEastAsia" w:hAnsiTheme="minorHAnsi" w:cstheme="minorBidi"/>
            <w:noProof/>
          </w:rPr>
          <w:tab/>
        </w:r>
        <w:r w:rsidR="005E3758" w:rsidRPr="00532620">
          <w:rPr>
            <w:rStyle w:val="Hipercze"/>
            <w:noProof/>
          </w:rPr>
          <w:t xml:space="preserve">Procedura rozpowszechniania wiedzy wśród beneficjentów w zakresie występowania </w:t>
        </w:r>
        <w:r w:rsidR="000A0475">
          <w:rPr>
            <w:rStyle w:val="Hipercze"/>
            <w:noProof/>
          </w:rPr>
          <w:br/>
        </w:r>
        <w:r w:rsidR="000A0475">
          <w:rPr>
            <w:rStyle w:val="Hipercze"/>
            <w:noProof/>
          </w:rPr>
          <w:tab/>
        </w:r>
        <w:r w:rsidR="005E3758" w:rsidRPr="00532620">
          <w:rPr>
            <w:rStyle w:val="Hipercze"/>
            <w:noProof/>
          </w:rPr>
          <w:t>i zwalczania oszustw finansowych i/lub korupcji</w:t>
        </w:r>
        <w:r w:rsidR="005E3758">
          <w:rPr>
            <w:noProof/>
            <w:webHidden/>
          </w:rPr>
          <w:tab/>
        </w:r>
        <w:r w:rsidR="005E3758">
          <w:rPr>
            <w:noProof/>
            <w:webHidden/>
          </w:rPr>
          <w:fldChar w:fldCharType="begin"/>
        </w:r>
        <w:r w:rsidR="005E3758">
          <w:rPr>
            <w:noProof/>
            <w:webHidden/>
          </w:rPr>
          <w:instrText xml:space="preserve"> PAGEREF _Toc508620559 \h </w:instrText>
        </w:r>
        <w:r w:rsidR="005E3758">
          <w:rPr>
            <w:noProof/>
            <w:webHidden/>
          </w:rPr>
        </w:r>
        <w:r w:rsidR="005E3758">
          <w:rPr>
            <w:noProof/>
            <w:webHidden/>
          </w:rPr>
          <w:fldChar w:fldCharType="separate"/>
        </w:r>
        <w:r w:rsidR="00C41FE5">
          <w:rPr>
            <w:noProof/>
            <w:webHidden/>
          </w:rPr>
          <w:t>112</w:t>
        </w:r>
        <w:r w:rsidR="005E3758">
          <w:rPr>
            <w:noProof/>
            <w:webHidden/>
          </w:rPr>
          <w:fldChar w:fldCharType="end"/>
        </w:r>
      </w:hyperlink>
    </w:p>
    <w:p w:rsidR="005E3758" w:rsidRDefault="00AF12AF">
      <w:pPr>
        <w:pStyle w:val="Spistreci2"/>
        <w:tabs>
          <w:tab w:val="left" w:pos="1100"/>
          <w:tab w:val="right" w:leader="dot" w:pos="9062"/>
        </w:tabs>
        <w:rPr>
          <w:rFonts w:asciiTheme="minorHAnsi" w:eastAsiaTheme="minorEastAsia" w:hAnsiTheme="minorHAnsi" w:cstheme="minorBidi"/>
          <w:noProof/>
        </w:rPr>
      </w:pPr>
      <w:hyperlink w:anchor="_Toc508620560" w:history="1">
        <w:r w:rsidR="005E3758" w:rsidRPr="00532620">
          <w:rPr>
            <w:rStyle w:val="Hipercze"/>
            <w:noProof/>
          </w:rPr>
          <w:t>5.17.6</w:t>
        </w:r>
        <w:r w:rsidR="005E3758">
          <w:rPr>
            <w:rFonts w:asciiTheme="minorHAnsi" w:eastAsiaTheme="minorEastAsia" w:hAnsiTheme="minorHAnsi" w:cstheme="minorBidi"/>
            <w:noProof/>
          </w:rPr>
          <w:tab/>
        </w:r>
        <w:r w:rsidR="005E3758" w:rsidRPr="00532620">
          <w:rPr>
            <w:rStyle w:val="Hipercze"/>
            <w:noProof/>
          </w:rPr>
          <w:t xml:space="preserve">Procedura przeglądu i weryfikacji wdrożenia wyników kontroli/audytów </w:t>
        </w:r>
        <w:r w:rsidR="000A0475">
          <w:rPr>
            <w:rStyle w:val="Hipercze"/>
            <w:noProof/>
          </w:rPr>
          <w:tab/>
        </w:r>
        <w:r w:rsidR="005E3758" w:rsidRPr="00532620">
          <w:rPr>
            <w:rStyle w:val="Hipercze"/>
            <w:noProof/>
          </w:rPr>
          <w:t xml:space="preserve">przeprowadzanych przez upoważnione krajowe służby kontrolne / instytucje </w:t>
        </w:r>
        <w:r w:rsidR="000A0475">
          <w:rPr>
            <w:rStyle w:val="Hipercze"/>
            <w:noProof/>
          </w:rPr>
          <w:br/>
        </w:r>
        <w:r w:rsidR="000A0475">
          <w:rPr>
            <w:rStyle w:val="Hipercze"/>
            <w:noProof/>
          </w:rPr>
          <w:tab/>
        </w:r>
        <w:r w:rsidR="005E3758" w:rsidRPr="00532620">
          <w:rPr>
            <w:rStyle w:val="Hipercze"/>
            <w:noProof/>
          </w:rPr>
          <w:t>w ramach RPO WŚ</w:t>
        </w:r>
        <w:r w:rsidR="005E3758">
          <w:rPr>
            <w:noProof/>
            <w:webHidden/>
          </w:rPr>
          <w:tab/>
        </w:r>
        <w:r w:rsidR="005E3758">
          <w:rPr>
            <w:noProof/>
            <w:webHidden/>
          </w:rPr>
          <w:fldChar w:fldCharType="begin"/>
        </w:r>
        <w:r w:rsidR="005E3758">
          <w:rPr>
            <w:noProof/>
            <w:webHidden/>
          </w:rPr>
          <w:instrText xml:space="preserve"> PAGEREF _Toc508620560 \h </w:instrText>
        </w:r>
        <w:r w:rsidR="005E3758">
          <w:rPr>
            <w:noProof/>
            <w:webHidden/>
          </w:rPr>
        </w:r>
        <w:r w:rsidR="005E3758">
          <w:rPr>
            <w:noProof/>
            <w:webHidden/>
          </w:rPr>
          <w:fldChar w:fldCharType="separate"/>
        </w:r>
        <w:r w:rsidR="00C41FE5">
          <w:rPr>
            <w:noProof/>
            <w:webHidden/>
          </w:rPr>
          <w:t>113</w:t>
        </w:r>
        <w:r w:rsidR="005E3758">
          <w:rPr>
            <w:noProof/>
            <w:webHidden/>
          </w:rPr>
          <w:fldChar w:fldCharType="end"/>
        </w:r>
      </w:hyperlink>
    </w:p>
    <w:p w:rsidR="005E3758" w:rsidRDefault="00AF12AF">
      <w:pPr>
        <w:pStyle w:val="Spistreci3"/>
        <w:rPr>
          <w:rFonts w:asciiTheme="minorHAnsi" w:eastAsiaTheme="minorEastAsia" w:hAnsiTheme="minorHAnsi" w:cstheme="minorBidi"/>
        </w:rPr>
      </w:pPr>
      <w:hyperlink w:anchor="_Toc508620565" w:history="1">
        <w:r w:rsidR="005E3758" w:rsidRPr="00532620">
          <w:rPr>
            <w:rStyle w:val="Hipercze"/>
          </w:rPr>
          <w:t>5.18</w:t>
        </w:r>
        <w:r w:rsidR="005E3758">
          <w:rPr>
            <w:rFonts w:asciiTheme="minorHAnsi" w:eastAsiaTheme="minorEastAsia" w:hAnsiTheme="minorHAnsi" w:cstheme="minorBidi"/>
          </w:rPr>
          <w:tab/>
        </w:r>
        <w:r w:rsidR="005E3758" w:rsidRPr="00532620">
          <w:rPr>
            <w:rStyle w:val="Hipercze"/>
          </w:rPr>
          <w:t>Pomoc Techniczna w ramach RPOWŚ</w:t>
        </w:r>
        <w:r w:rsidR="005E3758">
          <w:rPr>
            <w:webHidden/>
          </w:rPr>
          <w:tab/>
        </w:r>
        <w:r w:rsidR="005E3758">
          <w:rPr>
            <w:webHidden/>
          </w:rPr>
          <w:fldChar w:fldCharType="begin"/>
        </w:r>
        <w:r w:rsidR="005E3758">
          <w:rPr>
            <w:webHidden/>
          </w:rPr>
          <w:instrText xml:space="preserve"> PAGEREF _Toc508620565 \h </w:instrText>
        </w:r>
        <w:r w:rsidR="005E3758">
          <w:rPr>
            <w:webHidden/>
          </w:rPr>
        </w:r>
        <w:r w:rsidR="005E3758">
          <w:rPr>
            <w:webHidden/>
          </w:rPr>
          <w:fldChar w:fldCharType="separate"/>
        </w:r>
        <w:r w:rsidR="00C41FE5">
          <w:rPr>
            <w:webHidden/>
          </w:rPr>
          <w:t>114</w:t>
        </w:r>
        <w:r w:rsidR="005E3758">
          <w:rPr>
            <w:webHidden/>
          </w:rPr>
          <w:fldChar w:fldCharType="end"/>
        </w:r>
      </w:hyperlink>
    </w:p>
    <w:p w:rsidR="005E3758" w:rsidRDefault="00AF12AF">
      <w:pPr>
        <w:pStyle w:val="Spistreci3"/>
        <w:rPr>
          <w:rFonts w:asciiTheme="minorHAnsi" w:eastAsiaTheme="minorEastAsia" w:hAnsiTheme="minorHAnsi" w:cstheme="minorBidi"/>
        </w:rPr>
      </w:pPr>
      <w:hyperlink w:anchor="_Toc508620566" w:history="1">
        <w:r w:rsidR="005E3758" w:rsidRPr="00532620">
          <w:rPr>
            <w:rStyle w:val="Hipercze"/>
          </w:rPr>
          <w:t>5.18.1</w:t>
        </w:r>
        <w:r w:rsidR="005E3758">
          <w:rPr>
            <w:rFonts w:asciiTheme="minorHAnsi" w:eastAsiaTheme="minorEastAsia" w:hAnsiTheme="minorHAnsi" w:cstheme="minorBidi"/>
          </w:rPr>
          <w:tab/>
        </w:r>
        <w:r w:rsidR="005E3758" w:rsidRPr="00532620">
          <w:rPr>
            <w:rStyle w:val="Hipercze"/>
          </w:rPr>
          <w:t>Opracowanie  Rocznego Planu Działań Pomocy Technicznej (RPD PT)</w:t>
        </w:r>
        <w:r w:rsidR="005E3758">
          <w:rPr>
            <w:webHidden/>
          </w:rPr>
          <w:tab/>
        </w:r>
        <w:r w:rsidR="005E3758">
          <w:rPr>
            <w:webHidden/>
          </w:rPr>
          <w:fldChar w:fldCharType="begin"/>
        </w:r>
        <w:r w:rsidR="005E3758">
          <w:rPr>
            <w:webHidden/>
          </w:rPr>
          <w:instrText xml:space="preserve"> PAGEREF _Toc508620566 \h </w:instrText>
        </w:r>
        <w:r w:rsidR="005E3758">
          <w:rPr>
            <w:webHidden/>
          </w:rPr>
        </w:r>
        <w:r w:rsidR="005E3758">
          <w:rPr>
            <w:webHidden/>
          </w:rPr>
          <w:fldChar w:fldCharType="separate"/>
        </w:r>
        <w:r w:rsidR="00C41FE5">
          <w:rPr>
            <w:webHidden/>
          </w:rPr>
          <w:t>114</w:t>
        </w:r>
        <w:r w:rsidR="005E3758">
          <w:rPr>
            <w:webHidden/>
          </w:rPr>
          <w:fldChar w:fldCharType="end"/>
        </w:r>
      </w:hyperlink>
    </w:p>
    <w:p w:rsidR="005E3758" w:rsidRDefault="00AF12AF">
      <w:pPr>
        <w:pStyle w:val="Spistreci3"/>
        <w:rPr>
          <w:rFonts w:asciiTheme="minorHAnsi" w:eastAsiaTheme="minorEastAsia" w:hAnsiTheme="minorHAnsi" w:cstheme="minorBidi"/>
        </w:rPr>
      </w:pPr>
      <w:hyperlink w:anchor="_Toc508620568" w:history="1">
        <w:r w:rsidR="005E3758" w:rsidRPr="00532620">
          <w:rPr>
            <w:rStyle w:val="Hipercze"/>
          </w:rPr>
          <w:t>5.18.2</w:t>
        </w:r>
        <w:r w:rsidR="005E3758">
          <w:rPr>
            <w:rFonts w:asciiTheme="minorHAnsi" w:eastAsiaTheme="minorEastAsia" w:hAnsiTheme="minorHAnsi" w:cstheme="minorBidi"/>
          </w:rPr>
          <w:tab/>
        </w:r>
        <w:r w:rsidR="005E3758" w:rsidRPr="00532620">
          <w:rPr>
            <w:rStyle w:val="Hipercze"/>
          </w:rPr>
          <w:t>Opracowanie wniosku o płatność</w:t>
        </w:r>
        <w:r w:rsidR="005E3758">
          <w:rPr>
            <w:webHidden/>
          </w:rPr>
          <w:tab/>
        </w:r>
        <w:r w:rsidR="005E3758">
          <w:rPr>
            <w:webHidden/>
          </w:rPr>
          <w:fldChar w:fldCharType="begin"/>
        </w:r>
        <w:r w:rsidR="005E3758">
          <w:rPr>
            <w:webHidden/>
          </w:rPr>
          <w:instrText xml:space="preserve"> PAGEREF _Toc508620568 \h </w:instrText>
        </w:r>
        <w:r w:rsidR="005E3758">
          <w:rPr>
            <w:webHidden/>
          </w:rPr>
        </w:r>
        <w:r w:rsidR="005E3758">
          <w:rPr>
            <w:webHidden/>
          </w:rPr>
          <w:fldChar w:fldCharType="separate"/>
        </w:r>
        <w:r w:rsidR="00C41FE5">
          <w:rPr>
            <w:webHidden/>
          </w:rPr>
          <w:t>114</w:t>
        </w:r>
        <w:r w:rsidR="005E3758">
          <w:rPr>
            <w:webHidden/>
          </w:rPr>
          <w:fldChar w:fldCharType="end"/>
        </w:r>
      </w:hyperlink>
    </w:p>
    <w:p w:rsidR="005E3758" w:rsidRDefault="00AF12AF">
      <w:pPr>
        <w:pStyle w:val="Spistreci3"/>
        <w:rPr>
          <w:rFonts w:asciiTheme="minorHAnsi" w:eastAsiaTheme="minorEastAsia" w:hAnsiTheme="minorHAnsi" w:cstheme="minorBidi"/>
        </w:rPr>
      </w:pPr>
      <w:hyperlink w:anchor="_Toc508620570" w:history="1">
        <w:r w:rsidR="005E3758" w:rsidRPr="00532620">
          <w:rPr>
            <w:rStyle w:val="Hipercze"/>
          </w:rPr>
          <w:t>5.18.3</w:t>
        </w:r>
        <w:r w:rsidR="005E3758">
          <w:rPr>
            <w:rFonts w:asciiTheme="minorHAnsi" w:eastAsiaTheme="minorEastAsia" w:hAnsiTheme="minorHAnsi" w:cstheme="minorBidi"/>
          </w:rPr>
          <w:tab/>
        </w:r>
        <w:r w:rsidR="005E3758" w:rsidRPr="00532620">
          <w:rPr>
            <w:rStyle w:val="Hipercze"/>
          </w:rPr>
          <w:t>Sprawozdawczość w ramach PT RPOWŚ</w:t>
        </w:r>
        <w:r w:rsidR="005E3758">
          <w:rPr>
            <w:webHidden/>
          </w:rPr>
          <w:tab/>
        </w:r>
        <w:r w:rsidR="005E3758">
          <w:rPr>
            <w:webHidden/>
          </w:rPr>
          <w:fldChar w:fldCharType="begin"/>
        </w:r>
        <w:r w:rsidR="005E3758">
          <w:rPr>
            <w:webHidden/>
          </w:rPr>
          <w:instrText xml:space="preserve"> PAGEREF _Toc508620570 \h </w:instrText>
        </w:r>
        <w:r w:rsidR="005E3758">
          <w:rPr>
            <w:webHidden/>
          </w:rPr>
        </w:r>
        <w:r w:rsidR="005E3758">
          <w:rPr>
            <w:webHidden/>
          </w:rPr>
          <w:fldChar w:fldCharType="separate"/>
        </w:r>
        <w:r w:rsidR="00C41FE5">
          <w:rPr>
            <w:webHidden/>
          </w:rPr>
          <w:t>115</w:t>
        </w:r>
        <w:r w:rsidR="005E3758">
          <w:rPr>
            <w:webHidden/>
          </w:rPr>
          <w:fldChar w:fldCharType="end"/>
        </w:r>
      </w:hyperlink>
    </w:p>
    <w:p w:rsidR="005E3758" w:rsidRDefault="00AF12AF">
      <w:pPr>
        <w:pStyle w:val="Spistreci3"/>
        <w:rPr>
          <w:rFonts w:asciiTheme="minorHAnsi" w:eastAsiaTheme="minorEastAsia" w:hAnsiTheme="minorHAnsi" w:cstheme="minorBidi"/>
        </w:rPr>
      </w:pPr>
      <w:hyperlink w:anchor="_Toc508620571" w:history="1">
        <w:r w:rsidR="005E3758" w:rsidRPr="00532620">
          <w:rPr>
            <w:rStyle w:val="Hipercze"/>
          </w:rPr>
          <w:t>5.18.4</w:t>
        </w:r>
        <w:r w:rsidR="005E3758">
          <w:rPr>
            <w:rFonts w:asciiTheme="minorHAnsi" w:eastAsiaTheme="minorEastAsia" w:hAnsiTheme="minorHAnsi" w:cstheme="minorBidi"/>
          </w:rPr>
          <w:tab/>
        </w:r>
        <w:r w:rsidR="005E3758" w:rsidRPr="00532620">
          <w:rPr>
            <w:rStyle w:val="Hipercze"/>
          </w:rPr>
          <w:t>Realizacja zamówień publicznych w IP RPOWŚ</w:t>
        </w:r>
        <w:r w:rsidR="005E3758">
          <w:rPr>
            <w:webHidden/>
          </w:rPr>
          <w:tab/>
        </w:r>
        <w:r w:rsidR="005E3758">
          <w:rPr>
            <w:webHidden/>
          </w:rPr>
          <w:fldChar w:fldCharType="begin"/>
        </w:r>
        <w:r w:rsidR="005E3758">
          <w:rPr>
            <w:webHidden/>
          </w:rPr>
          <w:instrText xml:space="preserve"> PAGEREF _Toc508620571 \h </w:instrText>
        </w:r>
        <w:r w:rsidR="005E3758">
          <w:rPr>
            <w:webHidden/>
          </w:rPr>
        </w:r>
        <w:r w:rsidR="005E3758">
          <w:rPr>
            <w:webHidden/>
          </w:rPr>
          <w:fldChar w:fldCharType="separate"/>
        </w:r>
        <w:r w:rsidR="00C41FE5">
          <w:rPr>
            <w:webHidden/>
          </w:rPr>
          <w:t>116</w:t>
        </w:r>
        <w:r w:rsidR="005E3758">
          <w:rPr>
            <w:webHidden/>
          </w:rPr>
          <w:fldChar w:fldCharType="end"/>
        </w:r>
      </w:hyperlink>
    </w:p>
    <w:p w:rsidR="005E3758" w:rsidRDefault="00AF12AF">
      <w:pPr>
        <w:pStyle w:val="Spistreci2"/>
        <w:tabs>
          <w:tab w:val="left" w:pos="880"/>
          <w:tab w:val="right" w:leader="dot" w:pos="9062"/>
        </w:tabs>
        <w:rPr>
          <w:rFonts w:asciiTheme="minorHAnsi" w:eastAsiaTheme="minorEastAsia" w:hAnsiTheme="minorHAnsi" w:cstheme="minorBidi"/>
          <w:noProof/>
        </w:rPr>
      </w:pPr>
      <w:hyperlink w:anchor="_Toc508620572" w:history="1">
        <w:r w:rsidR="005E3758" w:rsidRPr="00532620">
          <w:rPr>
            <w:rStyle w:val="Hipercze"/>
            <w:noProof/>
          </w:rPr>
          <w:t>5.19</w:t>
        </w:r>
        <w:r w:rsidR="005E3758">
          <w:rPr>
            <w:rFonts w:asciiTheme="minorHAnsi" w:eastAsiaTheme="minorEastAsia" w:hAnsiTheme="minorHAnsi" w:cstheme="minorBidi"/>
            <w:noProof/>
          </w:rPr>
          <w:tab/>
        </w:r>
        <w:r w:rsidR="005E3758" w:rsidRPr="00532620">
          <w:rPr>
            <w:rStyle w:val="Hipercze"/>
            <w:noProof/>
          </w:rPr>
          <w:t>Instrukcje w sprawie realizacji działań informacyjno-promocyjnych</w:t>
        </w:r>
        <w:r w:rsidR="005E3758">
          <w:rPr>
            <w:noProof/>
            <w:webHidden/>
          </w:rPr>
          <w:tab/>
        </w:r>
        <w:r w:rsidR="005E3758">
          <w:rPr>
            <w:noProof/>
            <w:webHidden/>
          </w:rPr>
          <w:fldChar w:fldCharType="begin"/>
        </w:r>
        <w:r w:rsidR="005E3758">
          <w:rPr>
            <w:noProof/>
            <w:webHidden/>
          </w:rPr>
          <w:instrText xml:space="preserve"> PAGEREF _Toc508620572 \h </w:instrText>
        </w:r>
        <w:r w:rsidR="005E3758">
          <w:rPr>
            <w:noProof/>
            <w:webHidden/>
          </w:rPr>
        </w:r>
        <w:r w:rsidR="005E3758">
          <w:rPr>
            <w:noProof/>
            <w:webHidden/>
          </w:rPr>
          <w:fldChar w:fldCharType="separate"/>
        </w:r>
        <w:r w:rsidR="00C41FE5">
          <w:rPr>
            <w:noProof/>
            <w:webHidden/>
          </w:rPr>
          <w:t>121</w:t>
        </w:r>
        <w:r w:rsidR="005E3758">
          <w:rPr>
            <w:noProof/>
            <w:webHidden/>
          </w:rPr>
          <w:fldChar w:fldCharType="end"/>
        </w:r>
      </w:hyperlink>
    </w:p>
    <w:p w:rsidR="005E3758" w:rsidRDefault="00AF12AF">
      <w:pPr>
        <w:pStyle w:val="Spistreci3"/>
        <w:rPr>
          <w:rFonts w:asciiTheme="minorHAnsi" w:eastAsiaTheme="minorEastAsia" w:hAnsiTheme="minorHAnsi" w:cstheme="minorBidi"/>
        </w:rPr>
      </w:pPr>
      <w:hyperlink w:anchor="_Toc508620573" w:history="1">
        <w:r w:rsidR="005E3758" w:rsidRPr="00532620">
          <w:rPr>
            <w:rStyle w:val="Hipercze"/>
          </w:rPr>
          <w:t>5.19.1</w:t>
        </w:r>
        <w:r w:rsidR="005E3758">
          <w:rPr>
            <w:rFonts w:asciiTheme="minorHAnsi" w:eastAsiaTheme="minorEastAsia" w:hAnsiTheme="minorHAnsi" w:cstheme="minorBidi"/>
          </w:rPr>
          <w:tab/>
        </w:r>
        <w:r w:rsidR="005E3758" w:rsidRPr="00532620">
          <w:rPr>
            <w:rStyle w:val="Hipercze"/>
          </w:rPr>
          <w:t xml:space="preserve">Instrukcja sporządzania Planu działań informacyjno – promocyjnych  i sprawozdań </w:t>
        </w:r>
        <w:r w:rsidR="000A0475">
          <w:rPr>
            <w:rStyle w:val="Hipercze"/>
          </w:rPr>
          <w:tab/>
        </w:r>
        <w:r w:rsidR="005E3758" w:rsidRPr="00532620">
          <w:rPr>
            <w:rStyle w:val="Hipercze"/>
          </w:rPr>
          <w:t>dotyczących informacji i promocji.</w:t>
        </w:r>
        <w:r w:rsidR="005E3758">
          <w:rPr>
            <w:webHidden/>
          </w:rPr>
          <w:tab/>
        </w:r>
        <w:r w:rsidR="005E3758">
          <w:rPr>
            <w:webHidden/>
          </w:rPr>
          <w:fldChar w:fldCharType="begin"/>
        </w:r>
        <w:r w:rsidR="005E3758">
          <w:rPr>
            <w:webHidden/>
          </w:rPr>
          <w:instrText xml:space="preserve"> PAGEREF _Toc508620573 \h </w:instrText>
        </w:r>
        <w:r w:rsidR="005E3758">
          <w:rPr>
            <w:webHidden/>
          </w:rPr>
        </w:r>
        <w:r w:rsidR="005E3758">
          <w:rPr>
            <w:webHidden/>
          </w:rPr>
          <w:fldChar w:fldCharType="separate"/>
        </w:r>
        <w:r w:rsidR="00C41FE5">
          <w:rPr>
            <w:webHidden/>
          </w:rPr>
          <w:t>121</w:t>
        </w:r>
        <w:r w:rsidR="005E3758">
          <w:rPr>
            <w:webHidden/>
          </w:rPr>
          <w:fldChar w:fldCharType="end"/>
        </w:r>
      </w:hyperlink>
    </w:p>
    <w:p w:rsidR="005E3758" w:rsidRDefault="00AF12AF">
      <w:pPr>
        <w:pStyle w:val="Spistreci3"/>
        <w:rPr>
          <w:rFonts w:asciiTheme="minorHAnsi" w:eastAsiaTheme="minorEastAsia" w:hAnsiTheme="minorHAnsi" w:cstheme="minorBidi"/>
        </w:rPr>
      </w:pPr>
      <w:hyperlink w:anchor="_Toc508620574" w:history="1">
        <w:r w:rsidR="005E3758" w:rsidRPr="00532620">
          <w:rPr>
            <w:rStyle w:val="Hipercze"/>
          </w:rPr>
          <w:t>5.19.2</w:t>
        </w:r>
        <w:r w:rsidR="005E3758">
          <w:rPr>
            <w:rFonts w:asciiTheme="minorHAnsi" w:eastAsiaTheme="minorEastAsia" w:hAnsiTheme="minorHAnsi" w:cstheme="minorBidi"/>
          </w:rPr>
          <w:tab/>
        </w:r>
        <w:r w:rsidR="005E3758" w:rsidRPr="00532620">
          <w:rPr>
            <w:rStyle w:val="Hipercze"/>
          </w:rPr>
          <w:t>Instrukcja realizacji działań informacyjno – promocyjnych.</w:t>
        </w:r>
        <w:r w:rsidR="005E3758">
          <w:rPr>
            <w:webHidden/>
          </w:rPr>
          <w:tab/>
        </w:r>
        <w:r w:rsidR="005E3758">
          <w:rPr>
            <w:webHidden/>
          </w:rPr>
          <w:fldChar w:fldCharType="begin"/>
        </w:r>
        <w:r w:rsidR="005E3758">
          <w:rPr>
            <w:webHidden/>
          </w:rPr>
          <w:instrText xml:space="preserve"> PAGEREF _Toc508620574 \h </w:instrText>
        </w:r>
        <w:r w:rsidR="005E3758">
          <w:rPr>
            <w:webHidden/>
          </w:rPr>
        </w:r>
        <w:r w:rsidR="005E3758">
          <w:rPr>
            <w:webHidden/>
          </w:rPr>
          <w:fldChar w:fldCharType="separate"/>
        </w:r>
        <w:r w:rsidR="00C41FE5">
          <w:rPr>
            <w:webHidden/>
          </w:rPr>
          <w:t>123</w:t>
        </w:r>
        <w:r w:rsidR="005E3758">
          <w:rPr>
            <w:webHidden/>
          </w:rPr>
          <w:fldChar w:fldCharType="end"/>
        </w:r>
      </w:hyperlink>
    </w:p>
    <w:p w:rsidR="005E3758" w:rsidRDefault="00AF12AF">
      <w:pPr>
        <w:pStyle w:val="Spistreci3"/>
        <w:rPr>
          <w:rFonts w:asciiTheme="minorHAnsi" w:eastAsiaTheme="minorEastAsia" w:hAnsiTheme="minorHAnsi" w:cstheme="minorBidi"/>
        </w:rPr>
      </w:pPr>
      <w:hyperlink w:anchor="_Toc508620575" w:history="1">
        <w:r w:rsidR="005E3758" w:rsidRPr="00532620">
          <w:rPr>
            <w:rStyle w:val="Hipercze"/>
          </w:rPr>
          <w:t>5.19.2.1</w:t>
        </w:r>
        <w:r w:rsidR="005E3758">
          <w:rPr>
            <w:rFonts w:asciiTheme="minorHAnsi" w:eastAsiaTheme="minorEastAsia" w:hAnsiTheme="minorHAnsi" w:cstheme="minorBidi"/>
          </w:rPr>
          <w:tab/>
        </w:r>
        <w:r w:rsidR="005E3758" w:rsidRPr="00532620">
          <w:rPr>
            <w:rStyle w:val="Hipercze"/>
          </w:rPr>
          <w:t>Instrukcja prowadzenia działań informacyjnych  i edukacyjnych.</w:t>
        </w:r>
        <w:r w:rsidR="005E3758">
          <w:rPr>
            <w:webHidden/>
          </w:rPr>
          <w:tab/>
        </w:r>
        <w:r w:rsidR="005E3758">
          <w:rPr>
            <w:webHidden/>
          </w:rPr>
          <w:fldChar w:fldCharType="begin"/>
        </w:r>
        <w:r w:rsidR="005E3758">
          <w:rPr>
            <w:webHidden/>
          </w:rPr>
          <w:instrText xml:space="preserve"> PAGEREF _Toc508620575 \h </w:instrText>
        </w:r>
        <w:r w:rsidR="005E3758">
          <w:rPr>
            <w:webHidden/>
          </w:rPr>
        </w:r>
        <w:r w:rsidR="005E3758">
          <w:rPr>
            <w:webHidden/>
          </w:rPr>
          <w:fldChar w:fldCharType="separate"/>
        </w:r>
        <w:r w:rsidR="00C41FE5">
          <w:rPr>
            <w:webHidden/>
          </w:rPr>
          <w:t>123</w:t>
        </w:r>
        <w:r w:rsidR="005E3758">
          <w:rPr>
            <w:webHidden/>
          </w:rPr>
          <w:fldChar w:fldCharType="end"/>
        </w:r>
      </w:hyperlink>
    </w:p>
    <w:p w:rsidR="005E3758" w:rsidRDefault="00AF12AF">
      <w:pPr>
        <w:pStyle w:val="Spistreci3"/>
        <w:rPr>
          <w:rFonts w:asciiTheme="minorHAnsi" w:eastAsiaTheme="minorEastAsia" w:hAnsiTheme="minorHAnsi" w:cstheme="minorBidi"/>
        </w:rPr>
      </w:pPr>
      <w:hyperlink w:anchor="_Toc508620576" w:history="1">
        <w:r w:rsidR="005E3758" w:rsidRPr="00532620">
          <w:rPr>
            <w:rStyle w:val="Hipercze"/>
          </w:rPr>
          <w:t>5.19.2.2</w:t>
        </w:r>
        <w:r w:rsidR="005E3758">
          <w:rPr>
            <w:rFonts w:asciiTheme="minorHAnsi" w:eastAsiaTheme="minorEastAsia" w:hAnsiTheme="minorHAnsi" w:cstheme="minorBidi"/>
          </w:rPr>
          <w:tab/>
        </w:r>
        <w:r w:rsidR="005E3758" w:rsidRPr="00532620">
          <w:rPr>
            <w:rStyle w:val="Hipercze"/>
          </w:rPr>
          <w:t xml:space="preserve">Instrukcja w sprawie organizacji konferencji, seminariów, warsztatów oraz </w:t>
        </w:r>
        <w:r w:rsidR="000A0475">
          <w:rPr>
            <w:rStyle w:val="Hipercze"/>
          </w:rPr>
          <w:br/>
        </w:r>
        <w:r w:rsidR="000A0475">
          <w:rPr>
            <w:rStyle w:val="Hipercze"/>
          </w:rPr>
          <w:tab/>
        </w:r>
        <w:r w:rsidR="005E3758" w:rsidRPr="00532620">
          <w:rPr>
            <w:rStyle w:val="Hipercze"/>
          </w:rPr>
          <w:t>prezentacji promocyjno – informacyjnych</w:t>
        </w:r>
        <w:r w:rsidR="005E3758">
          <w:rPr>
            <w:webHidden/>
          </w:rPr>
          <w:tab/>
        </w:r>
        <w:r w:rsidR="005E3758">
          <w:rPr>
            <w:webHidden/>
          </w:rPr>
          <w:fldChar w:fldCharType="begin"/>
        </w:r>
        <w:r w:rsidR="005E3758">
          <w:rPr>
            <w:webHidden/>
          </w:rPr>
          <w:instrText xml:space="preserve"> PAGEREF _Toc508620576 \h </w:instrText>
        </w:r>
        <w:r w:rsidR="005E3758">
          <w:rPr>
            <w:webHidden/>
          </w:rPr>
        </w:r>
        <w:r w:rsidR="005E3758">
          <w:rPr>
            <w:webHidden/>
          </w:rPr>
          <w:fldChar w:fldCharType="separate"/>
        </w:r>
        <w:r w:rsidR="00C41FE5">
          <w:rPr>
            <w:webHidden/>
          </w:rPr>
          <w:t>124</w:t>
        </w:r>
        <w:r w:rsidR="005E3758">
          <w:rPr>
            <w:webHidden/>
          </w:rPr>
          <w:fldChar w:fldCharType="end"/>
        </w:r>
      </w:hyperlink>
    </w:p>
    <w:p w:rsidR="005E3758" w:rsidRDefault="00AF12AF">
      <w:pPr>
        <w:pStyle w:val="Spistreci3"/>
        <w:rPr>
          <w:rFonts w:asciiTheme="minorHAnsi" w:eastAsiaTheme="minorEastAsia" w:hAnsiTheme="minorHAnsi" w:cstheme="minorBidi"/>
        </w:rPr>
      </w:pPr>
      <w:hyperlink w:anchor="_Toc508620577" w:history="1">
        <w:r w:rsidR="005E3758" w:rsidRPr="00532620">
          <w:rPr>
            <w:rStyle w:val="Hipercze"/>
          </w:rPr>
          <w:t>5.19.2.3</w:t>
        </w:r>
        <w:r w:rsidR="005E3758">
          <w:rPr>
            <w:rFonts w:asciiTheme="minorHAnsi" w:eastAsiaTheme="minorEastAsia" w:hAnsiTheme="minorHAnsi" w:cstheme="minorBidi"/>
          </w:rPr>
          <w:tab/>
        </w:r>
        <w:r w:rsidR="005E3758" w:rsidRPr="00532620">
          <w:rPr>
            <w:rStyle w:val="Hipercze"/>
          </w:rPr>
          <w:t xml:space="preserve">Instrukcja w sprawie udziału w targach pracy i innych imprezach targów  – </w:t>
        </w:r>
        <w:r w:rsidR="000A0475">
          <w:rPr>
            <w:rStyle w:val="Hipercze"/>
          </w:rPr>
          <w:tab/>
        </w:r>
        <w:r w:rsidR="005E3758" w:rsidRPr="00532620">
          <w:rPr>
            <w:rStyle w:val="Hipercze"/>
          </w:rPr>
          <w:t>wystawienniczych</w:t>
        </w:r>
        <w:r w:rsidR="005E3758">
          <w:rPr>
            <w:webHidden/>
          </w:rPr>
          <w:tab/>
        </w:r>
        <w:r w:rsidR="005E3758">
          <w:rPr>
            <w:webHidden/>
          </w:rPr>
          <w:fldChar w:fldCharType="begin"/>
        </w:r>
        <w:r w:rsidR="005E3758">
          <w:rPr>
            <w:webHidden/>
          </w:rPr>
          <w:instrText xml:space="preserve"> PAGEREF _Toc508620577 \h </w:instrText>
        </w:r>
        <w:r w:rsidR="005E3758">
          <w:rPr>
            <w:webHidden/>
          </w:rPr>
        </w:r>
        <w:r w:rsidR="005E3758">
          <w:rPr>
            <w:webHidden/>
          </w:rPr>
          <w:fldChar w:fldCharType="separate"/>
        </w:r>
        <w:r w:rsidR="00C41FE5">
          <w:rPr>
            <w:webHidden/>
          </w:rPr>
          <w:t>125</w:t>
        </w:r>
        <w:r w:rsidR="005E3758">
          <w:rPr>
            <w:webHidden/>
          </w:rPr>
          <w:fldChar w:fldCharType="end"/>
        </w:r>
      </w:hyperlink>
    </w:p>
    <w:p w:rsidR="005E3758" w:rsidRDefault="00AF12AF">
      <w:pPr>
        <w:pStyle w:val="Spistreci3"/>
        <w:rPr>
          <w:rFonts w:asciiTheme="minorHAnsi" w:eastAsiaTheme="minorEastAsia" w:hAnsiTheme="minorHAnsi" w:cstheme="minorBidi"/>
        </w:rPr>
      </w:pPr>
      <w:hyperlink w:anchor="_Toc508620578" w:history="1">
        <w:r w:rsidR="005E3758" w:rsidRPr="00532620">
          <w:rPr>
            <w:rStyle w:val="Hipercze"/>
          </w:rPr>
          <w:t>5.19.2.4</w:t>
        </w:r>
        <w:r w:rsidR="005E3758">
          <w:rPr>
            <w:rFonts w:asciiTheme="minorHAnsi" w:eastAsiaTheme="minorEastAsia" w:hAnsiTheme="minorHAnsi" w:cstheme="minorBidi"/>
          </w:rPr>
          <w:tab/>
        </w:r>
        <w:r w:rsidR="005E3758" w:rsidRPr="00532620">
          <w:rPr>
            <w:rStyle w:val="Hipercze"/>
          </w:rPr>
          <w:t xml:space="preserve">Instrukcja w sprawie prowadzenia bieżącej współpracy z mediami w zakresie </w:t>
        </w:r>
        <w:r w:rsidR="000A0475">
          <w:rPr>
            <w:rStyle w:val="Hipercze"/>
          </w:rPr>
          <w:br/>
        </w:r>
        <w:r w:rsidR="000A0475">
          <w:rPr>
            <w:rStyle w:val="Hipercze"/>
          </w:rPr>
          <w:tab/>
        </w:r>
        <w:r w:rsidR="005E3758" w:rsidRPr="00532620">
          <w:rPr>
            <w:rStyle w:val="Hipercze"/>
          </w:rPr>
          <w:t>działań promocyjno – informacyjnych</w:t>
        </w:r>
        <w:r w:rsidR="005E3758">
          <w:rPr>
            <w:webHidden/>
          </w:rPr>
          <w:tab/>
        </w:r>
        <w:r w:rsidR="005E3758">
          <w:rPr>
            <w:webHidden/>
          </w:rPr>
          <w:fldChar w:fldCharType="begin"/>
        </w:r>
        <w:r w:rsidR="005E3758">
          <w:rPr>
            <w:webHidden/>
          </w:rPr>
          <w:instrText xml:space="preserve"> PAGEREF _Toc508620578 \h </w:instrText>
        </w:r>
        <w:r w:rsidR="005E3758">
          <w:rPr>
            <w:webHidden/>
          </w:rPr>
        </w:r>
        <w:r w:rsidR="005E3758">
          <w:rPr>
            <w:webHidden/>
          </w:rPr>
          <w:fldChar w:fldCharType="separate"/>
        </w:r>
        <w:r w:rsidR="00C41FE5">
          <w:rPr>
            <w:webHidden/>
          </w:rPr>
          <w:t>126</w:t>
        </w:r>
        <w:r w:rsidR="005E3758">
          <w:rPr>
            <w:webHidden/>
          </w:rPr>
          <w:fldChar w:fldCharType="end"/>
        </w:r>
      </w:hyperlink>
    </w:p>
    <w:p w:rsidR="005E3758" w:rsidRDefault="00AF12AF">
      <w:pPr>
        <w:pStyle w:val="Spistreci3"/>
        <w:rPr>
          <w:rFonts w:asciiTheme="minorHAnsi" w:eastAsiaTheme="minorEastAsia" w:hAnsiTheme="minorHAnsi" w:cstheme="minorBidi"/>
        </w:rPr>
      </w:pPr>
      <w:hyperlink w:anchor="_Toc508620579" w:history="1">
        <w:r w:rsidR="005E3758" w:rsidRPr="00532620">
          <w:rPr>
            <w:rStyle w:val="Hipercze"/>
          </w:rPr>
          <w:t>5.19.3</w:t>
        </w:r>
        <w:r w:rsidR="005E3758">
          <w:rPr>
            <w:rFonts w:asciiTheme="minorHAnsi" w:eastAsiaTheme="minorEastAsia" w:hAnsiTheme="minorHAnsi" w:cstheme="minorBidi"/>
          </w:rPr>
          <w:tab/>
        </w:r>
        <w:r w:rsidR="005E3758" w:rsidRPr="00532620">
          <w:rPr>
            <w:rStyle w:val="Hipercze"/>
          </w:rPr>
          <w:t>Instrukcja identyfikowania i upowszechniania dobrych praktyk EFS.</w:t>
        </w:r>
        <w:r w:rsidR="005E3758">
          <w:rPr>
            <w:webHidden/>
          </w:rPr>
          <w:tab/>
        </w:r>
        <w:r w:rsidR="005E3758">
          <w:rPr>
            <w:webHidden/>
          </w:rPr>
          <w:fldChar w:fldCharType="begin"/>
        </w:r>
        <w:r w:rsidR="005E3758">
          <w:rPr>
            <w:webHidden/>
          </w:rPr>
          <w:instrText xml:space="preserve"> PAGEREF _Toc508620579 \h </w:instrText>
        </w:r>
        <w:r w:rsidR="005E3758">
          <w:rPr>
            <w:webHidden/>
          </w:rPr>
        </w:r>
        <w:r w:rsidR="005E3758">
          <w:rPr>
            <w:webHidden/>
          </w:rPr>
          <w:fldChar w:fldCharType="separate"/>
        </w:r>
        <w:r w:rsidR="00C41FE5">
          <w:rPr>
            <w:webHidden/>
          </w:rPr>
          <w:t>127</w:t>
        </w:r>
        <w:r w:rsidR="005E3758">
          <w:rPr>
            <w:webHidden/>
          </w:rPr>
          <w:fldChar w:fldCharType="end"/>
        </w:r>
      </w:hyperlink>
    </w:p>
    <w:p w:rsidR="005E3758" w:rsidRDefault="00AF12AF">
      <w:pPr>
        <w:pStyle w:val="Spistreci2"/>
        <w:tabs>
          <w:tab w:val="left" w:pos="880"/>
          <w:tab w:val="right" w:leader="dot" w:pos="9062"/>
        </w:tabs>
        <w:rPr>
          <w:rFonts w:asciiTheme="minorHAnsi" w:eastAsiaTheme="minorEastAsia" w:hAnsiTheme="minorHAnsi" w:cstheme="minorBidi"/>
          <w:noProof/>
        </w:rPr>
      </w:pPr>
      <w:hyperlink w:anchor="_Toc508620580" w:history="1">
        <w:r w:rsidR="005E3758" w:rsidRPr="00532620">
          <w:rPr>
            <w:rStyle w:val="Hipercze"/>
            <w:noProof/>
          </w:rPr>
          <w:t>5.20</w:t>
        </w:r>
        <w:r w:rsidR="005E3758">
          <w:rPr>
            <w:rFonts w:asciiTheme="minorHAnsi" w:eastAsiaTheme="minorEastAsia" w:hAnsiTheme="minorHAnsi" w:cstheme="minorBidi"/>
            <w:noProof/>
          </w:rPr>
          <w:tab/>
        </w:r>
        <w:r w:rsidR="005E3758" w:rsidRPr="00532620">
          <w:rPr>
            <w:rStyle w:val="Hipercze"/>
            <w:noProof/>
          </w:rPr>
          <w:t>Procedury dotyczące systemów informatycznych</w:t>
        </w:r>
        <w:r w:rsidR="005E3758">
          <w:rPr>
            <w:noProof/>
            <w:webHidden/>
          </w:rPr>
          <w:tab/>
        </w:r>
        <w:r w:rsidR="005E3758">
          <w:rPr>
            <w:noProof/>
            <w:webHidden/>
          </w:rPr>
          <w:fldChar w:fldCharType="begin"/>
        </w:r>
        <w:r w:rsidR="005E3758">
          <w:rPr>
            <w:noProof/>
            <w:webHidden/>
          </w:rPr>
          <w:instrText xml:space="preserve"> PAGEREF _Toc508620580 \h </w:instrText>
        </w:r>
        <w:r w:rsidR="005E3758">
          <w:rPr>
            <w:noProof/>
            <w:webHidden/>
          </w:rPr>
        </w:r>
        <w:r w:rsidR="005E3758">
          <w:rPr>
            <w:noProof/>
            <w:webHidden/>
          </w:rPr>
          <w:fldChar w:fldCharType="separate"/>
        </w:r>
        <w:r w:rsidR="00C41FE5">
          <w:rPr>
            <w:noProof/>
            <w:webHidden/>
          </w:rPr>
          <w:t>127</w:t>
        </w:r>
        <w:r w:rsidR="005E3758">
          <w:rPr>
            <w:noProof/>
            <w:webHidden/>
          </w:rPr>
          <w:fldChar w:fldCharType="end"/>
        </w:r>
      </w:hyperlink>
    </w:p>
    <w:p w:rsidR="005E3758" w:rsidRDefault="00AF12AF">
      <w:pPr>
        <w:pStyle w:val="Spistreci3"/>
        <w:rPr>
          <w:rFonts w:asciiTheme="minorHAnsi" w:eastAsiaTheme="minorEastAsia" w:hAnsiTheme="minorHAnsi" w:cstheme="minorBidi"/>
        </w:rPr>
      </w:pPr>
      <w:hyperlink w:anchor="_Toc508620581" w:history="1">
        <w:r w:rsidR="005E3758" w:rsidRPr="00532620">
          <w:rPr>
            <w:rStyle w:val="Hipercze"/>
          </w:rPr>
          <w:t>5.20.1</w:t>
        </w:r>
        <w:r w:rsidR="005E3758">
          <w:rPr>
            <w:rFonts w:asciiTheme="minorHAnsi" w:eastAsiaTheme="minorEastAsia" w:hAnsiTheme="minorHAnsi" w:cstheme="minorBidi"/>
          </w:rPr>
          <w:tab/>
        </w:r>
        <w:r w:rsidR="005E3758" w:rsidRPr="00532620">
          <w:rPr>
            <w:rStyle w:val="Hipercze"/>
          </w:rPr>
          <w:t>Instrukcja nadania lub zmiany uprawnień Użytkownika I w SL 2014</w:t>
        </w:r>
        <w:r w:rsidR="005E3758">
          <w:rPr>
            <w:webHidden/>
          </w:rPr>
          <w:tab/>
        </w:r>
        <w:r w:rsidR="005E3758">
          <w:rPr>
            <w:webHidden/>
          </w:rPr>
          <w:fldChar w:fldCharType="begin"/>
        </w:r>
        <w:r w:rsidR="005E3758">
          <w:rPr>
            <w:webHidden/>
          </w:rPr>
          <w:instrText xml:space="preserve"> PAGEREF _Toc508620581 \h </w:instrText>
        </w:r>
        <w:r w:rsidR="005E3758">
          <w:rPr>
            <w:webHidden/>
          </w:rPr>
        </w:r>
        <w:r w:rsidR="005E3758">
          <w:rPr>
            <w:webHidden/>
          </w:rPr>
          <w:fldChar w:fldCharType="separate"/>
        </w:r>
        <w:r w:rsidR="00C41FE5">
          <w:rPr>
            <w:webHidden/>
          </w:rPr>
          <w:t>127</w:t>
        </w:r>
        <w:r w:rsidR="005E3758">
          <w:rPr>
            <w:webHidden/>
          </w:rPr>
          <w:fldChar w:fldCharType="end"/>
        </w:r>
      </w:hyperlink>
    </w:p>
    <w:p w:rsidR="005E3758" w:rsidRDefault="00AF12AF">
      <w:pPr>
        <w:pStyle w:val="Spistreci2"/>
        <w:tabs>
          <w:tab w:val="left" w:pos="1100"/>
          <w:tab w:val="right" w:leader="dot" w:pos="9062"/>
        </w:tabs>
        <w:rPr>
          <w:rFonts w:asciiTheme="minorHAnsi" w:eastAsiaTheme="minorEastAsia" w:hAnsiTheme="minorHAnsi" w:cstheme="minorBidi"/>
          <w:noProof/>
        </w:rPr>
      </w:pPr>
      <w:hyperlink w:anchor="_Toc508620582" w:history="1">
        <w:r w:rsidR="005E3758" w:rsidRPr="00532620">
          <w:rPr>
            <w:rStyle w:val="Hipercze"/>
            <w:noProof/>
          </w:rPr>
          <w:t>5.20.2</w:t>
        </w:r>
        <w:r w:rsidR="005E3758">
          <w:rPr>
            <w:rFonts w:asciiTheme="minorHAnsi" w:eastAsiaTheme="minorEastAsia" w:hAnsiTheme="minorHAnsi" w:cstheme="minorBidi"/>
            <w:noProof/>
          </w:rPr>
          <w:tab/>
        </w:r>
        <w:r w:rsidR="005E3758" w:rsidRPr="00532620">
          <w:rPr>
            <w:rStyle w:val="Hipercze"/>
            <w:noProof/>
          </w:rPr>
          <w:t>Instrukcja wygaśnięcia/czasowego wygaśnięcia uprawnień Użytkownika I w SL 2014</w:t>
        </w:r>
        <w:r w:rsidR="005E3758">
          <w:rPr>
            <w:noProof/>
            <w:webHidden/>
          </w:rPr>
          <w:tab/>
        </w:r>
        <w:r w:rsidR="005E3758">
          <w:rPr>
            <w:noProof/>
            <w:webHidden/>
          </w:rPr>
          <w:fldChar w:fldCharType="begin"/>
        </w:r>
        <w:r w:rsidR="005E3758">
          <w:rPr>
            <w:noProof/>
            <w:webHidden/>
          </w:rPr>
          <w:instrText xml:space="preserve"> PAGEREF _Toc508620582 \h </w:instrText>
        </w:r>
        <w:r w:rsidR="005E3758">
          <w:rPr>
            <w:noProof/>
            <w:webHidden/>
          </w:rPr>
        </w:r>
        <w:r w:rsidR="005E3758">
          <w:rPr>
            <w:noProof/>
            <w:webHidden/>
          </w:rPr>
          <w:fldChar w:fldCharType="separate"/>
        </w:r>
        <w:r w:rsidR="00C41FE5">
          <w:rPr>
            <w:noProof/>
            <w:webHidden/>
          </w:rPr>
          <w:t>128</w:t>
        </w:r>
        <w:r w:rsidR="005E3758">
          <w:rPr>
            <w:noProof/>
            <w:webHidden/>
          </w:rPr>
          <w:fldChar w:fldCharType="end"/>
        </w:r>
      </w:hyperlink>
    </w:p>
    <w:p w:rsidR="005E3758" w:rsidRDefault="00AF12AF">
      <w:pPr>
        <w:pStyle w:val="Spistreci3"/>
        <w:rPr>
          <w:rFonts w:asciiTheme="minorHAnsi" w:eastAsiaTheme="minorEastAsia" w:hAnsiTheme="minorHAnsi" w:cstheme="minorBidi"/>
        </w:rPr>
      </w:pPr>
      <w:hyperlink w:anchor="_Toc508620583" w:history="1">
        <w:r w:rsidR="005E3758" w:rsidRPr="00532620">
          <w:rPr>
            <w:rStyle w:val="Hipercze"/>
          </w:rPr>
          <w:t>5.20.3</w:t>
        </w:r>
        <w:r w:rsidR="005E3758">
          <w:rPr>
            <w:rFonts w:asciiTheme="minorHAnsi" w:eastAsiaTheme="minorEastAsia" w:hAnsiTheme="minorHAnsi" w:cstheme="minorBidi"/>
          </w:rPr>
          <w:tab/>
        </w:r>
        <w:r w:rsidR="005E3758" w:rsidRPr="00532620">
          <w:rPr>
            <w:rStyle w:val="Hipercze"/>
          </w:rPr>
          <w:t>Instrukcja archiwizacji kopii bezpieczeństwa wersji elektronicznej uprawnień</w:t>
        </w:r>
        <w:r w:rsidR="005E3758">
          <w:rPr>
            <w:webHidden/>
          </w:rPr>
          <w:tab/>
        </w:r>
        <w:r w:rsidR="005E3758">
          <w:rPr>
            <w:webHidden/>
          </w:rPr>
          <w:fldChar w:fldCharType="begin"/>
        </w:r>
        <w:r w:rsidR="005E3758">
          <w:rPr>
            <w:webHidden/>
          </w:rPr>
          <w:instrText xml:space="preserve"> PAGEREF _Toc508620583 \h </w:instrText>
        </w:r>
        <w:r w:rsidR="005E3758">
          <w:rPr>
            <w:webHidden/>
          </w:rPr>
        </w:r>
        <w:r w:rsidR="005E3758">
          <w:rPr>
            <w:webHidden/>
          </w:rPr>
          <w:fldChar w:fldCharType="separate"/>
        </w:r>
        <w:r w:rsidR="00C41FE5">
          <w:rPr>
            <w:webHidden/>
          </w:rPr>
          <w:t>128</w:t>
        </w:r>
        <w:r w:rsidR="005E3758">
          <w:rPr>
            <w:webHidden/>
          </w:rPr>
          <w:fldChar w:fldCharType="end"/>
        </w:r>
      </w:hyperlink>
    </w:p>
    <w:p w:rsidR="005E3758" w:rsidRDefault="00AF12AF">
      <w:pPr>
        <w:pStyle w:val="Spistreci3"/>
        <w:rPr>
          <w:rFonts w:asciiTheme="minorHAnsi" w:eastAsiaTheme="minorEastAsia" w:hAnsiTheme="minorHAnsi" w:cstheme="minorBidi"/>
        </w:rPr>
      </w:pPr>
      <w:hyperlink w:anchor="_Toc508620584" w:history="1">
        <w:r w:rsidR="005E3758" w:rsidRPr="00532620">
          <w:rPr>
            <w:rStyle w:val="Hipercze"/>
          </w:rPr>
          <w:t>5.20.4</w:t>
        </w:r>
        <w:r w:rsidR="005E3758">
          <w:rPr>
            <w:rFonts w:asciiTheme="minorHAnsi" w:eastAsiaTheme="minorEastAsia" w:hAnsiTheme="minorHAnsi" w:cstheme="minorBidi"/>
          </w:rPr>
          <w:tab/>
        </w:r>
        <w:r w:rsidR="005E3758" w:rsidRPr="00532620">
          <w:rPr>
            <w:rStyle w:val="Hipercze"/>
          </w:rPr>
          <w:t xml:space="preserve">Procedura natychmiastowego blokowania konta Użytkownika I z przyczyn </w:t>
        </w:r>
        <w:r w:rsidR="000A0475">
          <w:rPr>
            <w:rStyle w:val="Hipercze"/>
          </w:rPr>
          <w:tab/>
        </w:r>
        <w:r w:rsidR="005E3758" w:rsidRPr="00532620">
          <w:rPr>
            <w:rStyle w:val="Hipercze"/>
          </w:rPr>
          <w:t>Bezpieczeństwa</w:t>
        </w:r>
        <w:r w:rsidR="005E3758">
          <w:rPr>
            <w:webHidden/>
          </w:rPr>
          <w:tab/>
        </w:r>
        <w:r w:rsidR="005E3758">
          <w:rPr>
            <w:webHidden/>
          </w:rPr>
          <w:fldChar w:fldCharType="begin"/>
        </w:r>
        <w:r w:rsidR="005E3758">
          <w:rPr>
            <w:webHidden/>
          </w:rPr>
          <w:instrText xml:space="preserve"> PAGEREF _Toc508620584 \h </w:instrText>
        </w:r>
        <w:r w:rsidR="005E3758">
          <w:rPr>
            <w:webHidden/>
          </w:rPr>
        </w:r>
        <w:r w:rsidR="005E3758">
          <w:rPr>
            <w:webHidden/>
          </w:rPr>
          <w:fldChar w:fldCharType="separate"/>
        </w:r>
        <w:r w:rsidR="00C41FE5">
          <w:rPr>
            <w:webHidden/>
          </w:rPr>
          <w:t>128</w:t>
        </w:r>
        <w:r w:rsidR="005E3758">
          <w:rPr>
            <w:webHidden/>
          </w:rPr>
          <w:fldChar w:fldCharType="end"/>
        </w:r>
      </w:hyperlink>
    </w:p>
    <w:p w:rsidR="005E3758" w:rsidRDefault="00AF12AF">
      <w:pPr>
        <w:pStyle w:val="Spistreci3"/>
        <w:rPr>
          <w:rFonts w:asciiTheme="minorHAnsi" w:eastAsiaTheme="minorEastAsia" w:hAnsiTheme="minorHAnsi" w:cstheme="minorBidi"/>
        </w:rPr>
      </w:pPr>
      <w:hyperlink w:anchor="_Toc508620585" w:history="1">
        <w:r w:rsidR="005E3758" w:rsidRPr="00532620">
          <w:rPr>
            <w:rStyle w:val="Hipercze"/>
          </w:rPr>
          <w:t>5.20.5</w:t>
        </w:r>
        <w:r w:rsidR="005E3758">
          <w:rPr>
            <w:rFonts w:asciiTheme="minorHAnsi" w:eastAsiaTheme="minorEastAsia" w:hAnsiTheme="minorHAnsi" w:cstheme="minorBidi"/>
          </w:rPr>
          <w:tab/>
        </w:r>
        <w:r w:rsidR="005E3758" w:rsidRPr="00532620">
          <w:rPr>
            <w:rStyle w:val="Hipercze"/>
          </w:rPr>
          <w:t xml:space="preserve">Procedura postępowania w przypadku awarii SL2014 zgłoszonej przez </w:t>
        </w:r>
        <w:r w:rsidR="00ED5567">
          <w:rPr>
            <w:rStyle w:val="Hipercze"/>
          </w:rPr>
          <w:br/>
        </w:r>
        <w:r w:rsidR="00ED5567">
          <w:rPr>
            <w:rStyle w:val="Hipercze"/>
          </w:rPr>
          <w:tab/>
        </w:r>
        <w:r w:rsidR="005E3758" w:rsidRPr="00532620">
          <w:rPr>
            <w:rStyle w:val="Hipercze"/>
          </w:rPr>
          <w:t>Użytkowników B</w:t>
        </w:r>
        <w:r w:rsidR="005E3758">
          <w:rPr>
            <w:webHidden/>
          </w:rPr>
          <w:tab/>
        </w:r>
        <w:r w:rsidR="005E3758">
          <w:rPr>
            <w:webHidden/>
          </w:rPr>
          <w:fldChar w:fldCharType="begin"/>
        </w:r>
        <w:r w:rsidR="005E3758">
          <w:rPr>
            <w:webHidden/>
          </w:rPr>
          <w:instrText xml:space="preserve"> PAGEREF _Toc508620585 \h </w:instrText>
        </w:r>
        <w:r w:rsidR="005E3758">
          <w:rPr>
            <w:webHidden/>
          </w:rPr>
        </w:r>
        <w:r w:rsidR="005E3758">
          <w:rPr>
            <w:webHidden/>
          </w:rPr>
          <w:fldChar w:fldCharType="separate"/>
        </w:r>
        <w:r w:rsidR="00C41FE5">
          <w:rPr>
            <w:webHidden/>
          </w:rPr>
          <w:t>128</w:t>
        </w:r>
        <w:r w:rsidR="005E3758">
          <w:rPr>
            <w:webHidden/>
          </w:rPr>
          <w:fldChar w:fldCharType="end"/>
        </w:r>
      </w:hyperlink>
    </w:p>
    <w:p w:rsidR="005E3758" w:rsidRDefault="00AF12AF">
      <w:pPr>
        <w:pStyle w:val="Spistreci3"/>
        <w:rPr>
          <w:rFonts w:asciiTheme="minorHAnsi" w:eastAsiaTheme="minorEastAsia" w:hAnsiTheme="minorHAnsi" w:cstheme="minorBidi"/>
        </w:rPr>
      </w:pPr>
      <w:hyperlink w:anchor="_Toc508620586" w:history="1">
        <w:r w:rsidR="005E3758" w:rsidRPr="00532620">
          <w:rPr>
            <w:rStyle w:val="Hipercze"/>
          </w:rPr>
          <w:t>5.20.6</w:t>
        </w:r>
        <w:r w:rsidR="005E3758">
          <w:rPr>
            <w:rFonts w:asciiTheme="minorHAnsi" w:eastAsiaTheme="minorEastAsia" w:hAnsiTheme="minorHAnsi" w:cstheme="minorBidi"/>
          </w:rPr>
          <w:tab/>
        </w:r>
        <w:r w:rsidR="005E3758" w:rsidRPr="00532620">
          <w:rPr>
            <w:rStyle w:val="Hipercze"/>
          </w:rPr>
          <w:t xml:space="preserve">Procedura postępowania w przypadku zgłoszenia awarii SL2014 przez </w:t>
        </w:r>
        <w:r w:rsidR="00ED5567">
          <w:rPr>
            <w:rStyle w:val="Hipercze"/>
          </w:rPr>
          <w:br/>
        </w:r>
        <w:r w:rsidR="00ED5567">
          <w:rPr>
            <w:rStyle w:val="Hipercze"/>
          </w:rPr>
          <w:tab/>
        </w:r>
        <w:r w:rsidR="005E3758" w:rsidRPr="00532620">
          <w:rPr>
            <w:rStyle w:val="Hipercze"/>
          </w:rPr>
          <w:t>Użytkowników I</w:t>
        </w:r>
        <w:r w:rsidR="005E3758">
          <w:rPr>
            <w:webHidden/>
          </w:rPr>
          <w:tab/>
        </w:r>
        <w:r w:rsidR="005E3758">
          <w:rPr>
            <w:webHidden/>
          </w:rPr>
          <w:fldChar w:fldCharType="begin"/>
        </w:r>
        <w:r w:rsidR="005E3758">
          <w:rPr>
            <w:webHidden/>
          </w:rPr>
          <w:instrText xml:space="preserve"> PAGEREF _Toc508620586 \h </w:instrText>
        </w:r>
        <w:r w:rsidR="005E3758">
          <w:rPr>
            <w:webHidden/>
          </w:rPr>
        </w:r>
        <w:r w:rsidR="005E3758">
          <w:rPr>
            <w:webHidden/>
          </w:rPr>
          <w:fldChar w:fldCharType="separate"/>
        </w:r>
        <w:r w:rsidR="00C41FE5">
          <w:rPr>
            <w:webHidden/>
          </w:rPr>
          <w:t>129</w:t>
        </w:r>
        <w:r w:rsidR="005E3758">
          <w:rPr>
            <w:webHidden/>
          </w:rPr>
          <w:fldChar w:fldCharType="end"/>
        </w:r>
      </w:hyperlink>
    </w:p>
    <w:p w:rsidR="005E3758" w:rsidRDefault="00AF12AF">
      <w:pPr>
        <w:pStyle w:val="Spistreci3"/>
        <w:rPr>
          <w:rFonts w:asciiTheme="minorHAnsi" w:eastAsiaTheme="minorEastAsia" w:hAnsiTheme="minorHAnsi" w:cstheme="minorBidi"/>
        </w:rPr>
      </w:pPr>
      <w:hyperlink w:anchor="_Toc508620587" w:history="1">
        <w:r w:rsidR="005E3758" w:rsidRPr="00532620">
          <w:rPr>
            <w:rStyle w:val="Hipercze"/>
          </w:rPr>
          <w:t>5.20.7</w:t>
        </w:r>
        <w:r w:rsidR="005E3758">
          <w:rPr>
            <w:rFonts w:asciiTheme="minorHAnsi" w:eastAsiaTheme="minorEastAsia" w:hAnsiTheme="minorHAnsi" w:cstheme="minorBidi"/>
          </w:rPr>
          <w:tab/>
        </w:r>
        <w:r w:rsidR="005E3758" w:rsidRPr="00532620">
          <w:rPr>
            <w:rStyle w:val="Hipercze"/>
          </w:rPr>
          <w:t>Procedura wyłączania dokumentów z audytu jakości danych w SL2014</w:t>
        </w:r>
        <w:r w:rsidR="005E3758">
          <w:rPr>
            <w:webHidden/>
          </w:rPr>
          <w:tab/>
        </w:r>
        <w:r w:rsidR="005E3758">
          <w:rPr>
            <w:webHidden/>
          </w:rPr>
          <w:fldChar w:fldCharType="begin"/>
        </w:r>
        <w:r w:rsidR="005E3758">
          <w:rPr>
            <w:webHidden/>
          </w:rPr>
          <w:instrText xml:space="preserve"> PAGEREF _Toc508620587 \h </w:instrText>
        </w:r>
        <w:r w:rsidR="005E3758">
          <w:rPr>
            <w:webHidden/>
          </w:rPr>
        </w:r>
        <w:r w:rsidR="005E3758">
          <w:rPr>
            <w:webHidden/>
          </w:rPr>
          <w:fldChar w:fldCharType="separate"/>
        </w:r>
        <w:r w:rsidR="00C41FE5">
          <w:rPr>
            <w:webHidden/>
          </w:rPr>
          <w:t>129</w:t>
        </w:r>
        <w:r w:rsidR="005E3758">
          <w:rPr>
            <w:webHidden/>
          </w:rPr>
          <w:fldChar w:fldCharType="end"/>
        </w:r>
      </w:hyperlink>
    </w:p>
    <w:p w:rsidR="005E3758" w:rsidRDefault="00AF12AF">
      <w:pPr>
        <w:pStyle w:val="Spistreci3"/>
        <w:rPr>
          <w:rFonts w:asciiTheme="minorHAnsi" w:eastAsiaTheme="minorEastAsia" w:hAnsiTheme="minorHAnsi" w:cstheme="minorBidi"/>
        </w:rPr>
      </w:pPr>
      <w:hyperlink w:anchor="_Toc508620588" w:history="1">
        <w:r w:rsidR="005E3758" w:rsidRPr="00532620">
          <w:rPr>
            <w:rStyle w:val="Hipercze"/>
          </w:rPr>
          <w:t>5.20.8</w:t>
        </w:r>
        <w:r w:rsidR="005E3758">
          <w:rPr>
            <w:rFonts w:asciiTheme="minorHAnsi" w:eastAsiaTheme="minorEastAsia" w:hAnsiTheme="minorHAnsi" w:cstheme="minorBidi"/>
          </w:rPr>
          <w:tab/>
        </w:r>
        <w:r w:rsidR="005E3758" w:rsidRPr="00532620">
          <w:rPr>
            <w:rStyle w:val="Hipercze"/>
          </w:rPr>
          <w:t>Procedura przeprowadzania audytów jakości danych w SL2014</w:t>
        </w:r>
        <w:r w:rsidR="005E3758">
          <w:rPr>
            <w:webHidden/>
          </w:rPr>
          <w:tab/>
        </w:r>
        <w:r w:rsidR="005E3758">
          <w:rPr>
            <w:webHidden/>
          </w:rPr>
          <w:fldChar w:fldCharType="begin"/>
        </w:r>
        <w:r w:rsidR="005E3758">
          <w:rPr>
            <w:webHidden/>
          </w:rPr>
          <w:instrText xml:space="preserve"> PAGEREF _Toc508620588 \h </w:instrText>
        </w:r>
        <w:r w:rsidR="005E3758">
          <w:rPr>
            <w:webHidden/>
          </w:rPr>
        </w:r>
        <w:r w:rsidR="005E3758">
          <w:rPr>
            <w:webHidden/>
          </w:rPr>
          <w:fldChar w:fldCharType="separate"/>
        </w:r>
        <w:r w:rsidR="00C41FE5">
          <w:rPr>
            <w:webHidden/>
          </w:rPr>
          <w:t>129</w:t>
        </w:r>
        <w:r w:rsidR="005E3758">
          <w:rPr>
            <w:webHidden/>
          </w:rPr>
          <w:fldChar w:fldCharType="end"/>
        </w:r>
      </w:hyperlink>
    </w:p>
    <w:p w:rsidR="005E3758" w:rsidRDefault="00AF12AF">
      <w:pPr>
        <w:pStyle w:val="Spistreci3"/>
        <w:rPr>
          <w:rFonts w:asciiTheme="minorHAnsi" w:eastAsiaTheme="minorEastAsia" w:hAnsiTheme="minorHAnsi" w:cstheme="minorBidi"/>
        </w:rPr>
      </w:pPr>
      <w:hyperlink w:anchor="_Toc508620589" w:history="1">
        <w:r w:rsidR="005E3758" w:rsidRPr="00532620">
          <w:rPr>
            <w:rStyle w:val="Hipercze"/>
          </w:rPr>
          <w:t>5.20.9</w:t>
        </w:r>
        <w:r w:rsidR="005E3758">
          <w:rPr>
            <w:rFonts w:asciiTheme="minorHAnsi" w:eastAsiaTheme="minorEastAsia" w:hAnsiTheme="minorHAnsi" w:cstheme="minorBidi"/>
          </w:rPr>
          <w:tab/>
        </w:r>
        <w:r w:rsidR="005E3758" w:rsidRPr="00532620">
          <w:rPr>
            <w:rStyle w:val="Hipercze"/>
          </w:rPr>
          <w:t>Procedura zgłaszania modyfikacji danych w SL2014</w:t>
        </w:r>
        <w:r w:rsidR="005E3758">
          <w:rPr>
            <w:webHidden/>
          </w:rPr>
          <w:tab/>
        </w:r>
        <w:r w:rsidR="005E3758">
          <w:rPr>
            <w:webHidden/>
          </w:rPr>
          <w:fldChar w:fldCharType="begin"/>
        </w:r>
        <w:r w:rsidR="005E3758">
          <w:rPr>
            <w:webHidden/>
          </w:rPr>
          <w:instrText xml:space="preserve"> PAGEREF _Toc508620589 \h </w:instrText>
        </w:r>
        <w:r w:rsidR="005E3758">
          <w:rPr>
            <w:webHidden/>
          </w:rPr>
        </w:r>
        <w:r w:rsidR="005E3758">
          <w:rPr>
            <w:webHidden/>
          </w:rPr>
          <w:fldChar w:fldCharType="separate"/>
        </w:r>
        <w:r w:rsidR="00C41FE5">
          <w:rPr>
            <w:webHidden/>
          </w:rPr>
          <w:t>130</w:t>
        </w:r>
        <w:r w:rsidR="005E3758">
          <w:rPr>
            <w:webHidden/>
          </w:rPr>
          <w:fldChar w:fldCharType="end"/>
        </w:r>
      </w:hyperlink>
    </w:p>
    <w:p w:rsidR="005E3758" w:rsidRDefault="00AF12AF">
      <w:pPr>
        <w:pStyle w:val="Spistreci3"/>
        <w:rPr>
          <w:rFonts w:asciiTheme="minorHAnsi" w:eastAsiaTheme="minorEastAsia" w:hAnsiTheme="minorHAnsi" w:cstheme="minorBidi"/>
        </w:rPr>
      </w:pPr>
      <w:hyperlink w:anchor="_Toc508620590" w:history="1">
        <w:r w:rsidR="005E3758" w:rsidRPr="00532620">
          <w:rPr>
            <w:rStyle w:val="Hipercze"/>
          </w:rPr>
          <w:t>5.20.10</w:t>
        </w:r>
        <w:r w:rsidR="005E3758">
          <w:rPr>
            <w:rFonts w:asciiTheme="minorHAnsi" w:eastAsiaTheme="minorEastAsia" w:hAnsiTheme="minorHAnsi" w:cstheme="minorBidi"/>
          </w:rPr>
          <w:tab/>
        </w:r>
        <w:r w:rsidR="005E3758" w:rsidRPr="00532620">
          <w:rPr>
            <w:rStyle w:val="Hipercze"/>
          </w:rPr>
          <w:t>Procedura zgłaszania do AM IZ/AM IK potrzeby wykonania raportu w SRHD</w:t>
        </w:r>
        <w:r w:rsidR="005E3758">
          <w:rPr>
            <w:webHidden/>
          </w:rPr>
          <w:tab/>
        </w:r>
        <w:r w:rsidR="005E3758">
          <w:rPr>
            <w:webHidden/>
          </w:rPr>
          <w:fldChar w:fldCharType="begin"/>
        </w:r>
        <w:r w:rsidR="005E3758">
          <w:rPr>
            <w:webHidden/>
          </w:rPr>
          <w:instrText xml:space="preserve"> PAGEREF _Toc508620590 \h </w:instrText>
        </w:r>
        <w:r w:rsidR="005E3758">
          <w:rPr>
            <w:webHidden/>
          </w:rPr>
        </w:r>
        <w:r w:rsidR="005E3758">
          <w:rPr>
            <w:webHidden/>
          </w:rPr>
          <w:fldChar w:fldCharType="separate"/>
        </w:r>
        <w:r w:rsidR="00C41FE5">
          <w:rPr>
            <w:webHidden/>
          </w:rPr>
          <w:t>130</w:t>
        </w:r>
        <w:r w:rsidR="005E3758">
          <w:rPr>
            <w:webHidden/>
          </w:rPr>
          <w:fldChar w:fldCharType="end"/>
        </w:r>
      </w:hyperlink>
    </w:p>
    <w:p w:rsidR="005E3758" w:rsidRDefault="00AF12AF">
      <w:pPr>
        <w:pStyle w:val="Spistreci3"/>
        <w:rPr>
          <w:rFonts w:asciiTheme="minorHAnsi" w:eastAsiaTheme="minorEastAsia" w:hAnsiTheme="minorHAnsi" w:cstheme="minorBidi"/>
        </w:rPr>
      </w:pPr>
      <w:hyperlink w:anchor="_Toc508620591" w:history="1">
        <w:r w:rsidR="005E3758" w:rsidRPr="00532620">
          <w:rPr>
            <w:rStyle w:val="Hipercze"/>
          </w:rPr>
          <w:t>5.20.11</w:t>
        </w:r>
        <w:r w:rsidR="005E3758">
          <w:rPr>
            <w:rFonts w:asciiTheme="minorHAnsi" w:eastAsiaTheme="minorEastAsia" w:hAnsiTheme="minorHAnsi" w:cstheme="minorBidi"/>
          </w:rPr>
          <w:tab/>
        </w:r>
        <w:r w:rsidR="005E3758" w:rsidRPr="00532620">
          <w:rPr>
            <w:rStyle w:val="Hipercze"/>
          </w:rPr>
          <w:t>Procedura usuwania danych z SL2014</w:t>
        </w:r>
        <w:r w:rsidR="005E3758">
          <w:rPr>
            <w:webHidden/>
          </w:rPr>
          <w:tab/>
        </w:r>
        <w:r w:rsidR="005E3758">
          <w:rPr>
            <w:webHidden/>
          </w:rPr>
          <w:fldChar w:fldCharType="begin"/>
        </w:r>
        <w:r w:rsidR="005E3758">
          <w:rPr>
            <w:webHidden/>
          </w:rPr>
          <w:instrText xml:space="preserve"> PAGEREF _Toc508620591 \h </w:instrText>
        </w:r>
        <w:r w:rsidR="005E3758">
          <w:rPr>
            <w:webHidden/>
          </w:rPr>
        </w:r>
        <w:r w:rsidR="005E3758">
          <w:rPr>
            <w:webHidden/>
          </w:rPr>
          <w:fldChar w:fldCharType="separate"/>
        </w:r>
        <w:r w:rsidR="00C41FE5">
          <w:rPr>
            <w:webHidden/>
          </w:rPr>
          <w:t>131</w:t>
        </w:r>
        <w:r w:rsidR="005E3758">
          <w:rPr>
            <w:webHidden/>
          </w:rPr>
          <w:fldChar w:fldCharType="end"/>
        </w:r>
      </w:hyperlink>
    </w:p>
    <w:p w:rsidR="005E3758" w:rsidRDefault="00AF12AF">
      <w:pPr>
        <w:pStyle w:val="Spistreci3"/>
        <w:rPr>
          <w:rFonts w:asciiTheme="minorHAnsi" w:eastAsiaTheme="minorEastAsia" w:hAnsiTheme="minorHAnsi" w:cstheme="minorBidi"/>
        </w:rPr>
      </w:pPr>
      <w:hyperlink w:anchor="_Toc508620592" w:history="1">
        <w:r w:rsidR="005E3758" w:rsidRPr="00532620">
          <w:rPr>
            <w:rStyle w:val="Hipercze"/>
          </w:rPr>
          <w:t>5.20.12</w:t>
        </w:r>
        <w:r w:rsidR="005E3758">
          <w:rPr>
            <w:rFonts w:asciiTheme="minorHAnsi" w:eastAsiaTheme="minorEastAsia" w:hAnsiTheme="minorHAnsi" w:cstheme="minorBidi"/>
          </w:rPr>
          <w:tab/>
        </w:r>
        <w:r w:rsidR="005E3758" w:rsidRPr="00532620">
          <w:rPr>
            <w:rStyle w:val="Hipercze"/>
          </w:rPr>
          <w:t xml:space="preserve">Procedura zgłaszania dodania/modyfikacji/błędów w danych słownikowych </w:t>
        </w:r>
        <w:r w:rsidR="00ED5567">
          <w:rPr>
            <w:rStyle w:val="Hipercze"/>
          </w:rPr>
          <w:br/>
        </w:r>
        <w:r w:rsidR="00ED5567">
          <w:rPr>
            <w:rStyle w:val="Hipercze"/>
          </w:rPr>
          <w:tab/>
        </w:r>
        <w:r w:rsidR="005E3758" w:rsidRPr="00532620">
          <w:rPr>
            <w:rStyle w:val="Hipercze"/>
          </w:rPr>
          <w:t>w SL 2014</w:t>
        </w:r>
        <w:r w:rsidR="005E3758">
          <w:rPr>
            <w:webHidden/>
          </w:rPr>
          <w:tab/>
        </w:r>
        <w:r w:rsidR="005E3758">
          <w:rPr>
            <w:webHidden/>
          </w:rPr>
          <w:fldChar w:fldCharType="begin"/>
        </w:r>
        <w:r w:rsidR="005E3758">
          <w:rPr>
            <w:webHidden/>
          </w:rPr>
          <w:instrText xml:space="preserve"> PAGEREF _Toc508620592 \h </w:instrText>
        </w:r>
        <w:r w:rsidR="005E3758">
          <w:rPr>
            <w:webHidden/>
          </w:rPr>
        </w:r>
        <w:r w:rsidR="005E3758">
          <w:rPr>
            <w:webHidden/>
          </w:rPr>
          <w:fldChar w:fldCharType="separate"/>
        </w:r>
        <w:r w:rsidR="00C41FE5">
          <w:rPr>
            <w:webHidden/>
          </w:rPr>
          <w:t>131</w:t>
        </w:r>
        <w:r w:rsidR="005E3758">
          <w:rPr>
            <w:webHidden/>
          </w:rPr>
          <w:fldChar w:fldCharType="end"/>
        </w:r>
      </w:hyperlink>
    </w:p>
    <w:p w:rsidR="005E3758" w:rsidRDefault="00AF12AF">
      <w:pPr>
        <w:pStyle w:val="Spistreci2"/>
        <w:tabs>
          <w:tab w:val="left" w:pos="880"/>
          <w:tab w:val="right" w:leader="dot" w:pos="9062"/>
        </w:tabs>
        <w:rPr>
          <w:rFonts w:asciiTheme="minorHAnsi" w:eastAsiaTheme="minorEastAsia" w:hAnsiTheme="minorHAnsi" w:cstheme="minorBidi"/>
          <w:noProof/>
        </w:rPr>
      </w:pPr>
      <w:hyperlink w:anchor="_Toc508620593" w:history="1">
        <w:r w:rsidR="005E3758" w:rsidRPr="00532620">
          <w:rPr>
            <w:rStyle w:val="Hipercze"/>
            <w:noProof/>
          </w:rPr>
          <w:t>5.21</w:t>
        </w:r>
        <w:r w:rsidR="005E3758">
          <w:rPr>
            <w:rFonts w:asciiTheme="minorHAnsi" w:eastAsiaTheme="minorEastAsia" w:hAnsiTheme="minorHAnsi" w:cstheme="minorBidi"/>
            <w:noProof/>
          </w:rPr>
          <w:tab/>
        </w:r>
        <w:r w:rsidR="005E3758" w:rsidRPr="00532620">
          <w:rPr>
            <w:rStyle w:val="Hipercze"/>
            <w:noProof/>
          </w:rPr>
          <w:t>Archiwizacja dokumentów</w:t>
        </w:r>
        <w:r w:rsidR="005E3758">
          <w:rPr>
            <w:noProof/>
            <w:webHidden/>
          </w:rPr>
          <w:tab/>
        </w:r>
        <w:r w:rsidR="005E3758">
          <w:rPr>
            <w:noProof/>
            <w:webHidden/>
          </w:rPr>
          <w:fldChar w:fldCharType="begin"/>
        </w:r>
        <w:r w:rsidR="005E3758">
          <w:rPr>
            <w:noProof/>
            <w:webHidden/>
          </w:rPr>
          <w:instrText xml:space="preserve"> PAGEREF _Toc508620593 \h </w:instrText>
        </w:r>
        <w:r w:rsidR="005E3758">
          <w:rPr>
            <w:noProof/>
            <w:webHidden/>
          </w:rPr>
        </w:r>
        <w:r w:rsidR="005E3758">
          <w:rPr>
            <w:noProof/>
            <w:webHidden/>
          </w:rPr>
          <w:fldChar w:fldCharType="separate"/>
        </w:r>
        <w:r w:rsidR="00C41FE5">
          <w:rPr>
            <w:noProof/>
            <w:webHidden/>
          </w:rPr>
          <w:t>131</w:t>
        </w:r>
        <w:r w:rsidR="005E3758">
          <w:rPr>
            <w:noProof/>
            <w:webHidden/>
          </w:rPr>
          <w:fldChar w:fldCharType="end"/>
        </w:r>
      </w:hyperlink>
    </w:p>
    <w:p w:rsidR="005E3758" w:rsidRDefault="00AF12AF">
      <w:pPr>
        <w:pStyle w:val="Spistreci2"/>
        <w:tabs>
          <w:tab w:val="left" w:pos="880"/>
          <w:tab w:val="right" w:leader="dot" w:pos="9062"/>
        </w:tabs>
        <w:rPr>
          <w:rFonts w:asciiTheme="minorHAnsi" w:eastAsiaTheme="minorEastAsia" w:hAnsiTheme="minorHAnsi" w:cstheme="minorBidi"/>
          <w:noProof/>
        </w:rPr>
      </w:pPr>
      <w:hyperlink w:anchor="_Toc508620594" w:history="1">
        <w:r w:rsidR="005E3758" w:rsidRPr="00532620">
          <w:rPr>
            <w:rStyle w:val="Hipercze"/>
            <w:noProof/>
          </w:rPr>
          <w:t>5.22</w:t>
        </w:r>
        <w:r w:rsidR="005E3758">
          <w:rPr>
            <w:rFonts w:asciiTheme="minorHAnsi" w:eastAsiaTheme="minorEastAsia" w:hAnsiTheme="minorHAnsi" w:cstheme="minorBidi"/>
            <w:noProof/>
          </w:rPr>
          <w:tab/>
        </w:r>
        <w:r w:rsidR="005E3758" w:rsidRPr="00532620">
          <w:rPr>
            <w:rStyle w:val="Hipercze"/>
            <w:noProof/>
          </w:rPr>
          <w:t>Dokumentowanie odstępstw od Instrukcji Wykonawczej</w:t>
        </w:r>
        <w:r w:rsidR="005E3758">
          <w:rPr>
            <w:noProof/>
            <w:webHidden/>
          </w:rPr>
          <w:tab/>
        </w:r>
        <w:r w:rsidR="005E3758">
          <w:rPr>
            <w:noProof/>
            <w:webHidden/>
          </w:rPr>
          <w:fldChar w:fldCharType="begin"/>
        </w:r>
        <w:r w:rsidR="005E3758">
          <w:rPr>
            <w:noProof/>
            <w:webHidden/>
          </w:rPr>
          <w:instrText xml:space="preserve"> PAGEREF _Toc508620594 \h </w:instrText>
        </w:r>
        <w:r w:rsidR="005E3758">
          <w:rPr>
            <w:noProof/>
            <w:webHidden/>
          </w:rPr>
        </w:r>
        <w:r w:rsidR="005E3758">
          <w:rPr>
            <w:noProof/>
            <w:webHidden/>
          </w:rPr>
          <w:fldChar w:fldCharType="separate"/>
        </w:r>
        <w:r w:rsidR="00C41FE5">
          <w:rPr>
            <w:noProof/>
            <w:webHidden/>
          </w:rPr>
          <w:t>132</w:t>
        </w:r>
        <w:r w:rsidR="005E3758">
          <w:rPr>
            <w:noProof/>
            <w:webHidden/>
          </w:rPr>
          <w:fldChar w:fldCharType="end"/>
        </w:r>
      </w:hyperlink>
    </w:p>
    <w:p w:rsidR="005E3758" w:rsidRDefault="00AF12AF">
      <w:pPr>
        <w:pStyle w:val="Spistreci1"/>
        <w:rPr>
          <w:rFonts w:asciiTheme="minorHAnsi" w:eastAsiaTheme="minorEastAsia" w:hAnsiTheme="minorHAnsi" w:cstheme="minorBidi"/>
          <w:noProof/>
        </w:rPr>
      </w:pPr>
      <w:hyperlink w:anchor="_Toc508620595" w:history="1">
        <w:r w:rsidR="005E3758" w:rsidRPr="00532620">
          <w:rPr>
            <w:rStyle w:val="Hipercze"/>
            <w:noProof/>
          </w:rPr>
          <w:t>6.</w:t>
        </w:r>
        <w:r w:rsidR="005E3758">
          <w:rPr>
            <w:rFonts w:asciiTheme="minorHAnsi" w:eastAsiaTheme="minorEastAsia" w:hAnsiTheme="minorHAnsi" w:cstheme="minorBidi"/>
            <w:noProof/>
          </w:rPr>
          <w:tab/>
        </w:r>
        <w:r w:rsidR="005E3758" w:rsidRPr="00532620">
          <w:rPr>
            <w:rStyle w:val="Hipercze"/>
            <w:noProof/>
          </w:rPr>
          <w:t xml:space="preserve">RYZYKA WYSTĘPUJĄCE W PROCESIE ZARZĄDZANIA I WDRAŻANIA </w:t>
        </w:r>
        <w:r w:rsidR="00ED5567">
          <w:rPr>
            <w:rStyle w:val="Hipercze"/>
            <w:noProof/>
          </w:rPr>
          <w:tab/>
        </w:r>
        <w:r w:rsidR="005E3758" w:rsidRPr="00532620">
          <w:rPr>
            <w:rStyle w:val="Hipercze"/>
            <w:noProof/>
          </w:rPr>
          <w:t xml:space="preserve">REGIONALNEGO PROGRAMU OPERACYJNEGO WOJEWÓDZTWA </w:t>
        </w:r>
        <w:r w:rsidR="00ED5567">
          <w:rPr>
            <w:rStyle w:val="Hipercze"/>
            <w:noProof/>
          </w:rPr>
          <w:tab/>
        </w:r>
        <w:r w:rsidR="005E3758" w:rsidRPr="00532620">
          <w:rPr>
            <w:rStyle w:val="Hipercze"/>
            <w:noProof/>
          </w:rPr>
          <w:t>ŚWIĘTOKRZYSKIEGO NA LATA 2014-2020</w:t>
        </w:r>
        <w:r w:rsidR="005E3758">
          <w:rPr>
            <w:noProof/>
            <w:webHidden/>
          </w:rPr>
          <w:tab/>
        </w:r>
        <w:r w:rsidR="005E3758">
          <w:rPr>
            <w:noProof/>
            <w:webHidden/>
          </w:rPr>
          <w:fldChar w:fldCharType="begin"/>
        </w:r>
        <w:r w:rsidR="005E3758">
          <w:rPr>
            <w:noProof/>
            <w:webHidden/>
          </w:rPr>
          <w:instrText xml:space="preserve"> PAGEREF _Toc508620595 \h </w:instrText>
        </w:r>
        <w:r w:rsidR="005E3758">
          <w:rPr>
            <w:noProof/>
            <w:webHidden/>
          </w:rPr>
        </w:r>
        <w:r w:rsidR="005E3758">
          <w:rPr>
            <w:noProof/>
            <w:webHidden/>
          </w:rPr>
          <w:fldChar w:fldCharType="separate"/>
        </w:r>
        <w:r w:rsidR="00C41FE5">
          <w:rPr>
            <w:noProof/>
            <w:webHidden/>
          </w:rPr>
          <w:t>132</w:t>
        </w:r>
        <w:r w:rsidR="005E3758">
          <w:rPr>
            <w:noProof/>
            <w:webHidden/>
          </w:rPr>
          <w:fldChar w:fldCharType="end"/>
        </w:r>
      </w:hyperlink>
    </w:p>
    <w:p w:rsidR="005E3758" w:rsidRDefault="00AF12AF">
      <w:pPr>
        <w:pStyle w:val="Spistreci1"/>
        <w:rPr>
          <w:rFonts w:asciiTheme="minorHAnsi" w:eastAsiaTheme="minorEastAsia" w:hAnsiTheme="minorHAnsi" w:cstheme="minorBidi"/>
          <w:noProof/>
        </w:rPr>
      </w:pPr>
      <w:hyperlink w:anchor="_Toc508620596" w:history="1">
        <w:r w:rsidR="005E3758" w:rsidRPr="00532620">
          <w:rPr>
            <w:rStyle w:val="Hipercze"/>
            <w:noProof/>
          </w:rPr>
          <w:t>7.</w:t>
        </w:r>
        <w:r w:rsidR="005E3758">
          <w:rPr>
            <w:rFonts w:asciiTheme="minorHAnsi" w:eastAsiaTheme="minorEastAsia" w:hAnsiTheme="minorHAnsi" w:cstheme="minorBidi"/>
            <w:noProof/>
          </w:rPr>
          <w:tab/>
        </w:r>
        <w:r w:rsidR="005E3758" w:rsidRPr="00532620">
          <w:rPr>
            <w:rStyle w:val="Hipercze"/>
            <w:noProof/>
          </w:rPr>
          <w:t>SPIS ZAŁĄCZNIKÓW</w:t>
        </w:r>
        <w:r w:rsidR="005E3758">
          <w:rPr>
            <w:noProof/>
            <w:webHidden/>
          </w:rPr>
          <w:tab/>
        </w:r>
        <w:r w:rsidR="005E3758">
          <w:rPr>
            <w:noProof/>
            <w:webHidden/>
          </w:rPr>
          <w:fldChar w:fldCharType="begin"/>
        </w:r>
        <w:r w:rsidR="005E3758">
          <w:rPr>
            <w:noProof/>
            <w:webHidden/>
          </w:rPr>
          <w:instrText xml:space="preserve"> PAGEREF _Toc508620596 \h </w:instrText>
        </w:r>
        <w:r w:rsidR="005E3758">
          <w:rPr>
            <w:noProof/>
            <w:webHidden/>
          </w:rPr>
        </w:r>
        <w:r w:rsidR="005E3758">
          <w:rPr>
            <w:noProof/>
            <w:webHidden/>
          </w:rPr>
          <w:fldChar w:fldCharType="separate"/>
        </w:r>
        <w:r w:rsidR="00C41FE5">
          <w:rPr>
            <w:noProof/>
            <w:webHidden/>
          </w:rPr>
          <w:t>157</w:t>
        </w:r>
        <w:r w:rsidR="005E3758">
          <w:rPr>
            <w:noProof/>
            <w:webHidden/>
          </w:rPr>
          <w:fldChar w:fldCharType="end"/>
        </w:r>
      </w:hyperlink>
    </w:p>
    <w:p w:rsidR="008E0102" w:rsidRDefault="00A44F1B">
      <w:pPr>
        <w:rPr>
          <w:sz w:val="24"/>
          <w:szCs w:val="24"/>
        </w:rPr>
      </w:pPr>
      <w:r w:rsidRPr="0008487E">
        <w:rPr>
          <w:sz w:val="24"/>
          <w:szCs w:val="24"/>
        </w:rPr>
        <w:fldChar w:fldCharType="end"/>
      </w:r>
    </w:p>
    <w:p w:rsidR="00E647C3" w:rsidRDefault="00E647C3">
      <w:pPr>
        <w:rPr>
          <w:sz w:val="24"/>
          <w:szCs w:val="24"/>
        </w:rPr>
      </w:pPr>
    </w:p>
    <w:p w:rsidR="00490330" w:rsidRPr="0008487E" w:rsidRDefault="00DF0932">
      <w:pPr>
        <w:rPr>
          <w:sz w:val="24"/>
          <w:szCs w:val="24"/>
        </w:rPr>
      </w:pPr>
      <w:r>
        <w:rPr>
          <w:sz w:val="24"/>
          <w:szCs w:val="24"/>
        </w:rPr>
        <w:br w:type="page"/>
      </w:r>
    </w:p>
    <w:p w:rsidR="00CD324C" w:rsidRDefault="00CD324C" w:rsidP="006E101C">
      <w:pPr>
        <w:pStyle w:val="Nagwek1"/>
        <w:numPr>
          <w:ilvl w:val="0"/>
          <w:numId w:val="1"/>
        </w:numPr>
        <w:spacing w:before="0"/>
        <w:ind w:left="426"/>
        <w:rPr>
          <w:sz w:val="24"/>
          <w:szCs w:val="24"/>
        </w:rPr>
      </w:pPr>
      <w:bookmarkStart w:id="1" w:name="_Toc508620460"/>
      <w:r w:rsidRPr="0008487E">
        <w:rPr>
          <w:sz w:val="24"/>
          <w:szCs w:val="24"/>
        </w:rPr>
        <w:lastRenderedPageBreak/>
        <w:t>INFORMACJE PODSTAWOWE</w:t>
      </w:r>
      <w:bookmarkEnd w:id="1"/>
    </w:p>
    <w:p w:rsidR="00C93A12" w:rsidRPr="00C93A12" w:rsidRDefault="00C93A12" w:rsidP="00C93A12"/>
    <w:p w:rsidR="00877FC6" w:rsidRPr="0008487E" w:rsidRDefault="00877FC6" w:rsidP="00493FD7">
      <w:pPr>
        <w:pStyle w:val="Akapitzlist1"/>
        <w:ind w:left="426"/>
        <w:jc w:val="both"/>
        <w:rPr>
          <w:bCs/>
          <w:iCs/>
          <w:sz w:val="24"/>
          <w:szCs w:val="24"/>
        </w:rPr>
      </w:pPr>
      <w:r w:rsidRPr="0008487E">
        <w:rPr>
          <w:sz w:val="24"/>
          <w:szCs w:val="24"/>
        </w:rPr>
        <w:t xml:space="preserve">Wojewódzki Urząd Pracy w Kielcach realizując zadania wynikające z obowiązującego systemu wdrażania Programu RPO WŚ, jako Instytucja Pośrednicząca odpowiedzialny jest za wdrażanie </w:t>
      </w:r>
      <w:r w:rsidR="00861D5A" w:rsidRPr="0008487E">
        <w:rPr>
          <w:b/>
          <w:sz w:val="24"/>
          <w:szCs w:val="24"/>
        </w:rPr>
        <w:t>Działania</w:t>
      </w:r>
      <w:r w:rsidRPr="0008487E">
        <w:rPr>
          <w:sz w:val="24"/>
          <w:szCs w:val="24"/>
        </w:rPr>
        <w:t xml:space="preserve"> </w:t>
      </w:r>
      <w:r w:rsidRPr="0008487E">
        <w:rPr>
          <w:b/>
          <w:sz w:val="24"/>
          <w:szCs w:val="24"/>
        </w:rPr>
        <w:t>10.1</w:t>
      </w:r>
      <w:r w:rsidRPr="0008487E">
        <w:rPr>
          <w:sz w:val="24"/>
          <w:szCs w:val="24"/>
        </w:rPr>
        <w:t xml:space="preserve"> Działania publicznych służb zatrudnienia na rzecz podniesienia aktywności zawodowej osób powyżej 29 roku życia</w:t>
      </w:r>
      <w:r w:rsidR="001D625B" w:rsidRPr="0008487E">
        <w:rPr>
          <w:sz w:val="24"/>
          <w:szCs w:val="24"/>
        </w:rPr>
        <w:t xml:space="preserve"> (projekty pozakonkursowe)</w:t>
      </w:r>
      <w:r w:rsidRPr="0008487E">
        <w:rPr>
          <w:sz w:val="24"/>
          <w:szCs w:val="24"/>
        </w:rPr>
        <w:t>,</w:t>
      </w:r>
      <w:r w:rsidR="00861D5A" w:rsidRPr="0008487E">
        <w:rPr>
          <w:sz w:val="24"/>
          <w:szCs w:val="24"/>
        </w:rPr>
        <w:t xml:space="preserve"> </w:t>
      </w:r>
      <w:r w:rsidR="00861D5A" w:rsidRPr="0008487E">
        <w:rPr>
          <w:b/>
          <w:sz w:val="24"/>
          <w:szCs w:val="24"/>
        </w:rPr>
        <w:t>Działania</w:t>
      </w:r>
      <w:r w:rsidR="00861D5A" w:rsidRPr="0008487E">
        <w:rPr>
          <w:sz w:val="24"/>
          <w:szCs w:val="24"/>
        </w:rPr>
        <w:t xml:space="preserve"> </w:t>
      </w:r>
      <w:r w:rsidRPr="0008487E">
        <w:rPr>
          <w:b/>
          <w:sz w:val="24"/>
          <w:szCs w:val="24"/>
        </w:rPr>
        <w:t>10.2</w:t>
      </w:r>
      <w:r w:rsidRPr="0008487E">
        <w:rPr>
          <w:sz w:val="24"/>
          <w:szCs w:val="24"/>
        </w:rPr>
        <w:t xml:space="preserve"> Działania na rzecz podniesienia aktywności zawodowej osób powyżej 29 roku życia</w:t>
      </w:r>
      <w:r w:rsidR="001D625B" w:rsidRPr="0008487E">
        <w:rPr>
          <w:sz w:val="24"/>
          <w:szCs w:val="24"/>
        </w:rPr>
        <w:t xml:space="preserve"> (projekty konkursowe)</w:t>
      </w:r>
      <w:r w:rsidRPr="0008487E">
        <w:rPr>
          <w:sz w:val="24"/>
          <w:szCs w:val="24"/>
        </w:rPr>
        <w:t xml:space="preserve">, </w:t>
      </w:r>
      <w:r w:rsidR="00861D5A" w:rsidRPr="0008487E">
        <w:rPr>
          <w:b/>
          <w:sz w:val="24"/>
          <w:szCs w:val="24"/>
        </w:rPr>
        <w:t xml:space="preserve">Działania </w:t>
      </w:r>
      <w:r w:rsidRPr="0008487E">
        <w:rPr>
          <w:b/>
          <w:sz w:val="24"/>
          <w:szCs w:val="24"/>
        </w:rPr>
        <w:t>10.3</w:t>
      </w:r>
      <w:r w:rsidR="00861D5A" w:rsidRPr="0008487E">
        <w:rPr>
          <w:sz w:val="24"/>
          <w:szCs w:val="24"/>
        </w:rPr>
        <w:t xml:space="preserve"> </w:t>
      </w:r>
      <w:r w:rsidR="001D625B" w:rsidRPr="0008487E">
        <w:rPr>
          <w:sz w:val="24"/>
          <w:szCs w:val="24"/>
        </w:rPr>
        <w:t xml:space="preserve">Mobilność zawodowa i geograficzna w ramach sieci </w:t>
      </w:r>
      <w:proofErr w:type="spellStart"/>
      <w:r w:rsidR="001D625B" w:rsidRPr="0008487E">
        <w:rPr>
          <w:sz w:val="24"/>
          <w:szCs w:val="24"/>
        </w:rPr>
        <w:t>Eures</w:t>
      </w:r>
      <w:proofErr w:type="spellEnd"/>
      <w:r w:rsidR="001D625B" w:rsidRPr="0008487E">
        <w:rPr>
          <w:sz w:val="24"/>
          <w:szCs w:val="24"/>
        </w:rPr>
        <w:t xml:space="preserve"> </w:t>
      </w:r>
      <w:r w:rsidRPr="0008487E">
        <w:rPr>
          <w:bCs/>
          <w:iCs/>
          <w:sz w:val="24"/>
          <w:szCs w:val="24"/>
        </w:rPr>
        <w:t>wspieran</w:t>
      </w:r>
      <w:r w:rsidR="004A7A0C" w:rsidRPr="0008487E">
        <w:rPr>
          <w:bCs/>
          <w:iCs/>
          <w:sz w:val="24"/>
          <w:szCs w:val="24"/>
        </w:rPr>
        <w:t xml:space="preserve">a przez </w:t>
      </w:r>
      <w:r w:rsidRPr="0008487E">
        <w:rPr>
          <w:bCs/>
          <w:iCs/>
          <w:sz w:val="24"/>
          <w:szCs w:val="24"/>
        </w:rPr>
        <w:t xml:space="preserve">publiczne służby zatrudnienia, WK OHP oraz podmioty akredytowane przez </w:t>
      </w:r>
      <w:proofErr w:type="spellStart"/>
      <w:r w:rsidRPr="0008487E">
        <w:rPr>
          <w:bCs/>
          <w:iCs/>
          <w:sz w:val="24"/>
          <w:szCs w:val="24"/>
        </w:rPr>
        <w:t>MPiPS</w:t>
      </w:r>
      <w:proofErr w:type="spellEnd"/>
      <w:r w:rsidRPr="0008487E">
        <w:rPr>
          <w:bCs/>
          <w:iCs/>
          <w:sz w:val="24"/>
          <w:szCs w:val="24"/>
        </w:rPr>
        <w:t>,</w:t>
      </w:r>
      <w:r w:rsidR="00861D5A" w:rsidRPr="0008487E">
        <w:rPr>
          <w:b/>
          <w:sz w:val="24"/>
          <w:szCs w:val="24"/>
        </w:rPr>
        <w:t xml:space="preserve"> </w:t>
      </w:r>
      <w:r w:rsidR="00985A9B" w:rsidRPr="00534453">
        <w:rPr>
          <w:sz w:val="24"/>
          <w:szCs w:val="24"/>
        </w:rPr>
        <w:t>(projekty konkursowe i pozakonkursowe)</w:t>
      </w:r>
      <w:r w:rsidR="00985A9B" w:rsidRPr="00985A9B">
        <w:rPr>
          <w:sz w:val="24"/>
          <w:szCs w:val="24"/>
        </w:rPr>
        <w:t xml:space="preserve"> </w:t>
      </w:r>
      <w:r w:rsidR="00861D5A" w:rsidRPr="0008487E">
        <w:rPr>
          <w:b/>
          <w:sz w:val="24"/>
          <w:szCs w:val="24"/>
        </w:rPr>
        <w:t>Działania</w:t>
      </w:r>
      <w:r w:rsidRPr="0008487E">
        <w:rPr>
          <w:bCs/>
          <w:iCs/>
          <w:sz w:val="24"/>
          <w:szCs w:val="24"/>
        </w:rPr>
        <w:t xml:space="preserve"> </w:t>
      </w:r>
      <w:r w:rsidRPr="0008487E">
        <w:rPr>
          <w:b/>
          <w:bCs/>
          <w:iCs/>
          <w:sz w:val="24"/>
          <w:szCs w:val="24"/>
        </w:rPr>
        <w:t>10.4</w:t>
      </w:r>
      <w:r w:rsidR="00861D5A" w:rsidRPr="0008487E">
        <w:rPr>
          <w:bCs/>
          <w:iCs/>
          <w:sz w:val="24"/>
          <w:szCs w:val="24"/>
        </w:rPr>
        <w:t xml:space="preserve"> </w:t>
      </w:r>
      <w:r w:rsidRPr="0008487E">
        <w:rPr>
          <w:sz w:val="24"/>
          <w:szCs w:val="24"/>
        </w:rPr>
        <w:t>Rozwój przedsiębiorczości i tworzenia nowych miejsc pracy</w:t>
      </w:r>
      <w:r w:rsidR="00985A9B">
        <w:rPr>
          <w:sz w:val="24"/>
          <w:szCs w:val="24"/>
        </w:rPr>
        <w:t xml:space="preserve"> (projekty konkursowe) </w:t>
      </w:r>
      <w:r w:rsidR="00861D5A" w:rsidRPr="0008487E">
        <w:rPr>
          <w:sz w:val="24"/>
          <w:szCs w:val="24"/>
        </w:rPr>
        <w:t xml:space="preserve"> </w:t>
      </w:r>
      <w:r w:rsidRPr="0008487E">
        <w:rPr>
          <w:sz w:val="24"/>
          <w:szCs w:val="24"/>
        </w:rPr>
        <w:t xml:space="preserve">i </w:t>
      </w:r>
      <w:r w:rsidR="00861D5A" w:rsidRPr="0008487E">
        <w:rPr>
          <w:b/>
          <w:sz w:val="24"/>
          <w:szCs w:val="24"/>
        </w:rPr>
        <w:t xml:space="preserve">Działania </w:t>
      </w:r>
      <w:r w:rsidRPr="0008487E">
        <w:rPr>
          <w:b/>
          <w:sz w:val="24"/>
          <w:szCs w:val="24"/>
        </w:rPr>
        <w:t>10.5</w:t>
      </w:r>
      <w:r w:rsidR="00861D5A" w:rsidRPr="0008487E">
        <w:rPr>
          <w:sz w:val="24"/>
          <w:szCs w:val="24"/>
        </w:rPr>
        <w:t xml:space="preserve"> </w:t>
      </w:r>
      <w:r w:rsidRPr="0008487E">
        <w:rPr>
          <w:sz w:val="24"/>
          <w:szCs w:val="24"/>
        </w:rPr>
        <w:t xml:space="preserve">Przystosowanie pracowników, przedsiębiorstw i przedsiębiorców do zmian </w:t>
      </w:r>
      <w:r w:rsidR="00861D5A" w:rsidRPr="0008487E">
        <w:rPr>
          <w:sz w:val="24"/>
          <w:szCs w:val="24"/>
        </w:rPr>
        <w:t>(</w:t>
      </w:r>
      <w:r w:rsidRPr="0008487E">
        <w:rPr>
          <w:sz w:val="24"/>
          <w:szCs w:val="24"/>
        </w:rPr>
        <w:t>projekty konkursowe</w:t>
      </w:r>
      <w:r w:rsidR="00861D5A" w:rsidRPr="0008487E">
        <w:rPr>
          <w:sz w:val="24"/>
          <w:szCs w:val="24"/>
        </w:rPr>
        <w:t xml:space="preserve">) </w:t>
      </w:r>
      <w:r w:rsidRPr="0008487E">
        <w:rPr>
          <w:sz w:val="24"/>
          <w:szCs w:val="24"/>
        </w:rPr>
        <w:t xml:space="preserve">w ramach Osi </w:t>
      </w:r>
      <w:r w:rsidR="00861D5A" w:rsidRPr="0008487E">
        <w:rPr>
          <w:sz w:val="24"/>
          <w:szCs w:val="24"/>
        </w:rPr>
        <w:t xml:space="preserve">priorytetowej </w:t>
      </w:r>
      <w:r w:rsidRPr="0008487E">
        <w:rPr>
          <w:sz w:val="24"/>
          <w:szCs w:val="24"/>
        </w:rPr>
        <w:t>10</w:t>
      </w:r>
      <w:r w:rsidR="00861D5A" w:rsidRPr="0008487E">
        <w:rPr>
          <w:sz w:val="24"/>
          <w:szCs w:val="24"/>
        </w:rPr>
        <w:t xml:space="preserve">. </w:t>
      </w:r>
      <w:r w:rsidRPr="0008487E">
        <w:rPr>
          <w:sz w:val="24"/>
          <w:szCs w:val="24"/>
        </w:rPr>
        <w:t>Otwarty rynek pracy, Priorytet inwestycyjny 8i, 8iii, 8v</w:t>
      </w:r>
      <w:r w:rsidR="00985A9B">
        <w:rPr>
          <w:sz w:val="24"/>
          <w:szCs w:val="24"/>
        </w:rPr>
        <w:t xml:space="preserve"> (projekty konkursowe</w:t>
      </w:r>
      <w:r w:rsidR="00534453">
        <w:rPr>
          <w:sz w:val="24"/>
          <w:szCs w:val="24"/>
        </w:rPr>
        <w:t>)</w:t>
      </w:r>
      <w:r w:rsidRPr="0008487E">
        <w:rPr>
          <w:sz w:val="24"/>
          <w:szCs w:val="24"/>
        </w:rPr>
        <w:t>.</w:t>
      </w:r>
    </w:p>
    <w:p w:rsidR="00877FC6" w:rsidRDefault="00877FC6" w:rsidP="00493FD7">
      <w:pPr>
        <w:pStyle w:val="Tekstpodstawowy"/>
        <w:ind w:left="426"/>
        <w:rPr>
          <w:szCs w:val="24"/>
        </w:rPr>
      </w:pPr>
      <w:r w:rsidRPr="0008487E">
        <w:rPr>
          <w:szCs w:val="24"/>
        </w:rPr>
        <w:t>Zadania związane z realizacj</w:t>
      </w:r>
      <w:r w:rsidR="00861D5A" w:rsidRPr="0008487E">
        <w:rPr>
          <w:szCs w:val="24"/>
        </w:rPr>
        <w:t>ą</w:t>
      </w:r>
      <w:r w:rsidRPr="0008487E">
        <w:rPr>
          <w:szCs w:val="24"/>
        </w:rPr>
        <w:t xml:space="preserve"> Priorytetów inwestycyjnych 8i, 8iii, 8v, </w:t>
      </w:r>
      <w:r w:rsidRPr="0008487E">
        <w:rPr>
          <w:szCs w:val="24"/>
        </w:rPr>
        <w:br/>
        <w:t>Oś priorytetowa 10</w:t>
      </w:r>
      <w:r w:rsidR="00A9314C" w:rsidRPr="0008487E">
        <w:rPr>
          <w:szCs w:val="24"/>
        </w:rPr>
        <w:t>.</w:t>
      </w:r>
      <w:r w:rsidRPr="0008487E">
        <w:rPr>
          <w:szCs w:val="24"/>
        </w:rPr>
        <w:t xml:space="preserve"> </w:t>
      </w:r>
      <w:r w:rsidRPr="0008487E">
        <w:rPr>
          <w:i/>
          <w:szCs w:val="24"/>
        </w:rPr>
        <w:t>Otwarty rynek pracy</w:t>
      </w:r>
      <w:r w:rsidRPr="0008487E">
        <w:rPr>
          <w:szCs w:val="24"/>
        </w:rPr>
        <w:t xml:space="preserve"> w ramach Regionalnego Programu Operacyjnego Województwa Świętokrzyskiego na lata 2014-2020 powierzone zostały Wojewódzkiemu Urzędowi Pracy w Kielcach pełniącemu rolę Instytucji Pośredniczącej na podstawie Uchwały nr </w:t>
      </w:r>
      <w:r w:rsidR="00534453">
        <w:rPr>
          <w:szCs w:val="24"/>
        </w:rPr>
        <w:t>718</w:t>
      </w:r>
      <w:r w:rsidRPr="0008487E">
        <w:rPr>
          <w:szCs w:val="24"/>
        </w:rPr>
        <w:t xml:space="preserve">/15 Zarządu Województwa Świętokrzyskiego z dnia </w:t>
      </w:r>
      <w:r w:rsidR="00534453">
        <w:rPr>
          <w:szCs w:val="24"/>
        </w:rPr>
        <w:t>23</w:t>
      </w:r>
      <w:r w:rsidR="00534453" w:rsidRPr="0008487E">
        <w:rPr>
          <w:szCs w:val="24"/>
        </w:rPr>
        <w:t xml:space="preserve"> </w:t>
      </w:r>
      <w:r w:rsidR="00534453">
        <w:rPr>
          <w:szCs w:val="24"/>
        </w:rPr>
        <w:t>września</w:t>
      </w:r>
      <w:r w:rsidR="00534453" w:rsidRPr="0008487E">
        <w:rPr>
          <w:szCs w:val="24"/>
        </w:rPr>
        <w:t xml:space="preserve"> </w:t>
      </w:r>
      <w:r w:rsidRPr="0008487E">
        <w:rPr>
          <w:szCs w:val="24"/>
        </w:rPr>
        <w:t>2015 r.</w:t>
      </w:r>
    </w:p>
    <w:p w:rsidR="00C93A12" w:rsidRPr="0008487E" w:rsidRDefault="00C93A12" w:rsidP="00493FD7">
      <w:pPr>
        <w:pStyle w:val="Tekstpodstawowy"/>
        <w:ind w:left="426"/>
        <w:rPr>
          <w:szCs w:val="24"/>
        </w:rPr>
      </w:pPr>
    </w:p>
    <w:p w:rsidR="00877FC6" w:rsidRPr="0008487E" w:rsidRDefault="00877FC6" w:rsidP="00932C27">
      <w:pPr>
        <w:pStyle w:val="Listapunktowana2"/>
      </w:pPr>
      <w:r w:rsidRPr="0008487E">
        <w:t>Wykaz skrótów używanych w dokumencie:</w:t>
      </w:r>
    </w:p>
    <w:tbl>
      <w:tblPr>
        <w:tblW w:w="0" w:type="auto"/>
        <w:tblInd w:w="720" w:type="dxa"/>
        <w:tblLook w:val="04A0" w:firstRow="1" w:lastRow="0" w:firstColumn="1" w:lastColumn="0" w:noHBand="0" w:noVBand="1"/>
      </w:tblPr>
      <w:tblGrid>
        <w:gridCol w:w="1548"/>
        <w:gridCol w:w="426"/>
        <w:gridCol w:w="5878"/>
        <w:gridCol w:w="142"/>
      </w:tblGrid>
      <w:tr w:rsidR="00D33289" w:rsidRPr="0008487E" w:rsidTr="00660B97">
        <w:tc>
          <w:tcPr>
            <w:tcW w:w="1548" w:type="dxa"/>
          </w:tcPr>
          <w:p w:rsidR="00877FC6" w:rsidRPr="0008487E" w:rsidRDefault="00877FC6" w:rsidP="00194B8B">
            <w:pPr>
              <w:pStyle w:val="Listapunktowana2"/>
            </w:pPr>
            <w:r w:rsidRPr="0008487E">
              <w:t>ABI</w:t>
            </w:r>
          </w:p>
        </w:tc>
        <w:tc>
          <w:tcPr>
            <w:tcW w:w="426" w:type="dxa"/>
          </w:tcPr>
          <w:p w:rsidR="00877FC6" w:rsidRPr="0008487E" w:rsidRDefault="00550DD9" w:rsidP="002D0219">
            <w:pPr>
              <w:pStyle w:val="Listapunktowana2"/>
            </w:pPr>
            <w:r w:rsidRPr="0008487E">
              <w:t>-</w:t>
            </w:r>
          </w:p>
        </w:tc>
        <w:tc>
          <w:tcPr>
            <w:tcW w:w="6020" w:type="dxa"/>
            <w:gridSpan w:val="2"/>
          </w:tcPr>
          <w:p w:rsidR="00877FC6" w:rsidRPr="0008487E" w:rsidRDefault="00877FC6" w:rsidP="00570045">
            <w:pPr>
              <w:pStyle w:val="Listapunktowana2"/>
            </w:pPr>
            <w:r w:rsidRPr="0008487E">
              <w:t>Administrator Bezpieczeństwa Informacji</w:t>
            </w:r>
          </w:p>
        </w:tc>
      </w:tr>
      <w:tr w:rsidR="00D33289" w:rsidRPr="0008487E" w:rsidTr="00660B97">
        <w:trPr>
          <w:gridAfter w:val="1"/>
          <w:wAfter w:w="142" w:type="dxa"/>
        </w:trPr>
        <w:tc>
          <w:tcPr>
            <w:tcW w:w="1548" w:type="dxa"/>
          </w:tcPr>
          <w:p w:rsidR="00877FC6" w:rsidRPr="0008487E" w:rsidRDefault="00877FC6" w:rsidP="00932C27">
            <w:pPr>
              <w:pStyle w:val="Listapunktowana2"/>
            </w:pPr>
            <w:r w:rsidRPr="0008487E">
              <w:t>AD</w:t>
            </w:r>
          </w:p>
        </w:tc>
        <w:tc>
          <w:tcPr>
            <w:tcW w:w="426" w:type="dxa"/>
          </w:tcPr>
          <w:p w:rsidR="00877FC6" w:rsidRPr="0008487E" w:rsidRDefault="00550DD9" w:rsidP="00194B8B">
            <w:pPr>
              <w:pStyle w:val="Listapunktowana2"/>
            </w:pPr>
            <w:r w:rsidRPr="0008487E">
              <w:t>-</w:t>
            </w:r>
          </w:p>
        </w:tc>
        <w:tc>
          <w:tcPr>
            <w:tcW w:w="5878" w:type="dxa"/>
          </w:tcPr>
          <w:p w:rsidR="00877FC6" w:rsidRPr="0008487E" w:rsidRDefault="00877FC6" w:rsidP="002D0219">
            <w:pPr>
              <w:pStyle w:val="Listapunktowana2"/>
            </w:pPr>
            <w:r w:rsidRPr="0008487E">
              <w:t>Administrator Danych</w:t>
            </w:r>
          </w:p>
        </w:tc>
      </w:tr>
      <w:tr w:rsidR="00D33289" w:rsidRPr="0008487E" w:rsidTr="00660B97">
        <w:trPr>
          <w:gridAfter w:val="1"/>
          <w:wAfter w:w="142" w:type="dxa"/>
        </w:trPr>
        <w:tc>
          <w:tcPr>
            <w:tcW w:w="1548" w:type="dxa"/>
          </w:tcPr>
          <w:p w:rsidR="00877FC6" w:rsidRPr="0008487E" w:rsidRDefault="00877FC6" w:rsidP="00932C27">
            <w:pPr>
              <w:pStyle w:val="Listapunktowana2"/>
            </w:pPr>
            <w:r w:rsidRPr="0008487E">
              <w:t>ASI</w:t>
            </w:r>
          </w:p>
        </w:tc>
        <w:tc>
          <w:tcPr>
            <w:tcW w:w="426" w:type="dxa"/>
          </w:tcPr>
          <w:p w:rsidR="00877FC6" w:rsidRPr="0008487E" w:rsidRDefault="00550DD9" w:rsidP="00194B8B">
            <w:pPr>
              <w:pStyle w:val="Listapunktowana2"/>
            </w:pPr>
            <w:r w:rsidRPr="0008487E">
              <w:t>-</w:t>
            </w:r>
          </w:p>
        </w:tc>
        <w:tc>
          <w:tcPr>
            <w:tcW w:w="5878" w:type="dxa"/>
          </w:tcPr>
          <w:p w:rsidR="00877FC6" w:rsidRPr="0008487E" w:rsidRDefault="00877FC6" w:rsidP="002D0219">
            <w:pPr>
              <w:pStyle w:val="Listapunktowana2"/>
            </w:pPr>
            <w:r w:rsidRPr="0008487E">
              <w:t>Administrator Systemu Informatycznego</w:t>
            </w:r>
          </w:p>
        </w:tc>
      </w:tr>
      <w:tr w:rsidR="00D33289" w:rsidRPr="0008487E" w:rsidTr="00660B97">
        <w:trPr>
          <w:gridAfter w:val="1"/>
          <w:wAfter w:w="142" w:type="dxa"/>
        </w:trPr>
        <w:tc>
          <w:tcPr>
            <w:tcW w:w="1548" w:type="dxa"/>
          </w:tcPr>
          <w:p w:rsidR="00877FC6" w:rsidRPr="0008487E" w:rsidRDefault="00877FC6" w:rsidP="00932C27">
            <w:pPr>
              <w:pStyle w:val="Listapunktowana2"/>
            </w:pPr>
            <w:r w:rsidRPr="0008487E">
              <w:t>BF</w:t>
            </w:r>
          </w:p>
        </w:tc>
        <w:tc>
          <w:tcPr>
            <w:tcW w:w="426" w:type="dxa"/>
          </w:tcPr>
          <w:p w:rsidR="00877FC6" w:rsidRPr="0008487E" w:rsidRDefault="00550DD9" w:rsidP="00194B8B">
            <w:pPr>
              <w:pStyle w:val="Listapunktowana2"/>
            </w:pPr>
            <w:r w:rsidRPr="0008487E">
              <w:t>-</w:t>
            </w:r>
          </w:p>
        </w:tc>
        <w:tc>
          <w:tcPr>
            <w:tcW w:w="5878" w:type="dxa"/>
          </w:tcPr>
          <w:p w:rsidR="00877FC6" w:rsidRPr="0008487E" w:rsidRDefault="00877FC6" w:rsidP="002D0219">
            <w:pPr>
              <w:pStyle w:val="Listapunktowana2"/>
            </w:pPr>
            <w:r w:rsidRPr="0008487E">
              <w:t>Wydział Budżetu i Finansów</w:t>
            </w:r>
          </w:p>
        </w:tc>
      </w:tr>
      <w:tr w:rsidR="00D33289" w:rsidRPr="0008487E" w:rsidTr="00660B97">
        <w:trPr>
          <w:gridAfter w:val="1"/>
          <w:wAfter w:w="142" w:type="dxa"/>
        </w:trPr>
        <w:tc>
          <w:tcPr>
            <w:tcW w:w="1548" w:type="dxa"/>
          </w:tcPr>
          <w:p w:rsidR="00877FC6" w:rsidRPr="0008487E" w:rsidRDefault="00877FC6" w:rsidP="00932C27">
            <w:pPr>
              <w:pStyle w:val="Listapunktowana2"/>
            </w:pPr>
            <w:r w:rsidRPr="0008487E">
              <w:t>CIZ</w:t>
            </w:r>
          </w:p>
        </w:tc>
        <w:tc>
          <w:tcPr>
            <w:tcW w:w="426" w:type="dxa"/>
          </w:tcPr>
          <w:p w:rsidR="00877FC6" w:rsidRPr="0008487E" w:rsidRDefault="00550DD9" w:rsidP="00194B8B">
            <w:pPr>
              <w:pStyle w:val="Listapunktowana2"/>
            </w:pPr>
            <w:r w:rsidRPr="0008487E">
              <w:t>-</w:t>
            </w:r>
          </w:p>
        </w:tc>
        <w:tc>
          <w:tcPr>
            <w:tcW w:w="5878" w:type="dxa"/>
          </w:tcPr>
          <w:p w:rsidR="00877FC6" w:rsidRDefault="00877FC6" w:rsidP="002D0219">
            <w:pPr>
              <w:pStyle w:val="Listapunktowana2"/>
            </w:pPr>
            <w:r w:rsidRPr="0008487E">
              <w:t>Centrum Informacji i Planowania Kariery Zawodowej</w:t>
            </w:r>
          </w:p>
          <w:p w:rsidR="001F4D68" w:rsidRPr="0008487E" w:rsidRDefault="001F4D68" w:rsidP="00570045">
            <w:pPr>
              <w:pStyle w:val="Listapunktowana2"/>
            </w:pPr>
          </w:p>
        </w:tc>
      </w:tr>
      <w:tr w:rsidR="00D33289" w:rsidRPr="0008487E" w:rsidTr="00660B97">
        <w:trPr>
          <w:gridAfter w:val="1"/>
          <w:wAfter w:w="142" w:type="dxa"/>
        </w:trPr>
        <w:tc>
          <w:tcPr>
            <w:tcW w:w="1548" w:type="dxa"/>
          </w:tcPr>
          <w:p w:rsidR="00877FC6" w:rsidRPr="0008487E" w:rsidRDefault="00877FC6" w:rsidP="00932C27">
            <w:pPr>
              <w:pStyle w:val="Listapunktowana2"/>
            </w:pPr>
            <w:r w:rsidRPr="0008487E">
              <w:t>EFS</w:t>
            </w:r>
          </w:p>
        </w:tc>
        <w:tc>
          <w:tcPr>
            <w:tcW w:w="426" w:type="dxa"/>
          </w:tcPr>
          <w:p w:rsidR="00877FC6" w:rsidRPr="0008487E" w:rsidRDefault="00550DD9" w:rsidP="00194B8B">
            <w:pPr>
              <w:pStyle w:val="Listapunktowana2"/>
            </w:pPr>
            <w:r w:rsidRPr="0008487E">
              <w:t>-</w:t>
            </w:r>
          </w:p>
        </w:tc>
        <w:tc>
          <w:tcPr>
            <w:tcW w:w="5878" w:type="dxa"/>
          </w:tcPr>
          <w:p w:rsidR="00877FC6" w:rsidRPr="0008487E" w:rsidRDefault="00877FC6" w:rsidP="002D0219">
            <w:pPr>
              <w:pStyle w:val="Listapunktowana2"/>
            </w:pPr>
            <w:r w:rsidRPr="0008487E">
              <w:t>Europejski Fundusz Społeczny</w:t>
            </w:r>
          </w:p>
        </w:tc>
      </w:tr>
      <w:tr w:rsidR="00D33289" w:rsidRPr="0008487E" w:rsidTr="00660B97">
        <w:trPr>
          <w:gridAfter w:val="1"/>
          <w:wAfter w:w="142" w:type="dxa"/>
        </w:trPr>
        <w:tc>
          <w:tcPr>
            <w:tcW w:w="1548" w:type="dxa"/>
          </w:tcPr>
          <w:p w:rsidR="00877FC6" w:rsidRPr="0008487E" w:rsidRDefault="00877FC6" w:rsidP="00932C27">
            <w:pPr>
              <w:pStyle w:val="Listapunktowana2"/>
            </w:pPr>
            <w:r w:rsidRPr="0008487E">
              <w:t>FP</w:t>
            </w:r>
          </w:p>
        </w:tc>
        <w:tc>
          <w:tcPr>
            <w:tcW w:w="426" w:type="dxa"/>
          </w:tcPr>
          <w:p w:rsidR="00877FC6" w:rsidRPr="0008487E" w:rsidRDefault="00550DD9" w:rsidP="00194B8B">
            <w:pPr>
              <w:pStyle w:val="Listapunktowana2"/>
            </w:pPr>
            <w:r w:rsidRPr="0008487E">
              <w:t>-</w:t>
            </w:r>
          </w:p>
        </w:tc>
        <w:tc>
          <w:tcPr>
            <w:tcW w:w="5878" w:type="dxa"/>
          </w:tcPr>
          <w:p w:rsidR="00877FC6" w:rsidRPr="0008487E" w:rsidRDefault="00877FC6" w:rsidP="002D0219">
            <w:pPr>
              <w:pStyle w:val="Listapunktowana2"/>
            </w:pPr>
            <w:r w:rsidRPr="0008487E">
              <w:t>Fundusz Pracy</w:t>
            </w:r>
          </w:p>
        </w:tc>
      </w:tr>
      <w:tr w:rsidR="00D33289" w:rsidRPr="0008487E" w:rsidTr="00660B97">
        <w:trPr>
          <w:gridAfter w:val="1"/>
          <w:wAfter w:w="142" w:type="dxa"/>
        </w:trPr>
        <w:tc>
          <w:tcPr>
            <w:tcW w:w="1548" w:type="dxa"/>
          </w:tcPr>
          <w:p w:rsidR="00877FC6" w:rsidRPr="0008487E" w:rsidRDefault="00877FC6" w:rsidP="00932C27">
            <w:pPr>
              <w:pStyle w:val="Listapunktowana2"/>
            </w:pPr>
            <w:r w:rsidRPr="0008487E">
              <w:t>IP</w:t>
            </w:r>
            <w:r w:rsidRPr="0008487E">
              <w:tab/>
            </w:r>
          </w:p>
        </w:tc>
        <w:tc>
          <w:tcPr>
            <w:tcW w:w="426" w:type="dxa"/>
          </w:tcPr>
          <w:p w:rsidR="00877FC6" w:rsidRPr="0008487E" w:rsidRDefault="00550DD9" w:rsidP="00194B8B">
            <w:pPr>
              <w:pStyle w:val="Listapunktowana2"/>
            </w:pPr>
            <w:r w:rsidRPr="0008487E">
              <w:t>-</w:t>
            </w:r>
          </w:p>
        </w:tc>
        <w:tc>
          <w:tcPr>
            <w:tcW w:w="5878" w:type="dxa"/>
          </w:tcPr>
          <w:p w:rsidR="005278F2" w:rsidRPr="0008487E" w:rsidRDefault="00877FC6" w:rsidP="002D0219">
            <w:pPr>
              <w:pStyle w:val="Listapunktowana2"/>
            </w:pPr>
            <w:r w:rsidRPr="0008487E">
              <w:t>Instytucja Pośrednicząca</w:t>
            </w:r>
            <w:r w:rsidR="005278F2" w:rsidRPr="0008487E">
              <w:t xml:space="preserve"> Wojewódzki Urząd Pracy</w:t>
            </w:r>
          </w:p>
          <w:p w:rsidR="00877FC6" w:rsidRPr="0008487E" w:rsidRDefault="005278F2" w:rsidP="00570045">
            <w:pPr>
              <w:pStyle w:val="Listapunktowana2"/>
            </w:pPr>
            <w:r w:rsidRPr="0008487E">
              <w:t xml:space="preserve"> w Kielcach</w:t>
            </w:r>
          </w:p>
        </w:tc>
      </w:tr>
      <w:tr w:rsidR="00D33289" w:rsidRPr="0008487E" w:rsidTr="00660B97">
        <w:trPr>
          <w:gridAfter w:val="1"/>
          <w:wAfter w:w="142" w:type="dxa"/>
        </w:trPr>
        <w:tc>
          <w:tcPr>
            <w:tcW w:w="1548" w:type="dxa"/>
          </w:tcPr>
          <w:p w:rsidR="00877FC6" w:rsidRPr="0008487E" w:rsidRDefault="00877FC6" w:rsidP="00932C27">
            <w:pPr>
              <w:pStyle w:val="Listapunktowana2"/>
            </w:pPr>
            <w:r w:rsidRPr="0008487E">
              <w:t>IC</w:t>
            </w:r>
          </w:p>
        </w:tc>
        <w:tc>
          <w:tcPr>
            <w:tcW w:w="426" w:type="dxa"/>
          </w:tcPr>
          <w:p w:rsidR="00877FC6" w:rsidRPr="0008487E" w:rsidRDefault="00550DD9" w:rsidP="00194B8B">
            <w:pPr>
              <w:pStyle w:val="Listapunktowana2"/>
            </w:pPr>
            <w:r w:rsidRPr="0008487E">
              <w:t>-</w:t>
            </w:r>
          </w:p>
        </w:tc>
        <w:tc>
          <w:tcPr>
            <w:tcW w:w="5878" w:type="dxa"/>
          </w:tcPr>
          <w:p w:rsidR="00877FC6" w:rsidRPr="0008487E" w:rsidRDefault="00877FC6" w:rsidP="002D0219">
            <w:pPr>
              <w:pStyle w:val="Listapunktowana2"/>
            </w:pPr>
            <w:r w:rsidRPr="0008487E">
              <w:t>Instytucja Certyfikująca</w:t>
            </w:r>
          </w:p>
        </w:tc>
      </w:tr>
      <w:tr w:rsidR="00D33289" w:rsidRPr="0008487E" w:rsidTr="00660B97">
        <w:trPr>
          <w:gridAfter w:val="1"/>
          <w:wAfter w:w="142" w:type="dxa"/>
        </w:trPr>
        <w:tc>
          <w:tcPr>
            <w:tcW w:w="1548" w:type="dxa"/>
          </w:tcPr>
          <w:p w:rsidR="00877FC6" w:rsidRPr="0008487E" w:rsidRDefault="00877FC6" w:rsidP="00932C27">
            <w:pPr>
              <w:pStyle w:val="Listapunktowana2"/>
            </w:pPr>
            <w:r w:rsidRPr="0008487E">
              <w:t>IZ RPOWŚ</w:t>
            </w:r>
          </w:p>
          <w:p w:rsidR="007F7DC8" w:rsidRPr="0008487E" w:rsidRDefault="007F7DC8" w:rsidP="00194B8B">
            <w:pPr>
              <w:pStyle w:val="Listapunktowana2"/>
            </w:pPr>
            <w:r w:rsidRPr="0008487E">
              <w:t>IZ DW EFS</w:t>
            </w:r>
          </w:p>
          <w:p w:rsidR="007F7DC8" w:rsidRPr="0008487E" w:rsidRDefault="007F7DC8" w:rsidP="002D0219">
            <w:pPr>
              <w:pStyle w:val="Listapunktowana2"/>
            </w:pPr>
          </w:p>
          <w:p w:rsidR="007F7DC8" w:rsidRPr="0008487E" w:rsidRDefault="007F7DC8" w:rsidP="00570045">
            <w:pPr>
              <w:pStyle w:val="Listapunktowana2"/>
            </w:pPr>
            <w:r w:rsidRPr="0008487E">
              <w:t>IZ DPR</w:t>
            </w:r>
          </w:p>
        </w:tc>
        <w:tc>
          <w:tcPr>
            <w:tcW w:w="426" w:type="dxa"/>
          </w:tcPr>
          <w:p w:rsidR="00877FC6" w:rsidRPr="0008487E" w:rsidRDefault="00550DD9">
            <w:pPr>
              <w:pStyle w:val="Listapunktowana2"/>
            </w:pPr>
            <w:r w:rsidRPr="0008487E">
              <w:t>-</w:t>
            </w:r>
          </w:p>
          <w:p w:rsidR="007F7DC8" w:rsidRPr="0008487E" w:rsidRDefault="007F7DC8">
            <w:pPr>
              <w:pStyle w:val="Listapunktowana2"/>
            </w:pPr>
            <w:r w:rsidRPr="0008487E">
              <w:t>-</w:t>
            </w:r>
          </w:p>
          <w:p w:rsidR="007F7DC8" w:rsidRPr="0008487E" w:rsidRDefault="007F7DC8">
            <w:pPr>
              <w:pStyle w:val="Listapunktowana2"/>
            </w:pPr>
          </w:p>
          <w:p w:rsidR="007F7DC8" w:rsidRPr="0008487E" w:rsidRDefault="007F7DC8">
            <w:pPr>
              <w:pStyle w:val="Listapunktowana2"/>
            </w:pPr>
            <w:r w:rsidRPr="0008487E">
              <w:t>-</w:t>
            </w:r>
          </w:p>
        </w:tc>
        <w:tc>
          <w:tcPr>
            <w:tcW w:w="5878" w:type="dxa"/>
          </w:tcPr>
          <w:p w:rsidR="007F7DC8" w:rsidRPr="0008487E" w:rsidRDefault="00877FC6">
            <w:pPr>
              <w:pStyle w:val="Listapunktowana2"/>
            </w:pPr>
            <w:r w:rsidRPr="0008487E">
              <w:t>Instytucja Zarządzająca</w:t>
            </w:r>
          </w:p>
          <w:p w:rsidR="007F7DC8" w:rsidRPr="0008487E" w:rsidRDefault="007F7DC8" w:rsidP="00660B97">
            <w:pPr>
              <w:pStyle w:val="Listapunktowana2"/>
            </w:pPr>
            <w:r w:rsidRPr="0008487E">
              <w:t xml:space="preserve">Instytucja Zarządzająca Departament Wdrażania </w:t>
            </w:r>
          </w:p>
          <w:p w:rsidR="007F7DC8" w:rsidRPr="0008487E" w:rsidRDefault="007F7DC8" w:rsidP="00660B97">
            <w:pPr>
              <w:pStyle w:val="Listapunktowana2"/>
            </w:pPr>
            <w:r w:rsidRPr="0008487E">
              <w:t xml:space="preserve">Europejskiego Funduszu Społecznego </w:t>
            </w:r>
          </w:p>
          <w:p w:rsidR="007F7DC8" w:rsidRPr="0008487E" w:rsidRDefault="007F7DC8" w:rsidP="00660B97">
            <w:pPr>
              <w:pStyle w:val="Listapunktowana2"/>
            </w:pPr>
            <w:r w:rsidRPr="0008487E">
              <w:t>Instytucja Zarządzająca Departament Polityki</w:t>
            </w:r>
          </w:p>
          <w:p w:rsidR="007F7DC8" w:rsidRPr="0008487E" w:rsidRDefault="007F7DC8" w:rsidP="00660B97">
            <w:pPr>
              <w:pStyle w:val="Listapunktowana2"/>
            </w:pPr>
            <w:r w:rsidRPr="0008487E">
              <w:lastRenderedPageBreak/>
              <w:t>Regionalnej</w:t>
            </w:r>
          </w:p>
        </w:tc>
      </w:tr>
      <w:tr w:rsidR="00D33289" w:rsidRPr="0008487E" w:rsidTr="00660B97">
        <w:trPr>
          <w:gridAfter w:val="1"/>
          <w:wAfter w:w="142" w:type="dxa"/>
        </w:trPr>
        <w:tc>
          <w:tcPr>
            <w:tcW w:w="1548" w:type="dxa"/>
          </w:tcPr>
          <w:p w:rsidR="00877FC6" w:rsidRPr="0008487E" w:rsidRDefault="00877FC6" w:rsidP="00932C27">
            <w:pPr>
              <w:pStyle w:val="Listapunktowana2"/>
            </w:pPr>
            <w:r w:rsidRPr="0008487E">
              <w:lastRenderedPageBreak/>
              <w:t>KA</w:t>
            </w:r>
          </w:p>
        </w:tc>
        <w:tc>
          <w:tcPr>
            <w:tcW w:w="426" w:type="dxa"/>
          </w:tcPr>
          <w:p w:rsidR="00877FC6" w:rsidRPr="0008487E" w:rsidRDefault="00550DD9" w:rsidP="00194B8B">
            <w:pPr>
              <w:pStyle w:val="Listapunktowana2"/>
            </w:pPr>
            <w:r w:rsidRPr="0008487E">
              <w:t>-</w:t>
            </w:r>
          </w:p>
        </w:tc>
        <w:tc>
          <w:tcPr>
            <w:tcW w:w="5878" w:type="dxa"/>
          </w:tcPr>
          <w:p w:rsidR="00877FC6" w:rsidRPr="0008487E" w:rsidRDefault="00877FC6" w:rsidP="002D0219">
            <w:pPr>
              <w:pStyle w:val="Listapunktowana2"/>
            </w:pPr>
            <w:r w:rsidRPr="0008487E">
              <w:t>Stanowisko Audytu Wewnętrznego WUP</w:t>
            </w:r>
          </w:p>
        </w:tc>
      </w:tr>
      <w:tr w:rsidR="00D33289" w:rsidRPr="0008487E" w:rsidTr="00660B97">
        <w:trPr>
          <w:gridAfter w:val="1"/>
          <w:wAfter w:w="142" w:type="dxa"/>
        </w:trPr>
        <w:tc>
          <w:tcPr>
            <w:tcW w:w="1548" w:type="dxa"/>
          </w:tcPr>
          <w:p w:rsidR="00877FC6" w:rsidRPr="0008487E" w:rsidRDefault="00877FC6" w:rsidP="00932C27">
            <w:pPr>
              <w:pStyle w:val="Listapunktowana2"/>
            </w:pPr>
            <w:r w:rsidRPr="0008487E">
              <w:t>KOP</w:t>
            </w:r>
          </w:p>
        </w:tc>
        <w:tc>
          <w:tcPr>
            <w:tcW w:w="426" w:type="dxa"/>
          </w:tcPr>
          <w:p w:rsidR="00877FC6" w:rsidRPr="0008487E" w:rsidRDefault="00550DD9" w:rsidP="00194B8B">
            <w:pPr>
              <w:pStyle w:val="Listapunktowana2"/>
            </w:pPr>
            <w:r w:rsidRPr="0008487E">
              <w:t>-</w:t>
            </w:r>
          </w:p>
        </w:tc>
        <w:tc>
          <w:tcPr>
            <w:tcW w:w="5878" w:type="dxa"/>
          </w:tcPr>
          <w:p w:rsidR="00877FC6" w:rsidRPr="0008487E" w:rsidRDefault="00877FC6" w:rsidP="002D0219">
            <w:pPr>
              <w:pStyle w:val="Listapunktowana2"/>
            </w:pPr>
            <w:r w:rsidRPr="0008487E">
              <w:t>Komisja Oceny Projektów</w:t>
            </w:r>
          </w:p>
        </w:tc>
      </w:tr>
      <w:tr w:rsidR="00D33289" w:rsidRPr="0008487E" w:rsidTr="00660B97">
        <w:trPr>
          <w:gridAfter w:val="1"/>
          <w:wAfter w:w="142" w:type="dxa"/>
        </w:trPr>
        <w:tc>
          <w:tcPr>
            <w:tcW w:w="1548" w:type="dxa"/>
          </w:tcPr>
          <w:p w:rsidR="00877FC6" w:rsidRPr="0008487E" w:rsidRDefault="00877FC6" w:rsidP="00932C27">
            <w:pPr>
              <w:pStyle w:val="Listapunktowana2"/>
            </w:pPr>
            <w:r w:rsidRPr="0008487E">
              <w:t>KP</w:t>
            </w:r>
          </w:p>
        </w:tc>
        <w:tc>
          <w:tcPr>
            <w:tcW w:w="426" w:type="dxa"/>
          </w:tcPr>
          <w:p w:rsidR="00877FC6" w:rsidRPr="0008487E" w:rsidRDefault="00550DD9" w:rsidP="00194B8B">
            <w:pPr>
              <w:pStyle w:val="Listapunktowana2"/>
            </w:pPr>
            <w:r w:rsidRPr="0008487E">
              <w:t>-</w:t>
            </w:r>
          </w:p>
        </w:tc>
        <w:tc>
          <w:tcPr>
            <w:tcW w:w="5878" w:type="dxa"/>
          </w:tcPr>
          <w:p w:rsidR="00877FC6" w:rsidRPr="0008487E" w:rsidRDefault="00877FC6" w:rsidP="002D0219">
            <w:pPr>
              <w:pStyle w:val="Listapunktowana2"/>
            </w:pPr>
            <w:r w:rsidRPr="0008487E">
              <w:t>Komisja Przetargowa</w:t>
            </w:r>
          </w:p>
        </w:tc>
      </w:tr>
      <w:tr w:rsidR="00D33289" w:rsidRPr="0008487E" w:rsidTr="00660B97">
        <w:trPr>
          <w:gridAfter w:val="1"/>
          <w:wAfter w:w="142" w:type="dxa"/>
        </w:trPr>
        <w:tc>
          <w:tcPr>
            <w:tcW w:w="1548" w:type="dxa"/>
          </w:tcPr>
          <w:p w:rsidR="00877FC6" w:rsidRPr="0008487E" w:rsidRDefault="00877FC6" w:rsidP="00932C27">
            <w:pPr>
              <w:pStyle w:val="Listapunktowana2"/>
            </w:pPr>
            <w:r w:rsidRPr="0008487E">
              <w:t>KE</w:t>
            </w:r>
          </w:p>
        </w:tc>
        <w:tc>
          <w:tcPr>
            <w:tcW w:w="426" w:type="dxa"/>
          </w:tcPr>
          <w:p w:rsidR="00877FC6" w:rsidRPr="0008487E" w:rsidRDefault="00550DD9" w:rsidP="00194B8B">
            <w:pPr>
              <w:pStyle w:val="Listapunktowana2"/>
            </w:pPr>
            <w:r w:rsidRPr="0008487E">
              <w:t>-</w:t>
            </w:r>
          </w:p>
        </w:tc>
        <w:tc>
          <w:tcPr>
            <w:tcW w:w="5878" w:type="dxa"/>
          </w:tcPr>
          <w:p w:rsidR="00877FC6" w:rsidRPr="0008487E" w:rsidRDefault="00877FC6" w:rsidP="002D0219">
            <w:pPr>
              <w:pStyle w:val="Listapunktowana2"/>
            </w:pPr>
            <w:r w:rsidRPr="0008487E">
              <w:t>Komisja Europejska</w:t>
            </w:r>
          </w:p>
        </w:tc>
      </w:tr>
      <w:tr w:rsidR="00D33289" w:rsidRPr="0008487E" w:rsidTr="00660B97">
        <w:trPr>
          <w:gridAfter w:val="1"/>
          <w:wAfter w:w="142" w:type="dxa"/>
        </w:trPr>
        <w:tc>
          <w:tcPr>
            <w:tcW w:w="1548" w:type="dxa"/>
          </w:tcPr>
          <w:p w:rsidR="00877FC6" w:rsidRPr="0008487E" w:rsidRDefault="00877FC6" w:rsidP="00932C27">
            <w:pPr>
              <w:pStyle w:val="Listapunktowana2"/>
            </w:pPr>
            <w:r w:rsidRPr="0008487E">
              <w:t>KM</w:t>
            </w:r>
          </w:p>
        </w:tc>
        <w:tc>
          <w:tcPr>
            <w:tcW w:w="426" w:type="dxa"/>
          </w:tcPr>
          <w:p w:rsidR="00877FC6" w:rsidRPr="0008487E" w:rsidRDefault="00550DD9" w:rsidP="00194B8B">
            <w:pPr>
              <w:pStyle w:val="Listapunktowana2"/>
            </w:pPr>
            <w:r w:rsidRPr="0008487E">
              <w:t>-</w:t>
            </w:r>
          </w:p>
        </w:tc>
        <w:tc>
          <w:tcPr>
            <w:tcW w:w="5878" w:type="dxa"/>
          </w:tcPr>
          <w:p w:rsidR="00877FC6" w:rsidRPr="0008487E" w:rsidRDefault="00877FC6" w:rsidP="002D0219">
            <w:pPr>
              <w:pStyle w:val="Listapunktowana2"/>
            </w:pPr>
            <w:r w:rsidRPr="0008487E">
              <w:t>Komitet Monitorujący</w:t>
            </w:r>
          </w:p>
        </w:tc>
      </w:tr>
      <w:tr w:rsidR="00D33289" w:rsidRPr="0008487E" w:rsidTr="00660B97">
        <w:trPr>
          <w:gridAfter w:val="1"/>
          <w:wAfter w:w="142" w:type="dxa"/>
        </w:trPr>
        <w:tc>
          <w:tcPr>
            <w:tcW w:w="1548" w:type="dxa"/>
          </w:tcPr>
          <w:p w:rsidR="00877FC6" w:rsidRPr="0008487E" w:rsidRDefault="00877FC6" w:rsidP="00932C27">
            <w:pPr>
              <w:pStyle w:val="Listapunktowana2"/>
            </w:pPr>
            <w:r w:rsidRPr="0008487E">
              <w:t>LSI</w:t>
            </w:r>
          </w:p>
        </w:tc>
        <w:tc>
          <w:tcPr>
            <w:tcW w:w="426" w:type="dxa"/>
          </w:tcPr>
          <w:p w:rsidR="00877FC6" w:rsidRPr="0008487E" w:rsidRDefault="00550DD9" w:rsidP="00194B8B">
            <w:pPr>
              <w:pStyle w:val="Listapunktowana2"/>
            </w:pPr>
            <w:r w:rsidRPr="0008487E">
              <w:t>-</w:t>
            </w:r>
          </w:p>
        </w:tc>
        <w:tc>
          <w:tcPr>
            <w:tcW w:w="5878" w:type="dxa"/>
          </w:tcPr>
          <w:p w:rsidR="00877FC6" w:rsidRPr="0008487E" w:rsidRDefault="00A9314C" w:rsidP="002D0219">
            <w:pPr>
              <w:pStyle w:val="Listapunktowana2"/>
            </w:pPr>
            <w:r w:rsidRPr="0008487E">
              <w:t>Generator wniosków o dofinansowanie dla RPOWŚ na lata 2014 - 20</w:t>
            </w:r>
            <w:r w:rsidR="005B52C8">
              <w:t>20</w:t>
            </w:r>
          </w:p>
        </w:tc>
      </w:tr>
      <w:tr w:rsidR="00D33289" w:rsidRPr="0008487E" w:rsidTr="00660B97">
        <w:trPr>
          <w:gridAfter w:val="1"/>
          <w:wAfter w:w="142" w:type="dxa"/>
        </w:trPr>
        <w:tc>
          <w:tcPr>
            <w:tcW w:w="1548" w:type="dxa"/>
          </w:tcPr>
          <w:p w:rsidR="00877FC6" w:rsidRPr="0008487E" w:rsidRDefault="00877FC6" w:rsidP="00932C27">
            <w:pPr>
              <w:pStyle w:val="Listapunktowana2"/>
            </w:pPr>
            <w:r w:rsidRPr="0008487E">
              <w:t>MF</w:t>
            </w:r>
          </w:p>
        </w:tc>
        <w:tc>
          <w:tcPr>
            <w:tcW w:w="426" w:type="dxa"/>
          </w:tcPr>
          <w:p w:rsidR="00877FC6" w:rsidRPr="0008487E" w:rsidRDefault="00550DD9" w:rsidP="00194B8B">
            <w:pPr>
              <w:pStyle w:val="Listapunktowana2"/>
            </w:pPr>
            <w:r w:rsidRPr="0008487E">
              <w:t>-</w:t>
            </w:r>
          </w:p>
        </w:tc>
        <w:tc>
          <w:tcPr>
            <w:tcW w:w="5878" w:type="dxa"/>
          </w:tcPr>
          <w:p w:rsidR="00877FC6" w:rsidRPr="0008487E" w:rsidRDefault="00877FC6" w:rsidP="002D0219">
            <w:pPr>
              <w:pStyle w:val="Listapunktowana2"/>
            </w:pPr>
            <w:r w:rsidRPr="0008487E">
              <w:t>Ministerstwo Finansów</w:t>
            </w:r>
          </w:p>
        </w:tc>
      </w:tr>
      <w:tr w:rsidR="00D33289" w:rsidRPr="0008487E" w:rsidTr="00660B97">
        <w:trPr>
          <w:gridAfter w:val="1"/>
          <w:wAfter w:w="142" w:type="dxa"/>
        </w:trPr>
        <w:tc>
          <w:tcPr>
            <w:tcW w:w="1548" w:type="dxa"/>
          </w:tcPr>
          <w:p w:rsidR="00877FC6" w:rsidRPr="0008487E" w:rsidRDefault="00877FC6" w:rsidP="00932C27">
            <w:pPr>
              <w:pStyle w:val="Listapunktowana2"/>
            </w:pPr>
            <w:proofErr w:type="spellStart"/>
            <w:r w:rsidRPr="0008487E">
              <w:t>M</w:t>
            </w:r>
            <w:r w:rsidR="008725C7">
              <w:t>R</w:t>
            </w:r>
            <w:r w:rsidRPr="0008487E">
              <w:t>PiPS</w:t>
            </w:r>
            <w:proofErr w:type="spellEnd"/>
          </w:p>
        </w:tc>
        <w:tc>
          <w:tcPr>
            <w:tcW w:w="426" w:type="dxa"/>
          </w:tcPr>
          <w:p w:rsidR="00877FC6" w:rsidRPr="0008487E" w:rsidRDefault="00550DD9" w:rsidP="00194B8B">
            <w:pPr>
              <w:pStyle w:val="Listapunktowana2"/>
            </w:pPr>
            <w:r w:rsidRPr="0008487E">
              <w:t>-</w:t>
            </w:r>
          </w:p>
        </w:tc>
        <w:tc>
          <w:tcPr>
            <w:tcW w:w="5878" w:type="dxa"/>
          </w:tcPr>
          <w:p w:rsidR="00877FC6" w:rsidRPr="0008487E" w:rsidRDefault="00877FC6" w:rsidP="002D0219">
            <w:pPr>
              <w:pStyle w:val="Listapunktowana2"/>
            </w:pPr>
            <w:r w:rsidRPr="0008487E">
              <w:t>Ministerstwo</w:t>
            </w:r>
            <w:r w:rsidR="008725C7">
              <w:t xml:space="preserve"> Rodziny,</w:t>
            </w:r>
            <w:r w:rsidRPr="0008487E">
              <w:t xml:space="preserve"> Pracy i Polityki Społecznej</w:t>
            </w:r>
          </w:p>
        </w:tc>
      </w:tr>
      <w:tr w:rsidR="00D33289" w:rsidRPr="0008487E" w:rsidTr="00660B97">
        <w:trPr>
          <w:gridAfter w:val="1"/>
          <w:wAfter w:w="142" w:type="dxa"/>
        </w:trPr>
        <w:tc>
          <w:tcPr>
            <w:tcW w:w="1548" w:type="dxa"/>
          </w:tcPr>
          <w:p w:rsidR="00877FC6" w:rsidRPr="0008487E" w:rsidRDefault="00877FC6" w:rsidP="00932C27">
            <w:pPr>
              <w:pStyle w:val="Listapunktowana2"/>
            </w:pPr>
            <w:proofErr w:type="spellStart"/>
            <w:r w:rsidRPr="0008487E">
              <w:t>MIiR</w:t>
            </w:r>
            <w:proofErr w:type="spellEnd"/>
          </w:p>
        </w:tc>
        <w:tc>
          <w:tcPr>
            <w:tcW w:w="426" w:type="dxa"/>
          </w:tcPr>
          <w:p w:rsidR="00877FC6" w:rsidRPr="0008487E" w:rsidRDefault="00550DD9" w:rsidP="00194B8B">
            <w:pPr>
              <w:pStyle w:val="Listapunktowana2"/>
            </w:pPr>
            <w:r w:rsidRPr="0008487E">
              <w:t>-</w:t>
            </w:r>
          </w:p>
        </w:tc>
        <w:tc>
          <w:tcPr>
            <w:tcW w:w="5878" w:type="dxa"/>
          </w:tcPr>
          <w:p w:rsidR="00877FC6" w:rsidRPr="0008487E" w:rsidRDefault="00877FC6" w:rsidP="002D0219">
            <w:pPr>
              <w:pStyle w:val="Listapunktowana2"/>
            </w:pPr>
            <w:r w:rsidRPr="0008487E">
              <w:t xml:space="preserve">Ministerstwo </w:t>
            </w:r>
            <w:r w:rsidR="008725C7">
              <w:t>Inwestycji</w:t>
            </w:r>
            <w:r w:rsidR="008725C7" w:rsidRPr="0008487E">
              <w:t xml:space="preserve"> </w:t>
            </w:r>
            <w:r w:rsidRPr="0008487E">
              <w:t>i Rozwoju</w:t>
            </w:r>
          </w:p>
        </w:tc>
      </w:tr>
      <w:tr w:rsidR="00D33289" w:rsidRPr="0008487E" w:rsidTr="00660B97">
        <w:trPr>
          <w:gridAfter w:val="1"/>
          <w:wAfter w:w="142" w:type="dxa"/>
        </w:trPr>
        <w:tc>
          <w:tcPr>
            <w:tcW w:w="1548" w:type="dxa"/>
          </w:tcPr>
          <w:p w:rsidR="00877FC6" w:rsidRPr="0008487E" w:rsidRDefault="00877FC6" w:rsidP="00932C27">
            <w:pPr>
              <w:pStyle w:val="Listapunktowana2"/>
            </w:pPr>
            <w:r w:rsidRPr="0008487E">
              <w:t>OI</w:t>
            </w:r>
          </w:p>
        </w:tc>
        <w:tc>
          <w:tcPr>
            <w:tcW w:w="426" w:type="dxa"/>
          </w:tcPr>
          <w:p w:rsidR="00877FC6" w:rsidRPr="0008487E" w:rsidRDefault="00550DD9" w:rsidP="00194B8B">
            <w:pPr>
              <w:pStyle w:val="Listapunktowana2"/>
            </w:pPr>
            <w:r w:rsidRPr="0008487E">
              <w:t>-</w:t>
            </w:r>
          </w:p>
        </w:tc>
        <w:tc>
          <w:tcPr>
            <w:tcW w:w="5878" w:type="dxa"/>
          </w:tcPr>
          <w:p w:rsidR="00877FC6" w:rsidRPr="0008487E" w:rsidRDefault="00877FC6" w:rsidP="002D0219">
            <w:pPr>
              <w:pStyle w:val="Listapunktowana2"/>
            </w:pPr>
            <w:r w:rsidRPr="0008487E">
              <w:t>Wydział Informatyki WUP</w:t>
            </w:r>
          </w:p>
        </w:tc>
      </w:tr>
      <w:tr w:rsidR="00D33289" w:rsidRPr="0008487E" w:rsidTr="00660B97">
        <w:trPr>
          <w:gridAfter w:val="1"/>
          <w:wAfter w:w="142" w:type="dxa"/>
        </w:trPr>
        <w:tc>
          <w:tcPr>
            <w:tcW w:w="1548" w:type="dxa"/>
          </w:tcPr>
          <w:p w:rsidR="00877FC6" w:rsidRPr="0008487E" w:rsidRDefault="00877FC6" w:rsidP="00932C27">
            <w:pPr>
              <w:pStyle w:val="Listapunktowana2"/>
            </w:pPr>
            <w:r w:rsidRPr="0008487E">
              <w:t>OK</w:t>
            </w:r>
          </w:p>
        </w:tc>
        <w:tc>
          <w:tcPr>
            <w:tcW w:w="426" w:type="dxa"/>
          </w:tcPr>
          <w:p w:rsidR="00877FC6" w:rsidRPr="0008487E" w:rsidRDefault="00550DD9" w:rsidP="00194B8B">
            <w:pPr>
              <w:pStyle w:val="Listapunktowana2"/>
            </w:pPr>
            <w:r w:rsidRPr="0008487E">
              <w:t>-</w:t>
            </w:r>
          </w:p>
        </w:tc>
        <w:tc>
          <w:tcPr>
            <w:tcW w:w="5878" w:type="dxa"/>
          </w:tcPr>
          <w:p w:rsidR="00877FC6" w:rsidRPr="0008487E" w:rsidRDefault="00877FC6" w:rsidP="002D0219">
            <w:pPr>
              <w:pStyle w:val="Listapunktowana2"/>
            </w:pPr>
            <w:r w:rsidRPr="0008487E">
              <w:t>Wydział Organizacji, Kadr i Administracji WUP</w:t>
            </w:r>
          </w:p>
        </w:tc>
      </w:tr>
      <w:tr w:rsidR="00D33289" w:rsidRPr="0008487E" w:rsidTr="00660B97">
        <w:trPr>
          <w:gridAfter w:val="1"/>
          <w:wAfter w:w="142" w:type="dxa"/>
        </w:trPr>
        <w:tc>
          <w:tcPr>
            <w:tcW w:w="1548" w:type="dxa"/>
          </w:tcPr>
          <w:p w:rsidR="00877FC6" w:rsidRPr="0008487E" w:rsidRDefault="00877FC6" w:rsidP="00932C27">
            <w:pPr>
              <w:pStyle w:val="Listapunktowana2"/>
            </w:pPr>
            <w:r w:rsidRPr="0008487E">
              <w:t>RPO WŚ</w:t>
            </w:r>
          </w:p>
          <w:p w:rsidR="00CA0F5E" w:rsidRPr="0008487E" w:rsidRDefault="00CA0F5E" w:rsidP="00194B8B">
            <w:pPr>
              <w:pStyle w:val="Listapunktowana2"/>
            </w:pPr>
          </w:p>
          <w:p w:rsidR="00CA0F5E" w:rsidRPr="0008487E" w:rsidRDefault="00CA0F5E" w:rsidP="002D0219">
            <w:pPr>
              <w:pStyle w:val="Listapunktowana2"/>
            </w:pPr>
            <w:r w:rsidRPr="0008487E">
              <w:t>RPD PT</w:t>
            </w:r>
          </w:p>
        </w:tc>
        <w:tc>
          <w:tcPr>
            <w:tcW w:w="426" w:type="dxa"/>
          </w:tcPr>
          <w:p w:rsidR="00877FC6" w:rsidRPr="0008487E" w:rsidRDefault="00550DD9" w:rsidP="00570045">
            <w:pPr>
              <w:pStyle w:val="Listapunktowana2"/>
            </w:pPr>
            <w:r w:rsidRPr="0008487E">
              <w:t>-</w:t>
            </w:r>
          </w:p>
          <w:p w:rsidR="00CA0F5E" w:rsidRPr="0008487E" w:rsidRDefault="00CA0F5E">
            <w:pPr>
              <w:pStyle w:val="Listapunktowana2"/>
            </w:pPr>
          </w:p>
          <w:p w:rsidR="00CA0F5E" w:rsidRPr="0008487E" w:rsidRDefault="00CA0F5E">
            <w:pPr>
              <w:pStyle w:val="Listapunktowana2"/>
            </w:pPr>
            <w:r w:rsidRPr="0008487E">
              <w:t>-</w:t>
            </w:r>
          </w:p>
        </w:tc>
        <w:tc>
          <w:tcPr>
            <w:tcW w:w="5878" w:type="dxa"/>
          </w:tcPr>
          <w:p w:rsidR="00877FC6" w:rsidRPr="0008487E" w:rsidRDefault="00877FC6">
            <w:pPr>
              <w:pStyle w:val="Listapunktowana2"/>
            </w:pPr>
            <w:r w:rsidRPr="0008487E">
              <w:t>Regionalny Program Operacyjny Województwa Świętokrzyskiego</w:t>
            </w:r>
            <w:r w:rsidR="00A9314C" w:rsidRPr="0008487E">
              <w:t xml:space="preserve"> na lata 2014 </w:t>
            </w:r>
            <w:r w:rsidR="00CA0F5E" w:rsidRPr="0008487E">
              <w:t>–</w:t>
            </w:r>
            <w:r w:rsidR="00A9314C" w:rsidRPr="0008487E">
              <w:t xml:space="preserve"> 2020</w:t>
            </w:r>
          </w:p>
          <w:p w:rsidR="00CA0F5E" w:rsidRPr="0008487E" w:rsidRDefault="00CA0F5E">
            <w:pPr>
              <w:pStyle w:val="Listapunktowana2"/>
            </w:pPr>
            <w:r w:rsidRPr="0008487E">
              <w:t>Roczny Plan Działań Pomocy Technicznej</w:t>
            </w:r>
          </w:p>
        </w:tc>
      </w:tr>
      <w:tr w:rsidR="00D33289" w:rsidRPr="0008487E" w:rsidTr="00660B97">
        <w:trPr>
          <w:gridAfter w:val="1"/>
          <w:wAfter w:w="142" w:type="dxa"/>
        </w:trPr>
        <w:tc>
          <w:tcPr>
            <w:tcW w:w="1548" w:type="dxa"/>
          </w:tcPr>
          <w:p w:rsidR="00877FC6" w:rsidRPr="0008487E" w:rsidRDefault="00877FC6" w:rsidP="00932C27">
            <w:pPr>
              <w:pStyle w:val="Listapunktowana2"/>
            </w:pPr>
            <w:r w:rsidRPr="0008487E">
              <w:t>PP</w:t>
            </w:r>
          </w:p>
        </w:tc>
        <w:tc>
          <w:tcPr>
            <w:tcW w:w="426" w:type="dxa"/>
          </w:tcPr>
          <w:p w:rsidR="00877FC6" w:rsidRPr="0008487E" w:rsidRDefault="00550DD9" w:rsidP="00194B8B">
            <w:pPr>
              <w:pStyle w:val="Listapunktowana2"/>
            </w:pPr>
            <w:r w:rsidRPr="0008487E">
              <w:t>-</w:t>
            </w:r>
          </w:p>
        </w:tc>
        <w:tc>
          <w:tcPr>
            <w:tcW w:w="5878" w:type="dxa"/>
          </w:tcPr>
          <w:p w:rsidR="00877FC6" w:rsidRPr="0008487E" w:rsidRDefault="00877FC6" w:rsidP="002D0219">
            <w:pPr>
              <w:pStyle w:val="Listapunktowana2"/>
            </w:pPr>
            <w:r w:rsidRPr="0008487E">
              <w:t>Wydział Obsługi Rynku Pracy</w:t>
            </w:r>
          </w:p>
        </w:tc>
      </w:tr>
      <w:tr w:rsidR="00D33289" w:rsidRPr="0008487E" w:rsidTr="00660B97">
        <w:trPr>
          <w:gridAfter w:val="1"/>
          <w:wAfter w:w="142" w:type="dxa"/>
        </w:trPr>
        <w:tc>
          <w:tcPr>
            <w:tcW w:w="1548" w:type="dxa"/>
          </w:tcPr>
          <w:p w:rsidR="00877FC6" w:rsidRPr="0008487E" w:rsidRDefault="00877FC6" w:rsidP="00932C27">
            <w:pPr>
              <w:pStyle w:val="Listapunktowana2"/>
            </w:pPr>
            <w:r w:rsidRPr="0008487E">
              <w:t>PRP</w:t>
            </w:r>
          </w:p>
        </w:tc>
        <w:tc>
          <w:tcPr>
            <w:tcW w:w="426" w:type="dxa"/>
          </w:tcPr>
          <w:p w:rsidR="00877FC6" w:rsidRPr="0008487E" w:rsidRDefault="00550DD9" w:rsidP="00194B8B">
            <w:pPr>
              <w:pStyle w:val="Listapunktowana2"/>
            </w:pPr>
            <w:r w:rsidRPr="0008487E">
              <w:t>-</w:t>
            </w:r>
          </w:p>
        </w:tc>
        <w:tc>
          <w:tcPr>
            <w:tcW w:w="5878" w:type="dxa"/>
          </w:tcPr>
          <w:p w:rsidR="00877FC6" w:rsidRPr="0008487E" w:rsidRDefault="00877FC6" w:rsidP="002D0219">
            <w:pPr>
              <w:pStyle w:val="Listapunktowana2"/>
            </w:pPr>
            <w:r w:rsidRPr="0008487E">
              <w:t>Wydział Polityki Rynku Pracy WUP</w:t>
            </w:r>
          </w:p>
        </w:tc>
      </w:tr>
      <w:tr w:rsidR="00D33289" w:rsidRPr="0008487E" w:rsidTr="00660B97">
        <w:trPr>
          <w:gridAfter w:val="1"/>
          <w:wAfter w:w="142" w:type="dxa"/>
        </w:trPr>
        <w:tc>
          <w:tcPr>
            <w:tcW w:w="1548" w:type="dxa"/>
          </w:tcPr>
          <w:p w:rsidR="00877FC6" w:rsidRPr="0008487E" w:rsidRDefault="00877FC6" w:rsidP="00932C27">
            <w:pPr>
              <w:pStyle w:val="Listapunktowana2"/>
            </w:pPr>
            <w:r w:rsidRPr="0008487E">
              <w:t>PRP.I</w:t>
            </w:r>
            <w:r w:rsidRPr="0008487E">
              <w:tab/>
            </w:r>
          </w:p>
        </w:tc>
        <w:tc>
          <w:tcPr>
            <w:tcW w:w="426" w:type="dxa"/>
          </w:tcPr>
          <w:p w:rsidR="00877FC6" w:rsidRPr="0008487E" w:rsidRDefault="00550DD9" w:rsidP="00194B8B">
            <w:pPr>
              <w:pStyle w:val="Listapunktowana2"/>
            </w:pPr>
            <w:r w:rsidRPr="0008487E">
              <w:t>-</w:t>
            </w:r>
          </w:p>
        </w:tc>
        <w:tc>
          <w:tcPr>
            <w:tcW w:w="5878" w:type="dxa"/>
          </w:tcPr>
          <w:p w:rsidR="00877FC6" w:rsidRPr="0008487E" w:rsidRDefault="00877FC6" w:rsidP="002D0219">
            <w:pPr>
              <w:pStyle w:val="Listapunktowana2"/>
            </w:pPr>
            <w:r w:rsidRPr="0008487E">
              <w:t>Oddział ds. Polityki Rynku Pracy i Pomocy Technicznej EFS</w:t>
            </w:r>
          </w:p>
        </w:tc>
      </w:tr>
      <w:tr w:rsidR="00D33289" w:rsidRPr="0008487E" w:rsidTr="00660B97">
        <w:trPr>
          <w:gridAfter w:val="1"/>
          <w:wAfter w:w="142" w:type="dxa"/>
        </w:trPr>
        <w:tc>
          <w:tcPr>
            <w:tcW w:w="1548" w:type="dxa"/>
          </w:tcPr>
          <w:p w:rsidR="00877FC6" w:rsidRPr="0008487E" w:rsidRDefault="00877FC6" w:rsidP="00932C27">
            <w:pPr>
              <w:pStyle w:val="Listapunktowana2"/>
            </w:pPr>
            <w:r w:rsidRPr="0008487E">
              <w:t>PRP.II</w:t>
            </w:r>
          </w:p>
        </w:tc>
        <w:tc>
          <w:tcPr>
            <w:tcW w:w="426" w:type="dxa"/>
          </w:tcPr>
          <w:p w:rsidR="00877FC6" w:rsidRPr="0008487E" w:rsidRDefault="00550DD9" w:rsidP="00194B8B">
            <w:pPr>
              <w:pStyle w:val="Listapunktowana2"/>
            </w:pPr>
            <w:r w:rsidRPr="0008487E">
              <w:t>-</w:t>
            </w:r>
          </w:p>
        </w:tc>
        <w:tc>
          <w:tcPr>
            <w:tcW w:w="5878" w:type="dxa"/>
          </w:tcPr>
          <w:p w:rsidR="00877FC6" w:rsidRPr="0008487E" w:rsidRDefault="00C56DC5" w:rsidP="002D0219">
            <w:pPr>
              <w:pStyle w:val="Listapunktowana2"/>
            </w:pPr>
            <w:r w:rsidRPr="0008487E">
              <w:t>Oddział ds. Finansowej Obsługi i Monitorowania Projektów EFS</w:t>
            </w:r>
          </w:p>
        </w:tc>
      </w:tr>
      <w:tr w:rsidR="00D33289" w:rsidRPr="0008487E" w:rsidTr="00660B97">
        <w:trPr>
          <w:gridAfter w:val="1"/>
          <w:wAfter w:w="142" w:type="dxa"/>
        </w:trPr>
        <w:tc>
          <w:tcPr>
            <w:tcW w:w="1548" w:type="dxa"/>
          </w:tcPr>
          <w:p w:rsidR="00877FC6" w:rsidRPr="0008487E" w:rsidRDefault="00C56DC5" w:rsidP="00932C27">
            <w:pPr>
              <w:pStyle w:val="Listapunktowana2"/>
            </w:pPr>
            <w:r w:rsidRPr="0008487E">
              <w:t>PRP.III</w:t>
            </w:r>
          </w:p>
        </w:tc>
        <w:tc>
          <w:tcPr>
            <w:tcW w:w="426" w:type="dxa"/>
          </w:tcPr>
          <w:p w:rsidR="00877FC6" w:rsidRPr="0008487E" w:rsidRDefault="00550DD9" w:rsidP="00194B8B">
            <w:pPr>
              <w:pStyle w:val="Listapunktowana2"/>
            </w:pPr>
            <w:r w:rsidRPr="0008487E">
              <w:t>-</w:t>
            </w:r>
          </w:p>
        </w:tc>
        <w:tc>
          <w:tcPr>
            <w:tcW w:w="5878" w:type="dxa"/>
          </w:tcPr>
          <w:p w:rsidR="00877FC6" w:rsidRPr="0008487E" w:rsidRDefault="00C56DC5" w:rsidP="002D0219">
            <w:pPr>
              <w:pStyle w:val="Listapunktowana2"/>
            </w:pPr>
            <w:r w:rsidRPr="0008487E">
              <w:t>Oddział ds. Kontroli Projektów EFS</w:t>
            </w:r>
          </w:p>
        </w:tc>
      </w:tr>
      <w:tr w:rsidR="00D33289" w:rsidRPr="0008487E" w:rsidTr="00660B97">
        <w:trPr>
          <w:gridAfter w:val="1"/>
          <w:wAfter w:w="142" w:type="dxa"/>
        </w:trPr>
        <w:tc>
          <w:tcPr>
            <w:tcW w:w="1548" w:type="dxa"/>
          </w:tcPr>
          <w:p w:rsidR="00877FC6" w:rsidRPr="0008487E" w:rsidRDefault="00C56DC5" w:rsidP="00932C27">
            <w:pPr>
              <w:pStyle w:val="Listapunktowana2"/>
            </w:pPr>
            <w:r w:rsidRPr="0008487E">
              <w:t>PRP.IV</w:t>
            </w:r>
          </w:p>
        </w:tc>
        <w:tc>
          <w:tcPr>
            <w:tcW w:w="426" w:type="dxa"/>
          </w:tcPr>
          <w:p w:rsidR="00877FC6" w:rsidRPr="0008487E" w:rsidRDefault="00550DD9" w:rsidP="00194B8B">
            <w:pPr>
              <w:pStyle w:val="Listapunktowana2"/>
            </w:pPr>
            <w:r w:rsidRPr="0008487E">
              <w:t>-</w:t>
            </w:r>
          </w:p>
        </w:tc>
        <w:tc>
          <w:tcPr>
            <w:tcW w:w="5878" w:type="dxa"/>
          </w:tcPr>
          <w:p w:rsidR="00877FC6" w:rsidRPr="0008487E" w:rsidRDefault="00C56DC5" w:rsidP="002D0219">
            <w:pPr>
              <w:pStyle w:val="Listapunktowana2"/>
            </w:pPr>
            <w:r w:rsidRPr="0008487E">
              <w:t>Zespół ds. Komunikacji, Promocji Urzędu i Współpracy z Partnerami Rynku Pracy</w:t>
            </w:r>
          </w:p>
        </w:tc>
      </w:tr>
      <w:tr w:rsidR="00D33289" w:rsidRPr="0008487E" w:rsidTr="00660B97">
        <w:trPr>
          <w:gridAfter w:val="1"/>
          <w:wAfter w:w="142" w:type="dxa"/>
        </w:trPr>
        <w:tc>
          <w:tcPr>
            <w:tcW w:w="1548" w:type="dxa"/>
          </w:tcPr>
          <w:p w:rsidR="00877FC6" w:rsidRPr="0008487E" w:rsidRDefault="00C56DC5" w:rsidP="00932C27">
            <w:pPr>
              <w:pStyle w:val="Listapunktowana2"/>
            </w:pPr>
            <w:r w:rsidRPr="0008487E">
              <w:t>PUP</w:t>
            </w:r>
          </w:p>
        </w:tc>
        <w:tc>
          <w:tcPr>
            <w:tcW w:w="426" w:type="dxa"/>
          </w:tcPr>
          <w:p w:rsidR="00877FC6" w:rsidRPr="0008487E" w:rsidRDefault="00550DD9" w:rsidP="00194B8B">
            <w:pPr>
              <w:pStyle w:val="Listapunktowana2"/>
            </w:pPr>
            <w:r w:rsidRPr="0008487E">
              <w:t>-</w:t>
            </w:r>
          </w:p>
        </w:tc>
        <w:tc>
          <w:tcPr>
            <w:tcW w:w="5878" w:type="dxa"/>
          </w:tcPr>
          <w:p w:rsidR="00877FC6" w:rsidRPr="0008487E" w:rsidRDefault="00C56DC5" w:rsidP="002D0219">
            <w:pPr>
              <w:pStyle w:val="Listapunktowana2"/>
            </w:pPr>
            <w:r w:rsidRPr="0008487E">
              <w:t xml:space="preserve">Powiatowy Urząd Pracy    </w:t>
            </w:r>
          </w:p>
        </w:tc>
      </w:tr>
      <w:tr w:rsidR="00D33289" w:rsidRPr="0008487E" w:rsidTr="00660B97">
        <w:trPr>
          <w:gridAfter w:val="1"/>
          <w:wAfter w:w="142" w:type="dxa"/>
        </w:trPr>
        <w:tc>
          <w:tcPr>
            <w:tcW w:w="1548" w:type="dxa"/>
          </w:tcPr>
          <w:p w:rsidR="00877FC6" w:rsidRPr="0008487E" w:rsidRDefault="00C56DC5" w:rsidP="00932C27">
            <w:pPr>
              <w:pStyle w:val="Listapunktowana2"/>
            </w:pPr>
            <w:r w:rsidRPr="0008487E">
              <w:t>RP</w:t>
            </w:r>
          </w:p>
        </w:tc>
        <w:tc>
          <w:tcPr>
            <w:tcW w:w="426" w:type="dxa"/>
          </w:tcPr>
          <w:p w:rsidR="00877FC6" w:rsidRPr="0008487E" w:rsidRDefault="00550DD9" w:rsidP="00194B8B">
            <w:pPr>
              <w:pStyle w:val="Listapunktowana2"/>
            </w:pPr>
            <w:r w:rsidRPr="0008487E">
              <w:t>-</w:t>
            </w:r>
          </w:p>
        </w:tc>
        <w:tc>
          <w:tcPr>
            <w:tcW w:w="5878" w:type="dxa"/>
          </w:tcPr>
          <w:p w:rsidR="00877FC6" w:rsidRPr="0008487E" w:rsidRDefault="00C56DC5" w:rsidP="002D0219">
            <w:pPr>
              <w:pStyle w:val="Listapunktowana2"/>
            </w:pPr>
            <w:r w:rsidRPr="0008487E">
              <w:t xml:space="preserve">Zespół </w:t>
            </w:r>
            <w:r w:rsidR="00593DD0">
              <w:t>ds.</w:t>
            </w:r>
            <w:r w:rsidRPr="0008487E">
              <w:t xml:space="preserve"> Obsługi Prawnej WUP</w:t>
            </w:r>
          </w:p>
        </w:tc>
      </w:tr>
      <w:tr w:rsidR="00D33289" w:rsidRPr="0008487E" w:rsidTr="00660B97">
        <w:trPr>
          <w:gridAfter w:val="1"/>
          <w:wAfter w:w="142" w:type="dxa"/>
        </w:trPr>
        <w:tc>
          <w:tcPr>
            <w:tcW w:w="1548" w:type="dxa"/>
          </w:tcPr>
          <w:p w:rsidR="00C56DC5" w:rsidRPr="0008487E" w:rsidRDefault="00C56DC5" w:rsidP="00932C27">
            <w:pPr>
              <w:pStyle w:val="Listapunktowana2"/>
            </w:pPr>
            <w:r w:rsidRPr="0008487E">
              <w:t>SIWZ</w:t>
            </w:r>
          </w:p>
        </w:tc>
        <w:tc>
          <w:tcPr>
            <w:tcW w:w="426" w:type="dxa"/>
          </w:tcPr>
          <w:p w:rsidR="00C56DC5" w:rsidRPr="0008487E" w:rsidRDefault="00550DD9" w:rsidP="00194B8B">
            <w:pPr>
              <w:pStyle w:val="Listapunktowana2"/>
            </w:pPr>
            <w:r w:rsidRPr="0008487E">
              <w:t>-</w:t>
            </w:r>
          </w:p>
        </w:tc>
        <w:tc>
          <w:tcPr>
            <w:tcW w:w="5878" w:type="dxa"/>
          </w:tcPr>
          <w:p w:rsidR="00C56DC5" w:rsidRPr="0008487E" w:rsidRDefault="00C56DC5" w:rsidP="002D0219">
            <w:pPr>
              <w:pStyle w:val="Listapunktowana2"/>
            </w:pPr>
            <w:r w:rsidRPr="0008487E">
              <w:t>Specyfikacja Istotnych Warunków Zamówienia</w:t>
            </w:r>
          </w:p>
        </w:tc>
      </w:tr>
      <w:tr w:rsidR="00D33289" w:rsidRPr="0008487E" w:rsidTr="00660B97">
        <w:trPr>
          <w:gridAfter w:val="1"/>
          <w:wAfter w:w="142" w:type="dxa"/>
        </w:trPr>
        <w:tc>
          <w:tcPr>
            <w:tcW w:w="1548" w:type="dxa"/>
          </w:tcPr>
          <w:p w:rsidR="00877FC6" w:rsidRPr="0008487E" w:rsidRDefault="00C56DC5" w:rsidP="00932C27">
            <w:pPr>
              <w:pStyle w:val="Listapunktowana2"/>
            </w:pPr>
            <w:r w:rsidRPr="0008487E">
              <w:t>SZOOP</w:t>
            </w:r>
          </w:p>
        </w:tc>
        <w:tc>
          <w:tcPr>
            <w:tcW w:w="426" w:type="dxa"/>
          </w:tcPr>
          <w:p w:rsidR="00877FC6" w:rsidRPr="0008487E" w:rsidRDefault="00550DD9" w:rsidP="00194B8B">
            <w:pPr>
              <w:pStyle w:val="Listapunktowana2"/>
            </w:pPr>
            <w:r w:rsidRPr="0008487E">
              <w:t>-</w:t>
            </w:r>
          </w:p>
        </w:tc>
        <w:tc>
          <w:tcPr>
            <w:tcW w:w="5878" w:type="dxa"/>
          </w:tcPr>
          <w:p w:rsidR="00877FC6" w:rsidRPr="0008487E" w:rsidRDefault="00C56DC5" w:rsidP="002D0219">
            <w:pPr>
              <w:pStyle w:val="Listapunktowana2"/>
            </w:pPr>
            <w:r w:rsidRPr="0008487E">
              <w:t>Szczegółowy Opis Osi Priorytetowych</w:t>
            </w:r>
            <w:r w:rsidR="005278F2" w:rsidRPr="0008487E">
              <w:t xml:space="preserve"> Regionalnego Programu Operacyjnego Województwa Świętokrzyskiego na lata 2014-2020</w:t>
            </w:r>
          </w:p>
        </w:tc>
      </w:tr>
      <w:tr w:rsidR="00D33289" w:rsidRPr="0008487E" w:rsidTr="00660B97">
        <w:trPr>
          <w:gridAfter w:val="1"/>
          <w:wAfter w:w="142" w:type="dxa"/>
        </w:trPr>
        <w:tc>
          <w:tcPr>
            <w:tcW w:w="1548" w:type="dxa"/>
          </w:tcPr>
          <w:p w:rsidR="00C56DC5" w:rsidRPr="0008487E" w:rsidRDefault="00C56DC5" w:rsidP="00932C27">
            <w:pPr>
              <w:pStyle w:val="Listapunktowana2"/>
            </w:pPr>
            <w:r w:rsidRPr="0008487E">
              <w:t>USTAWA</w:t>
            </w:r>
          </w:p>
        </w:tc>
        <w:tc>
          <w:tcPr>
            <w:tcW w:w="426" w:type="dxa"/>
          </w:tcPr>
          <w:p w:rsidR="00C56DC5" w:rsidRPr="0008487E" w:rsidRDefault="00550DD9" w:rsidP="00194B8B">
            <w:pPr>
              <w:pStyle w:val="Listapunktowana2"/>
            </w:pPr>
            <w:r w:rsidRPr="0008487E">
              <w:t>-</w:t>
            </w:r>
          </w:p>
        </w:tc>
        <w:tc>
          <w:tcPr>
            <w:tcW w:w="5878" w:type="dxa"/>
          </w:tcPr>
          <w:p w:rsidR="00C56DC5" w:rsidRPr="0008487E" w:rsidRDefault="00C56DC5" w:rsidP="002D0219">
            <w:pPr>
              <w:pStyle w:val="Listapunktowana2"/>
            </w:pPr>
            <w:r w:rsidRPr="0008487E">
              <w:t xml:space="preserve">ustawa z dnia 11 lipca 2014 r. o zasadach realizacji programów w zakresie  polityki spójności </w:t>
            </w:r>
            <w:r w:rsidRPr="0008487E">
              <w:lastRenderedPageBreak/>
              <w:t>finansowanych w perspektywie finansowej 2014–2020.</w:t>
            </w:r>
          </w:p>
        </w:tc>
      </w:tr>
      <w:tr w:rsidR="00D33289" w:rsidRPr="0008487E" w:rsidTr="00660B97">
        <w:trPr>
          <w:gridAfter w:val="1"/>
          <w:wAfter w:w="142" w:type="dxa"/>
        </w:trPr>
        <w:tc>
          <w:tcPr>
            <w:tcW w:w="1548" w:type="dxa"/>
          </w:tcPr>
          <w:p w:rsidR="00C56DC5" w:rsidRPr="0008487E" w:rsidRDefault="00C56DC5" w:rsidP="00932C27">
            <w:pPr>
              <w:pStyle w:val="Listapunktowana2"/>
            </w:pPr>
            <w:r w:rsidRPr="0008487E">
              <w:lastRenderedPageBreak/>
              <w:t>WUP</w:t>
            </w:r>
          </w:p>
        </w:tc>
        <w:tc>
          <w:tcPr>
            <w:tcW w:w="426" w:type="dxa"/>
          </w:tcPr>
          <w:p w:rsidR="00C56DC5" w:rsidRPr="0008487E" w:rsidRDefault="00550DD9" w:rsidP="00194B8B">
            <w:pPr>
              <w:pStyle w:val="Listapunktowana2"/>
            </w:pPr>
            <w:r w:rsidRPr="0008487E">
              <w:t>-</w:t>
            </w:r>
          </w:p>
        </w:tc>
        <w:tc>
          <w:tcPr>
            <w:tcW w:w="5878" w:type="dxa"/>
          </w:tcPr>
          <w:p w:rsidR="00C56DC5" w:rsidRPr="0008487E" w:rsidRDefault="00C56DC5" w:rsidP="002D0219">
            <w:pPr>
              <w:pStyle w:val="Listapunktowana2"/>
            </w:pPr>
            <w:r w:rsidRPr="0008487E">
              <w:t>Wojewódzki Urząd Pracy</w:t>
            </w:r>
            <w:r w:rsidR="00593DD0">
              <w:t xml:space="preserve"> w Kielcach</w:t>
            </w:r>
          </w:p>
        </w:tc>
      </w:tr>
      <w:tr w:rsidR="00D33289" w:rsidRPr="0008487E" w:rsidTr="00660B97">
        <w:trPr>
          <w:gridAfter w:val="1"/>
          <w:wAfter w:w="142" w:type="dxa"/>
        </w:trPr>
        <w:tc>
          <w:tcPr>
            <w:tcW w:w="1548" w:type="dxa"/>
          </w:tcPr>
          <w:p w:rsidR="00C56DC5" w:rsidRPr="0008487E" w:rsidRDefault="00C56DC5" w:rsidP="00932C27">
            <w:pPr>
              <w:pStyle w:val="Listapunktowana2"/>
            </w:pPr>
            <w:r w:rsidRPr="0008487E">
              <w:t>ZIT</w:t>
            </w:r>
          </w:p>
        </w:tc>
        <w:tc>
          <w:tcPr>
            <w:tcW w:w="426" w:type="dxa"/>
          </w:tcPr>
          <w:p w:rsidR="00C56DC5" w:rsidRPr="0008487E" w:rsidRDefault="00550DD9" w:rsidP="00194B8B">
            <w:pPr>
              <w:pStyle w:val="Listapunktowana2"/>
            </w:pPr>
            <w:r w:rsidRPr="0008487E">
              <w:t>-</w:t>
            </w:r>
          </w:p>
        </w:tc>
        <w:tc>
          <w:tcPr>
            <w:tcW w:w="5878" w:type="dxa"/>
          </w:tcPr>
          <w:p w:rsidR="00C56DC5" w:rsidRPr="0008487E" w:rsidRDefault="00C56DC5" w:rsidP="002D0219">
            <w:pPr>
              <w:pStyle w:val="Listapunktowana2"/>
            </w:pPr>
            <w:r w:rsidRPr="0008487E">
              <w:t>Zintegrowane Inwestycje Terytorialne</w:t>
            </w:r>
          </w:p>
        </w:tc>
      </w:tr>
      <w:tr w:rsidR="00D33289" w:rsidRPr="0008487E" w:rsidTr="00660B97">
        <w:trPr>
          <w:gridAfter w:val="1"/>
          <w:wAfter w:w="142" w:type="dxa"/>
        </w:trPr>
        <w:tc>
          <w:tcPr>
            <w:tcW w:w="1548" w:type="dxa"/>
          </w:tcPr>
          <w:p w:rsidR="00C56DC5" w:rsidRPr="0008487E" w:rsidRDefault="00C56DC5" w:rsidP="00932C27">
            <w:pPr>
              <w:pStyle w:val="Listapunktowana2"/>
            </w:pPr>
            <w:r w:rsidRPr="0008487E">
              <w:t>IP ZIT</w:t>
            </w:r>
          </w:p>
        </w:tc>
        <w:tc>
          <w:tcPr>
            <w:tcW w:w="426" w:type="dxa"/>
          </w:tcPr>
          <w:p w:rsidR="00C56DC5" w:rsidRPr="0008487E" w:rsidRDefault="00550DD9" w:rsidP="00194B8B">
            <w:pPr>
              <w:pStyle w:val="Listapunktowana2"/>
            </w:pPr>
            <w:r w:rsidRPr="0008487E">
              <w:t>-</w:t>
            </w:r>
          </w:p>
        </w:tc>
        <w:tc>
          <w:tcPr>
            <w:tcW w:w="5878" w:type="dxa"/>
          </w:tcPr>
          <w:p w:rsidR="00C56DC5" w:rsidRPr="0008487E" w:rsidRDefault="00C56DC5" w:rsidP="002D0219">
            <w:pPr>
              <w:pStyle w:val="Listapunktowana2"/>
            </w:pPr>
            <w:r w:rsidRPr="0008487E">
              <w:t xml:space="preserve">Instytucja Pośrednicząca </w:t>
            </w:r>
            <w:r w:rsidR="005278F2" w:rsidRPr="0008487E">
              <w:t>w ramach instrumentu Zintegrowane Inwestycje Terytorialne Regionalnego Programu Operacyjnego Województwa Świętokrzyskiego na lata 2014-2020</w:t>
            </w:r>
          </w:p>
        </w:tc>
      </w:tr>
      <w:tr w:rsidR="00D33289" w:rsidRPr="0008487E" w:rsidTr="00660B97">
        <w:trPr>
          <w:gridAfter w:val="1"/>
          <w:wAfter w:w="142" w:type="dxa"/>
        </w:trPr>
        <w:tc>
          <w:tcPr>
            <w:tcW w:w="1548" w:type="dxa"/>
          </w:tcPr>
          <w:p w:rsidR="00C56DC5" w:rsidRPr="0008487E" w:rsidRDefault="005F0B3C" w:rsidP="00932C27">
            <w:pPr>
              <w:pStyle w:val="Listapunktowana2"/>
            </w:pPr>
            <w:r w:rsidRPr="0008487E">
              <w:t>WL</w:t>
            </w:r>
          </w:p>
        </w:tc>
        <w:tc>
          <w:tcPr>
            <w:tcW w:w="426" w:type="dxa"/>
          </w:tcPr>
          <w:p w:rsidR="00C56DC5" w:rsidRPr="0008487E" w:rsidRDefault="005F0B3C" w:rsidP="00194B8B">
            <w:pPr>
              <w:pStyle w:val="Listapunktowana2"/>
            </w:pPr>
            <w:r w:rsidRPr="0008487E">
              <w:t>-</w:t>
            </w:r>
          </w:p>
        </w:tc>
        <w:tc>
          <w:tcPr>
            <w:tcW w:w="5878" w:type="dxa"/>
          </w:tcPr>
          <w:p w:rsidR="00C56DC5" w:rsidRPr="0008487E" w:rsidRDefault="005F0B3C" w:rsidP="002D0219">
            <w:pPr>
              <w:pStyle w:val="Listapunktowana2"/>
            </w:pPr>
            <w:r w:rsidRPr="0008487E">
              <w:t>Wydział Logistyki</w:t>
            </w:r>
          </w:p>
        </w:tc>
      </w:tr>
    </w:tbl>
    <w:p w:rsidR="00877FC6" w:rsidRPr="0008487E" w:rsidRDefault="00877FC6" w:rsidP="00877FC6">
      <w:pPr>
        <w:pStyle w:val="Akapitzlist1"/>
        <w:autoSpaceDE w:val="0"/>
        <w:autoSpaceDN w:val="0"/>
        <w:adjustRightInd w:val="0"/>
        <w:spacing w:before="120" w:after="120" w:line="240" w:lineRule="exact"/>
        <w:jc w:val="both"/>
        <w:rPr>
          <w:sz w:val="24"/>
          <w:szCs w:val="24"/>
        </w:rPr>
      </w:pPr>
    </w:p>
    <w:p w:rsidR="00877FC6" w:rsidRPr="0008487E" w:rsidRDefault="00877FC6" w:rsidP="00877FC6">
      <w:pPr>
        <w:pStyle w:val="Tekstpodstawowy"/>
        <w:ind w:left="720"/>
        <w:rPr>
          <w:szCs w:val="24"/>
        </w:rPr>
      </w:pPr>
      <w:r w:rsidRPr="0008487E">
        <w:rPr>
          <w:szCs w:val="24"/>
        </w:rPr>
        <w:t>Ilekroć w niniejszym dokumencie  jest mowa o ustawie</w:t>
      </w:r>
      <w:r w:rsidR="000A3C87" w:rsidRPr="0008487E">
        <w:rPr>
          <w:szCs w:val="24"/>
        </w:rPr>
        <w:t xml:space="preserve"> </w:t>
      </w:r>
      <w:r w:rsidRPr="0008487E">
        <w:rPr>
          <w:szCs w:val="24"/>
        </w:rPr>
        <w:t>należy przez to rozumieć</w:t>
      </w:r>
      <w:r w:rsidRPr="0008487E">
        <w:rPr>
          <w:i/>
          <w:szCs w:val="24"/>
        </w:rPr>
        <w:t xml:space="preserve"> ustawę z dnia 11 lipca 2014 r. o zasadach realizacji programów w zakresie polityki spójności finansowanych w perspektywie finansowej 2014 – 2020. </w:t>
      </w:r>
      <w:r w:rsidRPr="0008487E">
        <w:rPr>
          <w:szCs w:val="24"/>
        </w:rPr>
        <w:t>Ustawa ta określa</w:t>
      </w:r>
      <w:r w:rsidR="000A3C87" w:rsidRPr="0008487E">
        <w:rPr>
          <w:szCs w:val="24"/>
        </w:rPr>
        <w:t xml:space="preserve"> </w:t>
      </w:r>
      <w:r w:rsidRPr="0008487E">
        <w:rPr>
          <w:szCs w:val="24"/>
        </w:rPr>
        <w:t xml:space="preserve">zasady realizacji programów w zakresie polityki spójności finansowanych w perspektywie finansowej 2014-2020, podmioty uczestniczące w realizacji tych programów i polityki oraz tryb współpracy miedzy nimi. </w:t>
      </w:r>
    </w:p>
    <w:p w:rsidR="00877FC6" w:rsidRPr="0008487E" w:rsidRDefault="00877FC6" w:rsidP="00877FC6"/>
    <w:p w:rsidR="00CD324C" w:rsidRDefault="00CD324C" w:rsidP="006E101C">
      <w:pPr>
        <w:pStyle w:val="Nagwek1"/>
        <w:numPr>
          <w:ilvl w:val="0"/>
          <w:numId w:val="1"/>
        </w:numPr>
        <w:spacing w:before="0"/>
        <w:ind w:left="426"/>
        <w:rPr>
          <w:sz w:val="24"/>
          <w:szCs w:val="24"/>
        </w:rPr>
      </w:pPr>
      <w:bookmarkStart w:id="2" w:name="_Toc508620461"/>
      <w:r w:rsidRPr="0008487E">
        <w:rPr>
          <w:sz w:val="24"/>
          <w:szCs w:val="24"/>
        </w:rPr>
        <w:t>SŁOWNICZEK</w:t>
      </w:r>
      <w:bookmarkEnd w:id="2"/>
    </w:p>
    <w:p w:rsidR="00C93A12" w:rsidRPr="00C93A12" w:rsidRDefault="00C93A12" w:rsidP="00C93A12"/>
    <w:tbl>
      <w:tblPr>
        <w:tblW w:w="9540"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60" w:type="dxa"/>
          <w:right w:w="60" w:type="dxa"/>
        </w:tblCellMar>
        <w:tblLook w:val="0000" w:firstRow="0" w:lastRow="0" w:firstColumn="0" w:lastColumn="0" w:noHBand="0" w:noVBand="0"/>
      </w:tblPr>
      <w:tblGrid>
        <w:gridCol w:w="2908"/>
        <w:gridCol w:w="6632"/>
      </w:tblGrid>
      <w:tr w:rsidR="00C56DC5" w:rsidRPr="0008487E">
        <w:trPr>
          <w:cantSplit/>
          <w:trHeight w:val="456"/>
          <w:tblHeader/>
          <w:jc w:val="center"/>
        </w:trPr>
        <w:tc>
          <w:tcPr>
            <w:tcW w:w="2908" w:type="dxa"/>
            <w:shd w:val="pct12" w:color="auto" w:fill="FFFFFF"/>
            <w:vAlign w:val="center"/>
          </w:tcPr>
          <w:p w:rsidR="00C56DC5" w:rsidRPr="0008487E" w:rsidRDefault="00C56DC5" w:rsidP="00C56DC5">
            <w:pPr>
              <w:jc w:val="center"/>
              <w:rPr>
                <w:b/>
                <w:bCs/>
              </w:rPr>
            </w:pPr>
            <w:r w:rsidRPr="0008487E">
              <w:rPr>
                <w:b/>
                <w:bCs/>
              </w:rPr>
              <w:t xml:space="preserve">Termin </w:t>
            </w:r>
          </w:p>
        </w:tc>
        <w:tc>
          <w:tcPr>
            <w:tcW w:w="6632" w:type="dxa"/>
            <w:shd w:val="pct12" w:color="auto" w:fill="FFFFFF"/>
            <w:vAlign w:val="center"/>
          </w:tcPr>
          <w:p w:rsidR="00C56DC5" w:rsidRPr="0008487E" w:rsidRDefault="00C56DC5" w:rsidP="00BD57EB">
            <w:pPr>
              <w:spacing w:after="0"/>
              <w:jc w:val="center"/>
              <w:rPr>
                <w:b/>
                <w:bCs/>
              </w:rPr>
            </w:pPr>
            <w:r w:rsidRPr="0008487E">
              <w:rPr>
                <w:b/>
                <w:bCs/>
              </w:rPr>
              <w:t>Objaśnienie</w:t>
            </w:r>
          </w:p>
        </w:tc>
      </w:tr>
      <w:tr w:rsidR="00C56DC5" w:rsidRPr="0008487E">
        <w:trPr>
          <w:cantSplit/>
          <w:jc w:val="center"/>
        </w:trPr>
        <w:tc>
          <w:tcPr>
            <w:tcW w:w="2908" w:type="dxa"/>
            <w:shd w:val="pct12" w:color="auto" w:fill="FFFFFF"/>
          </w:tcPr>
          <w:p w:rsidR="00C56DC5" w:rsidRPr="0008487E" w:rsidRDefault="00C56DC5" w:rsidP="00BD57EB">
            <w:pPr>
              <w:rPr>
                <w:b/>
                <w:bCs/>
                <w:i/>
                <w:iCs/>
              </w:rPr>
            </w:pPr>
            <w:r w:rsidRPr="0008487E">
              <w:rPr>
                <w:b/>
                <w:bCs/>
              </w:rPr>
              <w:t xml:space="preserve">Beneficjent </w:t>
            </w:r>
          </w:p>
          <w:p w:rsidR="00C56DC5" w:rsidRPr="0008487E" w:rsidRDefault="00C56DC5" w:rsidP="00BD57EB">
            <w:pPr>
              <w:rPr>
                <w:b/>
                <w:bCs/>
              </w:rPr>
            </w:pPr>
          </w:p>
        </w:tc>
        <w:tc>
          <w:tcPr>
            <w:tcW w:w="6632" w:type="dxa"/>
            <w:vAlign w:val="center"/>
          </w:tcPr>
          <w:p w:rsidR="00C56DC5" w:rsidRPr="0008487E" w:rsidRDefault="00C56DC5" w:rsidP="00BD57EB">
            <w:pPr>
              <w:pStyle w:val="Default"/>
              <w:jc w:val="both"/>
              <w:rPr>
                <w:color w:val="auto"/>
                <w:sz w:val="22"/>
                <w:szCs w:val="22"/>
              </w:rPr>
            </w:pPr>
            <w:r w:rsidRPr="0008487E">
              <w:rPr>
                <w:color w:val="auto"/>
                <w:sz w:val="22"/>
                <w:szCs w:val="22"/>
              </w:rPr>
              <w:t xml:space="preserve">Wszystkie podmioty  z wyłączeniem osób fizycznych (nie dotyczy osób prowadzących działalność gospodarczą lub oświatową na podstawie przepisów odrębnych) realizujące projekty finansowane z budżetu państwa lub ze źródeł zagranicznych na podstawie umowy </w:t>
            </w:r>
          </w:p>
          <w:p w:rsidR="00C56DC5" w:rsidRPr="0008487E" w:rsidRDefault="00C56DC5" w:rsidP="00BD57EB">
            <w:pPr>
              <w:pStyle w:val="Default"/>
              <w:jc w:val="both"/>
              <w:rPr>
                <w:color w:val="auto"/>
                <w:sz w:val="22"/>
                <w:szCs w:val="22"/>
              </w:rPr>
            </w:pPr>
            <w:r w:rsidRPr="0008487E">
              <w:rPr>
                <w:color w:val="auto"/>
                <w:sz w:val="22"/>
                <w:szCs w:val="22"/>
              </w:rPr>
              <w:t>o dofinansowanie projektu.</w:t>
            </w:r>
          </w:p>
          <w:p w:rsidR="00C56DC5" w:rsidRPr="0008487E" w:rsidRDefault="00C56DC5" w:rsidP="00BD57EB">
            <w:pPr>
              <w:pStyle w:val="Default"/>
              <w:jc w:val="both"/>
              <w:rPr>
                <w:color w:val="auto"/>
                <w:sz w:val="22"/>
                <w:szCs w:val="22"/>
              </w:rPr>
            </w:pPr>
          </w:p>
        </w:tc>
      </w:tr>
      <w:tr w:rsidR="00C56DC5" w:rsidRPr="0008487E">
        <w:trPr>
          <w:cantSplit/>
          <w:trHeight w:val="823"/>
          <w:jc w:val="center"/>
        </w:trPr>
        <w:tc>
          <w:tcPr>
            <w:tcW w:w="2908" w:type="dxa"/>
            <w:shd w:val="pct12" w:color="auto" w:fill="FFFFFF"/>
          </w:tcPr>
          <w:p w:rsidR="00C56DC5" w:rsidRPr="0008487E" w:rsidRDefault="00C56DC5" w:rsidP="00BD57EB">
            <w:pPr>
              <w:rPr>
                <w:b/>
                <w:bCs/>
              </w:rPr>
            </w:pPr>
            <w:r w:rsidRPr="0008487E">
              <w:rPr>
                <w:b/>
                <w:bCs/>
              </w:rPr>
              <w:t>Działanie</w:t>
            </w:r>
          </w:p>
        </w:tc>
        <w:tc>
          <w:tcPr>
            <w:tcW w:w="6632" w:type="dxa"/>
          </w:tcPr>
          <w:p w:rsidR="00C56DC5" w:rsidRPr="0008487E" w:rsidRDefault="00C56DC5" w:rsidP="00BD57EB">
            <w:pPr>
              <w:spacing w:after="0"/>
            </w:pPr>
            <w:r w:rsidRPr="0008487E">
              <w:t>Grupa projektów realizujących ten sam cel. Działanie stanowi etap pośredni między osią priorytetową a projektem.</w:t>
            </w:r>
          </w:p>
        </w:tc>
      </w:tr>
      <w:tr w:rsidR="00C56DC5" w:rsidRPr="0008487E">
        <w:trPr>
          <w:cantSplit/>
          <w:jc w:val="center"/>
        </w:trPr>
        <w:tc>
          <w:tcPr>
            <w:tcW w:w="2908" w:type="dxa"/>
            <w:shd w:val="pct12" w:color="auto" w:fill="FFFFFF"/>
          </w:tcPr>
          <w:p w:rsidR="00C56DC5" w:rsidRPr="0008487E" w:rsidRDefault="00C56DC5" w:rsidP="00BD57EB">
            <w:pPr>
              <w:rPr>
                <w:b/>
                <w:bCs/>
              </w:rPr>
            </w:pPr>
            <w:r w:rsidRPr="0008487E">
              <w:rPr>
                <w:b/>
                <w:bCs/>
              </w:rPr>
              <w:t>Ewaluacja</w:t>
            </w:r>
          </w:p>
        </w:tc>
        <w:tc>
          <w:tcPr>
            <w:tcW w:w="6632" w:type="dxa"/>
            <w:vAlign w:val="center"/>
          </w:tcPr>
          <w:p w:rsidR="00C56DC5" w:rsidRPr="0008487E" w:rsidRDefault="00C56DC5" w:rsidP="00BD57EB">
            <w:pPr>
              <w:rPr>
                <w:rStyle w:val="Pogrubienie"/>
                <w:b w:val="0"/>
                <w:bCs w:val="0"/>
              </w:rPr>
            </w:pPr>
            <w:r w:rsidRPr="0008487E">
              <w:rPr>
                <w:rStyle w:val="Pogrubienie"/>
                <w:b w:val="0"/>
                <w:bCs w:val="0"/>
              </w:rPr>
              <w:t xml:space="preserve">Osąd (ocena) wartości interwencji publicznej dokonany przy uwzględnieniu odpowiednich kryteriów (skuteczności, efektywności, użyteczności, trafności i trwałości) i standardów. Dotyczy on potrzeb, jakie muszą być zaspokojone w wyniku interwencji oraz osiągniętych efektów. Ewaluacja oparta jest na specjalnej w tym celu zebranych </w:t>
            </w:r>
            <w:r w:rsidRPr="0008487E">
              <w:rPr>
                <w:rStyle w:val="Pogrubienie"/>
                <w:b w:val="0"/>
                <w:bCs w:val="0"/>
              </w:rPr>
              <w:br/>
              <w:t>i zinterpretowanych informacjach za pomocą odpowiedniej metodologii.</w:t>
            </w:r>
          </w:p>
        </w:tc>
      </w:tr>
      <w:tr w:rsidR="00C56DC5" w:rsidRPr="0008487E">
        <w:trPr>
          <w:cantSplit/>
          <w:trHeight w:val="816"/>
          <w:jc w:val="center"/>
        </w:trPr>
        <w:tc>
          <w:tcPr>
            <w:tcW w:w="2908" w:type="dxa"/>
            <w:shd w:val="pct12" w:color="auto" w:fill="FFFFFF"/>
          </w:tcPr>
          <w:p w:rsidR="00C56DC5" w:rsidRPr="0008487E" w:rsidRDefault="00C56DC5" w:rsidP="00BD57EB">
            <w:pPr>
              <w:rPr>
                <w:b/>
                <w:bCs/>
              </w:rPr>
            </w:pPr>
            <w:r w:rsidRPr="0008487E">
              <w:rPr>
                <w:b/>
                <w:bCs/>
              </w:rPr>
              <w:t>Instytucja Zarządzająca RPOWŚ</w:t>
            </w:r>
          </w:p>
        </w:tc>
        <w:tc>
          <w:tcPr>
            <w:tcW w:w="6632" w:type="dxa"/>
          </w:tcPr>
          <w:p w:rsidR="00C56DC5" w:rsidRPr="0008487E" w:rsidRDefault="00C56DC5" w:rsidP="00BD57EB">
            <w:r w:rsidRPr="0008487E">
              <w:t>Zarząd Województwa Świętokrzyskiego, odpowiedzialny za przygotowanie i realizację programu operacyjnego.</w:t>
            </w:r>
          </w:p>
        </w:tc>
      </w:tr>
      <w:tr w:rsidR="00C56DC5" w:rsidRPr="0008487E">
        <w:trPr>
          <w:cantSplit/>
          <w:jc w:val="center"/>
        </w:trPr>
        <w:tc>
          <w:tcPr>
            <w:tcW w:w="2908" w:type="dxa"/>
            <w:shd w:val="pct12" w:color="auto" w:fill="FFFFFF"/>
          </w:tcPr>
          <w:p w:rsidR="00C56DC5" w:rsidRPr="0008487E" w:rsidRDefault="00C56DC5" w:rsidP="00BD57EB">
            <w:pPr>
              <w:rPr>
                <w:b/>
                <w:bCs/>
                <w:i/>
                <w:iCs/>
              </w:rPr>
            </w:pPr>
            <w:r w:rsidRPr="0008487E">
              <w:rPr>
                <w:b/>
                <w:bCs/>
              </w:rPr>
              <w:lastRenderedPageBreak/>
              <w:t>Kryteria wyboru projektów</w:t>
            </w:r>
          </w:p>
          <w:p w:rsidR="00C56DC5" w:rsidRPr="0008487E" w:rsidRDefault="00C56DC5" w:rsidP="00BD57EB">
            <w:pPr>
              <w:rPr>
                <w:b/>
                <w:bCs/>
                <w:i/>
                <w:iCs/>
              </w:rPr>
            </w:pPr>
          </w:p>
        </w:tc>
        <w:tc>
          <w:tcPr>
            <w:tcW w:w="6632" w:type="dxa"/>
          </w:tcPr>
          <w:p w:rsidR="00C56DC5" w:rsidRPr="002D0219" w:rsidRDefault="00CD296E" w:rsidP="00BD57EB">
            <w:pPr>
              <w:rPr>
                <w:rStyle w:val="Pogrubienie"/>
                <w:b w:val="0"/>
                <w:bCs w:val="0"/>
              </w:rPr>
            </w:pPr>
            <w:r w:rsidRPr="00660B97">
              <w:rPr>
                <w:bCs/>
              </w:rPr>
              <w:t>kryteria umożliwiające ocenę projektu opisanego we wniosku o dofinansowanie projektu, wybór projektu do dofinansowania i zawarcie umowy o dofinansowanie projektu albo podjęcie decyzji o dofinansowaniu projektu, zgodne z warunkami, o których mowa w art. 125 ust. 3 lit. a rozporządzenia ogólnego, zatwierdzone przez komitet monitorujący, o którym mowa w art. 47 rozporządzenia ogólnego</w:t>
            </w:r>
            <w:r w:rsidR="00C56DC5" w:rsidRPr="00194B8B">
              <w:t>.</w:t>
            </w:r>
          </w:p>
        </w:tc>
      </w:tr>
      <w:tr w:rsidR="00C56DC5" w:rsidRPr="0008487E">
        <w:trPr>
          <w:cantSplit/>
          <w:jc w:val="center"/>
        </w:trPr>
        <w:tc>
          <w:tcPr>
            <w:tcW w:w="2908" w:type="dxa"/>
            <w:shd w:val="pct12" w:color="auto" w:fill="FFFFFF"/>
          </w:tcPr>
          <w:p w:rsidR="00C56DC5" w:rsidRPr="0008487E" w:rsidRDefault="00C56DC5" w:rsidP="00BD57EB">
            <w:pPr>
              <w:rPr>
                <w:b/>
                <w:bCs/>
              </w:rPr>
            </w:pPr>
            <w:r w:rsidRPr="0008487E">
              <w:rPr>
                <w:b/>
                <w:bCs/>
              </w:rPr>
              <w:t>Nieprawidłowość</w:t>
            </w:r>
          </w:p>
        </w:tc>
        <w:tc>
          <w:tcPr>
            <w:tcW w:w="6632" w:type="dxa"/>
            <w:vAlign w:val="center"/>
          </w:tcPr>
          <w:p w:rsidR="00C56DC5" w:rsidRPr="0008487E" w:rsidRDefault="00C56DC5" w:rsidP="00BD57EB">
            <w:r w:rsidRPr="0008487E">
              <w:t xml:space="preserve">Jakiekolwiek naruszenie przepisu prawa wspólnotowego wynikające </w:t>
            </w:r>
            <w:r w:rsidRPr="0008487E">
              <w:br/>
              <w:t>z działania lub zaniechania podmiotu, które powoduje lub mogłoby spowodować szkodę w budżecie ogólnym Unii Europejskiej w drodze finansowania nieuzasadnionego wydatku z budżetu ogólnego.</w:t>
            </w:r>
          </w:p>
        </w:tc>
      </w:tr>
      <w:tr w:rsidR="00C56DC5" w:rsidRPr="0008487E">
        <w:trPr>
          <w:cantSplit/>
          <w:jc w:val="center"/>
        </w:trPr>
        <w:tc>
          <w:tcPr>
            <w:tcW w:w="2908" w:type="dxa"/>
            <w:shd w:val="pct12" w:color="auto" w:fill="FFFFFF"/>
          </w:tcPr>
          <w:p w:rsidR="00C56DC5" w:rsidRPr="0008487E" w:rsidRDefault="00C56DC5" w:rsidP="00BD57EB">
            <w:pPr>
              <w:rPr>
                <w:b/>
                <w:bCs/>
              </w:rPr>
            </w:pPr>
            <w:r w:rsidRPr="0008487E">
              <w:rPr>
                <w:b/>
                <w:bCs/>
              </w:rPr>
              <w:t>Projekt</w:t>
            </w:r>
          </w:p>
        </w:tc>
        <w:tc>
          <w:tcPr>
            <w:tcW w:w="6632" w:type="dxa"/>
            <w:vAlign w:val="center"/>
          </w:tcPr>
          <w:p w:rsidR="00C56DC5" w:rsidRPr="0008487E" w:rsidRDefault="00C56DC5" w:rsidP="00BD57EB">
            <w:r w:rsidRPr="0008487E">
              <w:t xml:space="preserve">Przedsięwzięcie realizowane w ramach programu operacyjnego na podstawie umowy o dofinansowanie, zawartej między beneficjentem </w:t>
            </w:r>
            <w:r w:rsidRPr="0008487E">
              <w:br/>
              <w:t>a Instytucją Pośredniczącą.</w:t>
            </w:r>
          </w:p>
        </w:tc>
      </w:tr>
      <w:tr w:rsidR="00C56DC5" w:rsidRPr="0008487E">
        <w:trPr>
          <w:cantSplit/>
          <w:trHeight w:val="1043"/>
          <w:jc w:val="center"/>
        </w:trPr>
        <w:tc>
          <w:tcPr>
            <w:tcW w:w="2908" w:type="dxa"/>
            <w:shd w:val="pct12" w:color="auto" w:fill="FFFFFF"/>
          </w:tcPr>
          <w:p w:rsidR="00C56DC5" w:rsidRPr="0008487E" w:rsidRDefault="00A9314C" w:rsidP="00BD57EB">
            <w:pPr>
              <w:rPr>
                <w:b/>
                <w:bCs/>
              </w:rPr>
            </w:pPr>
            <w:r w:rsidRPr="0008487E">
              <w:rPr>
                <w:b/>
                <w:bCs/>
              </w:rPr>
              <w:t xml:space="preserve">Regionalny </w:t>
            </w:r>
            <w:r w:rsidR="00C56DC5" w:rsidRPr="0008487E">
              <w:rPr>
                <w:b/>
                <w:bCs/>
              </w:rPr>
              <w:t>Program Operacyjny</w:t>
            </w:r>
          </w:p>
        </w:tc>
        <w:tc>
          <w:tcPr>
            <w:tcW w:w="6632" w:type="dxa"/>
            <w:vAlign w:val="center"/>
          </w:tcPr>
          <w:p w:rsidR="00C56DC5" w:rsidRPr="0008487E" w:rsidRDefault="00C56DC5" w:rsidP="00593DD0">
            <w:r w:rsidRPr="0008487E">
              <w:t xml:space="preserve">Dokument przedłożony przez </w:t>
            </w:r>
            <w:r w:rsidR="00593DD0">
              <w:t>Z</w:t>
            </w:r>
            <w:r w:rsidR="00A9314C" w:rsidRPr="0008487E">
              <w:t>arząd Województwa Świętokrzyskiego</w:t>
            </w:r>
            <w:r w:rsidRPr="0008487E">
              <w:t xml:space="preserve"> i przyjęty przez Komisję, określający strategię rozwoju wraz ze spójnym zestawem priorytetów, które mają być osiągnięte z pomocą fundusz</w:t>
            </w:r>
            <w:r w:rsidR="00A9314C" w:rsidRPr="0008487E">
              <w:t>y</w:t>
            </w:r>
            <w:r w:rsidRPr="0008487E">
              <w:t>.</w:t>
            </w:r>
          </w:p>
        </w:tc>
      </w:tr>
      <w:tr w:rsidR="00C56DC5" w:rsidRPr="0008487E">
        <w:trPr>
          <w:cantSplit/>
          <w:jc w:val="center"/>
        </w:trPr>
        <w:tc>
          <w:tcPr>
            <w:tcW w:w="2908" w:type="dxa"/>
            <w:shd w:val="pct12" w:color="auto" w:fill="FFFFFF"/>
          </w:tcPr>
          <w:p w:rsidR="00C56DC5" w:rsidRPr="0008487E" w:rsidRDefault="00C56DC5" w:rsidP="00BD57EB">
            <w:pPr>
              <w:rPr>
                <w:b/>
                <w:bCs/>
              </w:rPr>
            </w:pPr>
            <w:r w:rsidRPr="0008487E">
              <w:rPr>
                <w:b/>
                <w:bCs/>
              </w:rPr>
              <w:t>SL2014</w:t>
            </w:r>
          </w:p>
        </w:tc>
        <w:tc>
          <w:tcPr>
            <w:tcW w:w="6632" w:type="dxa"/>
            <w:vAlign w:val="center"/>
          </w:tcPr>
          <w:p w:rsidR="00C56DC5" w:rsidRPr="0008487E" w:rsidRDefault="00C56DC5" w:rsidP="00265F92">
            <w:pPr>
              <w:spacing w:after="0"/>
            </w:pPr>
            <w:r w:rsidRPr="0008487E">
              <w:t>Aplikacja główna centralnego systemu teleinformatycznego, która służy do wspierania procesów związanych z obsługą projektu od momentu podpisania umowy o dofinansowanie projektu, ewidencjonowaniem danych dotyczących realizacji programów operacyjnych, obsługą certyfikacji wydatków.</w:t>
            </w:r>
          </w:p>
        </w:tc>
      </w:tr>
      <w:tr w:rsidR="00C56DC5" w:rsidRPr="0008487E">
        <w:trPr>
          <w:cantSplit/>
          <w:jc w:val="center"/>
        </w:trPr>
        <w:tc>
          <w:tcPr>
            <w:tcW w:w="2908" w:type="dxa"/>
            <w:shd w:val="pct12" w:color="auto" w:fill="FFFFFF"/>
          </w:tcPr>
          <w:p w:rsidR="00C56DC5" w:rsidRPr="0008487E" w:rsidRDefault="00C56DC5" w:rsidP="00BD57EB">
            <w:pPr>
              <w:rPr>
                <w:b/>
                <w:bCs/>
              </w:rPr>
            </w:pPr>
            <w:r w:rsidRPr="0008487E">
              <w:rPr>
                <w:b/>
                <w:bCs/>
              </w:rPr>
              <w:t>LSI</w:t>
            </w:r>
          </w:p>
          <w:p w:rsidR="00C56DC5" w:rsidRPr="0008487E" w:rsidRDefault="00C56DC5" w:rsidP="00BD57EB">
            <w:pPr>
              <w:rPr>
                <w:b/>
                <w:bCs/>
              </w:rPr>
            </w:pPr>
          </w:p>
        </w:tc>
        <w:tc>
          <w:tcPr>
            <w:tcW w:w="6632" w:type="dxa"/>
            <w:vAlign w:val="center"/>
          </w:tcPr>
          <w:p w:rsidR="00C56DC5" w:rsidRPr="0008487E" w:rsidRDefault="00A9314C" w:rsidP="00A9314C">
            <w:r w:rsidRPr="0008487E">
              <w:t xml:space="preserve">Generator wniosków o dofinansowanie dla RPOWŚ na lata 2014 -2020 </w:t>
            </w:r>
            <w:r w:rsidR="00C56DC5" w:rsidRPr="0008487E">
              <w:t>umożliwiający wymianę danych z</w:t>
            </w:r>
            <w:r w:rsidRPr="0008487E">
              <w:t xml:space="preserve"> </w:t>
            </w:r>
            <w:r w:rsidR="00C56DC5" w:rsidRPr="0008487E">
              <w:t>SL2014</w:t>
            </w:r>
            <w:r w:rsidRPr="0008487E">
              <w:t xml:space="preserve"> </w:t>
            </w:r>
            <w:r w:rsidR="00C56DC5" w:rsidRPr="0008487E">
              <w:t>zapewniający obsługę procesów związanych z wnioskowaniem o dofinansowanie</w:t>
            </w:r>
            <w:r w:rsidRPr="0008487E">
              <w:t xml:space="preserve"> </w:t>
            </w:r>
            <w:r w:rsidR="00C56DC5" w:rsidRPr="0008487E">
              <w:t>w</w:t>
            </w:r>
            <w:r w:rsidRPr="0008487E">
              <w:t xml:space="preserve"> RPO WŚ</w:t>
            </w:r>
          </w:p>
        </w:tc>
      </w:tr>
      <w:tr w:rsidR="00C56DC5" w:rsidRPr="0008487E">
        <w:trPr>
          <w:cantSplit/>
          <w:jc w:val="center"/>
        </w:trPr>
        <w:tc>
          <w:tcPr>
            <w:tcW w:w="2908" w:type="dxa"/>
            <w:shd w:val="pct12" w:color="auto" w:fill="FFFFFF"/>
          </w:tcPr>
          <w:p w:rsidR="00C56DC5" w:rsidRPr="0008487E" w:rsidRDefault="00C56DC5" w:rsidP="00BD57EB">
            <w:pPr>
              <w:rPr>
                <w:b/>
                <w:bCs/>
              </w:rPr>
            </w:pPr>
            <w:r w:rsidRPr="0008487E">
              <w:rPr>
                <w:b/>
                <w:bCs/>
              </w:rPr>
              <w:t>Umowa o dofinansowanie</w:t>
            </w:r>
          </w:p>
        </w:tc>
        <w:tc>
          <w:tcPr>
            <w:tcW w:w="6632" w:type="dxa"/>
            <w:vAlign w:val="center"/>
          </w:tcPr>
          <w:p w:rsidR="00C56DC5" w:rsidRPr="0008487E" w:rsidRDefault="00C56DC5" w:rsidP="00BD57EB">
            <w:r w:rsidRPr="0008487E">
              <w:t xml:space="preserve">Pisemne porozumienie Instytucji Pośredniczącej i Beneficjenta </w:t>
            </w:r>
            <w:r w:rsidRPr="0008487E">
              <w:br/>
              <w:t xml:space="preserve">w celu ustalenia wzajemnych zobowiązań wynikających </w:t>
            </w:r>
            <w:r w:rsidRPr="0008487E">
              <w:br/>
              <w:t>z przyznania dofinansowania na realizację projektu w ramach RPO</w:t>
            </w:r>
            <w:r w:rsidR="00A9314C" w:rsidRPr="0008487E">
              <w:t xml:space="preserve"> </w:t>
            </w:r>
            <w:r w:rsidRPr="0008487E">
              <w:t>WŚ.</w:t>
            </w:r>
          </w:p>
        </w:tc>
      </w:tr>
      <w:tr w:rsidR="00A740E1" w:rsidRPr="0008487E">
        <w:trPr>
          <w:cantSplit/>
          <w:jc w:val="center"/>
        </w:trPr>
        <w:tc>
          <w:tcPr>
            <w:tcW w:w="2908" w:type="dxa"/>
            <w:shd w:val="pct12" w:color="auto" w:fill="FFFFFF"/>
          </w:tcPr>
          <w:p w:rsidR="00A740E1" w:rsidRPr="0008487E" w:rsidRDefault="00A740E1" w:rsidP="00BD57EB">
            <w:pPr>
              <w:rPr>
                <w:b/>
                <w:bCs/>
              </w:rPr>
            </w:pPr>
            <w:r w:rsidRPr="0008487E">
              <w:rPr>
                <w:b/>
                <w:bCs/>
              </w:rPr>
              <w:t>Portal</w:t>
            </w:r>
          </w:p>
        </w:tc>
        <w:tc>
          <w:tcPr>
            <w:tcW w:w="6632" w:type="dxa"/>
            <w:vAlign w:val="center"/>
          </w:tcPr>
          <w:p w:rsidR="00A740E1" w:rsidRPr="0008487E" w:rsidRDefault="00C21D0F" w:rsidP="00BD57EB">
            <w:r w:rsidRPr="0008487E">
              <w:t>Portal internetowy, o którym mowa w  art. 115 ust. 1 lit b 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w:t>
            </w:r>
          </w:p>
        </w:tc>
      </w:tr>
      <w:tr w:rsidR="00CD296E" w:rsidRPr="0008487E">
        <w:trPr>
          <w:cantSplit/>
          <w:jc w:val="center"/>
        </w:trPr>
        <w:tc>
          <w:tcPr>
            <w:tcW w:w="2908" w:type="dxa"/>
            <w:shd w:val="pct12" w:color="auto" w:fill="FFFFFF"/>
          </w:tcPr>
          <w:p w:rsidR="00CD296E" w:rsidRPr="0008487E" w:rsidRDefault="00CD296E" w:rsidP="00BD57EB">
            <w:pPr>
              <w:rPr>
                <w:b/>
                <w:bCs/>
              </w:rPr>
            </w:pPr>
            <w:r>
              <w:rPr>
                <w:b/>
                <w:bCs/>
              </w:rPr>
              <w:lastRenderedPageBreak/>
              <w:t>Warunki formalne</w:t>
            </w:r>
          </w:p>
        </w:tc>
        <w:tc>
          <w:tcPr>
            <w:tcW w:w="6632" w:type="dxa"/>
            <w:vAlign w:val="center"/>
          </w:tcPr>
          <w:p w:rsidR="00CD296E" w:rsidRPr="0008487E" w:rsidRDefault="00CD296E" w:rsidP="00BD57EB">
            <w:r>
              <w:t>Warunki odnoszące się do kompletności, formy oraz terminu złożenia wniosku o dofinansowanie projektu, których weryfikacja odbywa się przez stwierdzenie spełnienia albo niespełnienia danego warunku.</w:t>
            </w:r>
          </w:p>
        </w:tc>
      </w:tr>
      <w:tr w:rsidR="002A219C" w:rsidRPr="0008487E">
        <w:trPr>
          <w:cantSplit/>
          <w:jc w:val="center"/>
        </w:trPr>
        <w:tc>
          <w:tcPr>
            <w:tcW w:w="2908" w:type="dxa"/>
            <w:shd w:val="pct12" w:color="auto" w:fill="FFFFFF"/>
          </w:tcPr>
          <w:p w:rsidR="002A219C" w:rsidRPr="002A219C" w:rsidRDefault="002A219C" w:rsidP="00BD57EB">
            <w:pPr>
              <w:rPr>
                <w:b/>
                <w:bCs/>
              </w:rPr>
            </w:pPr>
            <w:r w:rsidRPr="00C41FE5">
              <w:rPr>
                <w:b/>
              </w:rPr>
              <w:t>Wniosek o dofinansowanie projektu</w:t>
            </w:r>
          </w:p>
        </w:tc>
        <w:tc>
          <w:tcPr>
            <w:tcW w:w="6632" w:type="dxa"/>
            <w:vAlign w:val="center"/>
          </w:tcPr>
          <w:p w:rsidR="002A219C" w:rsidRPr="002A219C" w:rsidRDefault="002A219C" w:rsidP="00C41FE5">
            <w:pPr>
              <w:autoSpaceDE w:val="0"/>
              <w:autoSpaceDN w:val="0"/>
              <w:adjustRightInd w:val="0"/>
              <w:spacing w:after="0" w:line="240" w:lineRule="auto"/>
            </w:pPr>
            <w:r>
              <w:t>D</w:t>
            </w:r>
            <w:r w:rsidRPr="00C41FE5">
              <w:t>okument, w którym zawarte są informacje na</w:t>
            </w:r>
            <w:r>
              <w:t xml:space="preserve"> </w:t>
            </w:r>
            <w:r w:rsidRPr="00C41FE5">
              <w:t>temat wnioskodawcy oraz opis projektu lub przedstawione w innej formie informacje na</w:t>
            </w:r>
            <w:r>
              <w:t xml:space="preserve"> </w:t>
            </w:r>
            <w:r w:rsidRPr="00C41FE5">
              <w:t>temat projektu i wnioskodawcy, na podstawie których dokonuje się oceny spełnienia</w:t>
            </w:r>
            <w:r>
              <w:t xml:space="preserve"> </w:t>
            </w:r>
            <w:r w:rsidRPr="00C41FE5">
              <w:t>przez ten projekt kryteriów wyboru projektów. Za integralną część wniosku</w:t>
            </w:r>
            <w:r>
              <w:t xml:space="preserve"> </w:t>
            </w:r>
            <w:r w:rsidRPr="00C41FE5">
              <w:t>o dofinansowanie uznaje się wszystkie jego załączniki</w:t>
            </w:r>
            <w:r>
              <w:t>.</w:t>
            </w:r>
          </w:p>
        </w:tc>
      </w:tr>
      <w:tr w:rsidR="002A219C" w:rsidRPr="0008487E">
        <w:trPr>
          <w:cantSplit/>
          <w:jc w:val="center"/>
        </w:trPr>
        <w:tc>
          <w:tcPr>
            <w:tcW w:w="2908" w:type="dxa"/>
            <w:shd w:val="pct12" w:color="auto" w:fill="FFFFFF"/>
          </w:tcPr>
          <w:p w:rsidR="002A219C" w:rsidRPr="002A219C" w:rsidRDefault="002A219C" w:rsidP="00BD57EB">
            <w:pPr>
              <w:rPr>
                <w:b/>
                <w:bCs/>
              </w:rPr>
            </w:pPr>
            <w:r w:rsidRPr="00C41FE5">
              <w:rPr>
                <w:b/>
              </w:rPr>
              <w:t>Wnioskodawca</w:t>
            </w:r>
          </w:p>
        </w:tc>
        <w:tc>
          <w:tcPr>
            <w:tcW w:w="6632" w:type="dxa"/>
            <w:vAlign w:val="center"/>
          </w:tcPr>
          <w:p w:rsidR="002A219C" w:rsidRPr="002A219C" w:rsidRDefault="002A219C" w:rsidP="00BD57EB">
            <w:r w:rsidRPr="00C41FE5">
              <w:t>Podmiot, o którym mowa w art. 2 pkt 28 ustawy</w:t>
            </w:r>
            <w:r>
              <w:t xml:space="preserve"> o zasadach prowadzenia polityki rozwoju.</w:t>
            </w:r>
          </w:p>
        </w:tc>
      </w:tr>
    </w:tbl>
    <w:p w:rsidR="00C56DC5" w:rsidRDefault="00C56DC5" w:rsidP="00C56DC5"/>
    <w:p w:rsidR="00CD296E" w:rsidRPr="0008487E" w:rsidRDefault="00CD296E" w:rsidP="00C56DC5"/>
    <w:p w:rsidR="00CD324C" w:rsidRDefault="00CD324C" w:rsidP="006E101C">
      <w:pPr>
        <w:pStyle w:val="Nagwek1"/>
        <w:numPr>
          <w:ilvl w:val="0"/>
          <w:numId w:val="1"/>
        </w:numPr>
        <w:spacing w:before="0"/>
        <w:ind w:left="426"/>
        <w:rPr>
          <w:sz w:val="24"/>
          <w:szCs w:val="24"/>
        </w:rPr>
      </w:pPr>
      <w:bookmarkStart w:id="3" w:name="_Toc508620462"/>
      <w:r w:rsidRPr="0008487E">
        <w:rPr>
          <w:sz w:val="24"/>
          <w:szCs w:val="24"/>
        </w:rPr>
        <w:t xml:space="preserve">ZADANIA INSTYTUCJI </w:t>
      </w:r>
      <w:r w:rsidR="00861D5A" w:rsidRPr="0008487E">
        <w:rPr>
          <w:sz w:val="24"/>
          <w:szCs w:val="24"/>
        </w:rPr>
        <w:t>POŚREDNICZĄCEJ</w:t>
      </w:r>
      <w:bookmarkEnd w:id="3"/>
    </w:p>
    <w:p w:rsidR="00C93A12" w:rsidRPr="00C93A12" w:rsidRDefault="00C93A12" w:rsidP="00C93A12"/>
    <w:p w:rsidR="00200780" w:rsidRPr="0008487E" w:rsidRDefault="00200780" w:rsidP="00200780">
      <w:pPr>
        <w:pStyle w:val="Akapitzlist1"/>
        <w:ind w:left="426"/>
        <w:jc w:val="both"/>
        <w:rPr>
          <w:sz w:val="24"/>
          <w:szCs w:val="24"/>
        </w:rPr>
      </w:pPr>
      <w:r w:rsidRPr="0008487E">
        <w:rPr>
          <w:sz w:val="24"/>
          <w:szCs w:val="24"/>
        </w:rPr>
        <w:t xml:space="preserve">Przystępując do realizacji zadań związanych z wykorzystaniem środków Europejskiego Funduszu Społecznego, Wojewódzki Urząd Pracy zobowiązany jest do podjęcia szeregu przedsięwzięć mających na celu odpowiednie przygotowanie do efektywnego wdrażania projektów ukierunkowanych na rozwój zasobów ludzkich w nowym okresie programowania 2014 – 2020. Wiąże się to m.in. z dostosowaniem struktury organizacyjnej Wojewódzkiego Urzędu Pracy oraz podziałem kompetencji przy realizacji poszczególnych zadań. </w:t>
      </w:r>
    </w:p>
    <w:p w:rsidR="00200780" w:rsidRPr="0008487E" w:rsidRDefault="00200780" w:rsidP="00200780">
      <w:pPr>
        <w:pStyle w:val="Akapitzlist1"/>
        <w:ind w:left="426"/>
        <w:jc w:val="both"/>
        <w:rPr>
          <w:sz w:val="24"/>
          <w:szCs w:val="24"/>
        </w:rPr>
      </w:pPr>
      <w:r w:rsidRPr="0008487E">
        <w:rPr>
          <w:sz w:val="24"/>
          <w:szCs w:val="24"/>
        </w:rPr>
        <w:t>Niniejsza Instrukcja w sposób szczegółowy opisuje procesy zarządzania i kontroli jakie stosować będzie Instytucja Pośrednicząca w zakresie wdrażania RPO WŚ. Instrukcja uwzględnia wzory dokumentów, które będą stosowane w trakcie realizacji zadań oraz opis ich obiegu w opracowanym systemie wdrażania. Opracowane instrukcje są zgodne z zapisami zawartymi w dokumentach programowych RPO WŚ</w:t>
      </w:r>
      <w:r w:rsidR="006426DF" w:rsidRPr="0008487E">
        <w:rPr>
          <w:sz w:val="24"/>
          <w:szCs w:val="24"/>
        </w:rPr>
        <w:t>,</w:t>
      </w:r>
      <w:r w:rsidRPr="0008487E">
        <w:rPr>
          <w:sz w:val="24"/>
          <w:szCs w:val="24"/>
        </w:rPr>
        <w:t xml:space="preserve"> usystematyzowane i </w:t>
      </w:r>
      <w:r w:rsidR="006426DF" w:rsidRPr="0008487E">
        <w:rPr>
          <w:sz w:val="24"/>
          <w:szCs w:val="24"/>
        </w:rPr>
        <w:t xml:space="preserve">uszczegółowione </w:t>
      </w:r>
      <w:r w:rsidRPr="0008487E">
        <w:rPr>
          <w:sz w:val="24"/>
          <w:szCs w:val="24"/>
        </w:rPr>
        <w:t xml:space="preserve">na poziomie kompetencji Instytucji Pośredniczącej. </w:t>
      </w:r>
    </w:p>
    <w:p w:rsidR="00200780" w:rsidRPr="0008487E" w:rsidRDefault="00200780" w:rsidP="00200780">
      <w:pPr>
        <w:pStyle w:val="Akapitzlist1"/>
        <w:ind w:left="426"/>
        <w:jc w:val="both"/>
        <w:rPr>
          <w:sz w:val="24"/>
          <w:szCs w:val="24"/>
        </w:rPr>
      </w:pPr>
      <w:r w:rsidRPr="0008487E">
        <w:rPr>
          <w:sz w:val="24"/>
          <w:szCs w:val="24"/>
        </w:rPr>
        <w:t xml:space="preserve">W Instrukcji przedstawiono strukturę organizacyjną Wojewódzkiego Urzędu Pracy </w:t>
      </w:r>
      <w:r w:rsidRPr="0008487E">
        <w:rPr>
          <w:sz w:val="24"/>
          <w:szCs w:val="24"/>
        </w:rPr>
        <w:br/>
        <w:t>w Kielcach, która została dostosowana do realizacji nowych zadań związanych z wdrażaniem RPO WŚ. Funkcjonujący w jej ramach Wydział Polityki Rynku Pracy będzie spełniał kluczową rolę w zakresie wdrażania projektów. Szczegółowo rozpisane zostały również zadania, jakie zobowiązany będzie wykonywać każdy oddział.</w:t>
      </w:r>
    </w:p>
    <w:p w:rsidR="00200780" w:rsidRPr="0008487E" w:rsidRDefault="00200780" w:rsidP="00200780">
      <w:pPr>
        <w:pStyle w:val="Akapitzlist1"/>
        <w:ind w:left="426"/>
        <w:jc w:val="both"/>
        <w:rPr>
          <w:sz w:val="24"/>
          <w:szCs w:val="24"/>
        </w:rPr>
      </w:pPr>
      <w:r w:rsidRPr="0008487E">
        <w:rPr>
          <w:sz w:val="24"/>
          <w:szCs w:val="24"/>
        </w:rPr>
        <w:t>Instrukcja opisuje działania poszczególnych Komórek Organizacyjnych WUP w procedurze wdrażania projektów finansowanych z Europejskiego Funduszu Społecznego w ramach RPO WŚ. Zawiera ona podział zadań i czynności wraz z terminem realizacji oraz uwzględnieniem osób odpowiedzialnych za ich wykonanie.</w:t>
      </w:r>
    </w:p>
    <w:p w:rsidR="00A9314C" w:rsidRPr="0008487E" w:rsidRDefault="00A9314C" w:rsidP="00200780">
      <w:pPr>
        <w:pStyle w:val="Akapitzlist1"/>
        <w:ind w:left="426"/>
        <w:jc w:val="both"/>
        <w:rPr>
          <w:sz w:val="24"/>
          <w:szCs w:val="24"/>
        </w:rPr>
      </w:pPr>
    </w:p>
    <w:p w:rsidR="00A9314C" w:rsidRPr="0008487E" w:rsidRDefault="00A9314C" w:rsidP="00200780">
      <w:pPr>
        <w:pStyle w:val="Akapitzlist1"/>
        <w:ind w:left="426"/>
        <w:jc w:val="both"/>
        <w:rPr>
          <w:sz w:val="24"/>
          <w:szCs w:val="24"/>
        </w:rPr>
      </w:pPr>
    </w:p>
    <w:p w:rsidR="00CD324C" w:rsidRDefault="00CD324C" w:rsidP="006E101C">
      <w:pPr>
        <w:pStyle w:val="Nagwek1"/>
        <w:numPr>
          <w:ilvl w:val="0"/>
          <w:numId w:val="1"/>
        </w:numPr>
        <w:spacing w:before="0"/>
        <w:ind w:left="426"/>
        <w:rPr>
          <w:sz w:val="24"/>
          <w:szCs w:val="24"/>
        </w:rPr>
      </w:pPr>
      <w:bookmarkStart w:id="4" w:name="_Toc508620463"/>
      <w:r w:rsidRPr="0008487E">
        <w:rPr>
          <w:sz w:val="24"/>
          <w:szCs w:val="24"/>
        </w:rPr>
        <w:t xml:space="preserve">ORGANIZACJA INSTYTUCJI </w:t>
      </w:r>
      <w:r w:rsidR="00A9314C" w:rsidRPr="0008487E">
        <w:rPr>
          <w:sz w:val="24"/>
          <w:szCs w:val="24"/>
        </w:rPr>
        <w:t>POŚREDNICZĄCEJ</w:t>
      </w:r>
      <w:bookmarkEnd w:id="4"/>
    </w:p>
    <w:p w:rsidR="00C93A12" w:rsidRPr="00C93A12" w:rsidRDefault="00C93A12" w:rsidP="00C93A12"/>
    <w:p w:rsidR="008F65A9" w:rsidRPr="0008487E" w:rsidRDefault="004D6977" w:rsidP="00265F92">
      <w:pPr>
        <w:pStyle w:val="Nagwek2"/>
        <w:numPr>
          <w:ilvl w:val="1"/>
          <w:numId w:val="1"/>
        </w:numPr>
        <w:spacing w:before="0"/>
        <w:ind w:left="709"/>
        <w:sectPr w:rsidR="008F65A9" w:rsidRPr="0008487E" w:rsidSect="00660B97">
          <w:footerReference w:type="default" r:id="rId9"/>
          <w:headerReference w:type="first" r:id="rId10"/>
          <w:footerReference w:type="first" r:id="rId11"/>
          <w:pgSz w:w="11906" w:h="16838"/>
          <w:pgMar w:top="1417" w:right="1417" w:bottom="1417" w:left="1417" w:header="708" w:footer="708" w:gutter="0"/>
          <w:cols w:space="708"/>
          <w:titlePg/>
          <w:docGrid w:linePitch="360"/>
        </w:sectPr>
      </w:pPr>
      <w:bookmarkStart w:id="5" w:name="_Toc508620464"/>
      <w:r w:rsidRPr="0008487E">
        <w:rPr>
          <w:sz w:val="24"/>
          <w:szCs w:val="24"/>
        </w:rPr>
        <w:lastRenderedPageBreak/>
        <w:t>Schemat organizacyjny</w:t>
      </w:r>
      <w:bookmarkStart w:id="6" w:name="_Toc423358681"/>
      <w:bookmarkEnd w:id="5"/>
      <w:bookmarkEnd w:id="6"/>
    </w:p>
    <w:tbl>
      <w:tblPr>
        <w:tblW w:w="5000" w:type="pct"/>
        <w:tblCellMar>
          <w:left w:w="70" w:type="dxa"/>
          <w:right w:w="70" w:type="dxa"/>
        </w:tblCellMar>
        <w:tblLook w:val="04A0" w:firstRow="1" w:lastRow="0" w:firstColumn="1" w:lastColumn="0" w:noHBand="0" w:noVBand="1"/>
      </w:tblPr>
      <w:tblGrid>
        <w:gridCol w:w="1935"/>
        <w:gridCol w:w="1923"/>
        <w:gridCol w:w="987"/>
        <w:gridCol w:w="294"/>
        <w:gridCol w:w="294"/>
        <w:gridCol w:w="1321"/>
        <w:gridCol w:w="1324"/>
        <w:gridCol w:w="880"/>
        <w:gridCol w:w="294"/>
        <w:gridCol w:w="294"/>
        <w:gridCol w:w="3244"/>
        <w:gridCol w:w="1069"/>
        <w:gridCol w:w="283"/>
      </w:tblGrid>
      <w:tr w:rsidR="008F65A9" w:rsidRPr="0008487E">
        <w:tc>
          <w:tcPr>
            <w:tcW w:w="5000" w:type="pct"/>
            <w:gridSpan w:val="13"/>
            <w:tcBorders>
              <w:top w:val="nil"/>
              <w:left w:val="nil"/>
              <w:bottom w:val="nil"/>
              <w:right w:val="nil"/>
            </w:tcBorders>
            <w:shd w:val="clear" w:color="auto" w:fill="auto"/>
            <w:vAlign w:val="center"/>
          </w:tcPr>
          <w:p w:rsidR="008F65A9" w:rsidRPr="0008487E" w:rsidRDefault="008F65A9" w:rsidP="005030BA">
            <w:pPr>
              <w:spacing w:after="0" w:line="240" w:lineRule="auto"/>
              <w:jc w:val="center"/>
              <w:rPr>
                <w:b/>
                <w:bCs/>
                <w:i/>
                <w:iCs/>
              </w:rPr>
            </w:pPr>
            <w:r w:rsidRPr="0008487E">
              <w:rPr>
                <w:i/>
              </w:rPr>
              <w:lastRenderedPageBreak/>
              <w:br w:type="page"/>
            </w:r>
            <w:r w:rsidRPr="0008487E">
              <w:rPr>
                <w:b/>
                <w:bCs/>
              </w:rPr>
              <w:t>SCHEMAT  ORGANIZACYJNY WOJEWÓDZKIEGO URZĘDU PRACY W KIELCACH</w:t>
            </w:r>
          </w:p>
        </w:tc>
      </w:tr>
      <w:tr w:rsidR="008F65A9" w:rsidRPr="0008487E">
        <w:tc>
          <w:tcPr>
            <w:tcW w:w="5000" w:type="pct"/>
            <w:gridSpan w:val="13"/>
            <w:tcBorders>
              <w:top w:val="nil"/>
              <w:left w:val="nil"/>
              <w:bottom w:val="nil"/>
              <w:right w:val="nil"/>
            </w:tcBorders>
            <w:shd w:val="clear" w:color="auto" w:fill="auto"/>
            <w:vAlign w:val="center"/>
          </w:tcPr>
          <w:p w:rsidR="008F65A9" w:rsidRPr="0008487E" w:rsidRDefault="008F65A9" w:rsidP="005030BA">
            <w:pPr>
              <w:spacing w:after="0" w:line="240" w:lineRule="auto"/>
              <w:rPr>
                <w:b/>
                <w:bCs/>
                <w:sz w:val="16"/>
                <w:szCs w:val="16"/>
              </w:rPr>
            </w:pPr>
          </w:p>
        </w:tc>
      </w:tr>
      <w:tr w:rsidR="008F65A9" w:rsidRPr="0008487E">
        <w:tc>
          <w:tcPr>
            <w:tcW w:w="684" w:type="pct"/>
            <w:vMerge w:val="restart"/>
            <w:tcBorders>
              <w:top w:val="nil"/>
              <w:left w:val="nil"/>
              <w:bottom w:val="nil"/>
              <w:right w:val="single" w:sz="4" w:space="0" w:color="auto"/>
            </w:tcBorders>
            <w:shd w:val="clear" w:color="auto" w:fill="auto"/>
            <w:vAlign w:val="center"/>
          </w:tcPr>
          <w:p w:rsidR="008F65A9" w:rsidRPr="0008487E" w:rsidRDefault="008F65A9" w:rsidP="005030BA">
            <w:pPr>
              <w:spacing w:after="0" w:line="240" w:lineRule="auto"/>
              <w:jc w:val="center"/>
              <w:rPr>
                <w:sz w:val="16"/>
                <w:szCs w:val="16"/>
              </w:rPr>
            </w:pPr>
            <w:r w:rsidRPr="0008487E">
              <w:rPr>
                <w:sz w:val="16"/>
                <w:szCs w:val="16"/>
              </w:rPr>
              <w:t> </w:t>
            </w:r>
          </w:p>
        </w:tc>
        <w:tc>
          <w:tcPr>
            <w:tcW w:w="2688" w:type="pct"/>
            <w:gridSpan w:val="9"/>
            <w:tcBorders>
              <w:top w:val="single" w:sz="4" w:space="0" w:color="auto"/>
              <w:left w:val="single" w:sz="4" w:space="0" w:color="auto"/>
              <w:bottom w:val="single" w:sz="4" w:space="0" w:color="auto"/>
              <w:right w:val="single" w:sz="4" w:space="0" w:color="auto"/>
            </w:tcBorders>
            <w:shd w:val="clear" w:color="auto" w:fill="auto"/>
            <w:vAlign w:val="center"/>
          </w:tcPr>
          <w:p w:rsidR="008F65A9" w:rsidRPr="0008487E" w:rsidRDefault="008F65A9" w:rsidP="005030BA">
            <w:pPr>
              <w:spacing w:after="0" w:line="240" w:lineRule="auto"/>
              <w:jc w:val="center"/>
              <w:rPr>
                <w:b/>
                <w:bCs/>
              </w:rPr>
            </w:pPr>
            <w:r w:rsidRPr="0008487E">
              <w:rPr>
                <w:b/>
                <w:bCs/>
              </w:rPr>
              <w:t>DYREKTOR</w:t>
            </w:r>
          </w:p>
        </w:tc>
        <w:tc>
          <w:tcPr>
            <w:tcW w:w="1147" w:type="pct"/>
            <w:tcBorders>
              <w:top w:val="single" w:sz="8" w:space="0" w:color="auto"/>
              <w:left w:val="single" w:sz="4" w:space="0" w:color="auto"/>
              <w:bottom w:val="single" w:sz="8" w:space="0" w:color="000000"/>
              <w:right w:val="single" w:sz="8" w:space="0" w:color="auto"/>
            </w:tcBorders>
            <w:shd w:val="clear" w:color="auto" w:fill="auto"/>
            <w:vAlign w:val="center"/>
          </w:tcPr>
          <w:p w:rsidR="008F65A9" w:rsidRPr="0008487E" w:rsidRDefault="008F65A9" w:rsidP="005030BA">
            <w:pPr>
              <w:spacing w:after="0" w:line="240" w:lineRule="auto"/>
              <w:jc w:val="center"/>
              <w:rPr>
                <w:b/>
                <w:bCs/>
              </w:rPr>
            </w:pPr>
            <w:r w:rsidRPr="0008487E">
              <w:rPr>
                <w:b/>
                <w:bCs/>
              </w:rPr>
              <w:t>DN</w:t>
            </w:r>
          </w:p>
        </w:tc>
        <w:tc>
          <w:tcPr>
            <w:tcW w:w="378" w:type="pct"/>
            <w:tcBorders>
              <w:top w:val="nil"/>
              <w:left w:val="nil"/>
              <w:bottom w:val="nil"/>
              <w:right w:val="nil"/>
            </w:tcBorders>
            <w:shd w:val="clear" w:color="auto" w:fill="auto"/>
            <w:vAlign w:val="center"/>
          </w:tcPr>
          <w:p w:rsidR="008F65A9" w:rsidRPr="0008487E" w:rsidRDefault="008F65A9" w:rsidP="005030BA">
            <w:pPr>
              <w:spacing w:after="0" w:line="240" w:lineRule="auto"/>
              <w:jc w:val="right"/>
              <w:rPr>
                <w:b/>
                <w:bCs/>
                <w:sz w:val="16"/>
                <w:szCs w:val="16"/>
              </w:rPr>
            </w:pPr>
          </w:p>
        </w:tc>
        <w:tc>
          <w:tcPr>
            <w:tcW w:w="103" w:type="pct"/>
            <w:vMerge w:val="restart"/>
            <w:tcBorders>
              <w:top w:val="nil"/>
              <w:left w:val="nil"/>
              <w:bottom w:val="nil"/>
              <w:right w:val="nil"/>
            </w:tcBorders>
            <w:shd w:val="clear" w:color="auto" w:fill="auto"/>
            <w:vAlign w:val="center"/>
          </w:tcPr>
          <w:p w:rsidR="008F65A9" w:rsidRPr="0008487E" w:rsidRDefault="008F65A9" w:rsidP="005030BA">
            <w:pPr>
              <w:spacing w:after="0" w:line="240" w:lineRule="auto"/>
              <w:rPr>
                <w:b/>
                <w:bCs/>
                <w:sz w:val="16"/>
                <w:szCs w:val="16"/>
              </w:rPr>
            </w:pPr>
          </w:p>
        </w:tc>
      </w:tr>
      <w:tr w:rsidR="005030BA" w:rsidRPr="0008487E">
        <w:tc>
          <w:tcPr>
            <w:tcW w:w="684" w:type="pct"/>
            <w:vMerge/>
            <w:tcBorders>
              <w:left w:val="nil"/>
            </w:tcBorders>
            <w:shd w:val="clear" w:color="auto" w:fill="auto"/>
            <w:vAlign w:val="center"/>
          </w:tcPr>
          <w:p w:rsidR="008F65A9" w:rsidRPr="0008487E" w:rsidRDefault="008F65A9" w:rsidP="005030BA">
            <w:pPr>
              <w:spacing w:after="0" w:line="240" w:lineRule="auto"/>
              <w:jc w:val="center"/>
              <w:rPr>
                <w:sz w:val="16"/>
                <w:szCs w:val="16"/>
              </w:rPr>
            </w:pPr>
          </w:p>
        </w:tc>
        <w:tc>
          <w:tcPr>
            <w:tcW w:w="680" w:type="pct"/>
            <w:tcBorders>
              <w:top w:val="single" w:sz="4" w:space="0" w:color="auto"/>
              <w:bottom w:val="single" w:sz="8" w:space="0" w:color="auto"/>
              <w:right w:val="nil"/>
            </w:tcBorders>
            <w:shd w:val="clear" w:color="auto" w:fill="auto"/>
            <w:vAlign w:val="center"/>
          </w:tcPr>
          <w:p w:rsidR="008F65A9" w:rsidRPr="0008487E" w:rsidRDefault="008F65A9" w:rsidP="005030BA">
            <w:pPr>
              <w:spacing w:after="0" w:line="240" w:lineRule="auto"/>
              <w:jc w:val="center"/>
              <w:rPr>
                <w:sz w:val="16"/>
                <w:szCs w:val="16"/>
              </w:rPr>
            </w:pPr>
            <w:r w:rsidRPr="0008487E">
              <w:rPr>
                <w:sz w:val="16"/>
                <w:szCs w:val="16"/>
              </w:rPr>
              <w:t> </w:t>
            </w:r>
          </w:p>
        </w:tc>
        <w:tc>
          <w:tcPr>
            <w:tcW w:w="349" w:type="pct"/>
            <w:tcBorders>
              <w:top w:val="single" w:sz="4" w:space="0" w:color="auto"/>
              <w:left w:val="nil"/>
              <w:bottom w:val="single" w:sz="8" w:space="0" w:color="auto"/>
              <w:right w:val="nil"/>
            </w:tcBorders>
            <w:shd w:val="clear" w:color="auto" w:fill="auto"/>
            <w:vAlign w:val="center"/>
          </w:tcPr>
          <w:p w:rsidR="008F65A9" w:rsidRPr="0008487E" w:rsidRDefault="008F65A9" w:rsidP="005030BA">
            <w:pPr>
              <w:spacing w:after="0" w:line="240" w:lineRule="auto"/>
              <w:jc w:val="center"/>
              <w:rPr>
                <w:b/>
                <w:bCs/>
                <w:sz w:val="16"/>
                <w:szCs w:val="16"/>
              </w:rPr>
            </w:pPr>
            <w:r w:rsidRPr="0008487E">
              <w:rPr>
                <w:b/>
                <w:bCs/>
                <w:sz w:val="16"/>
                <w:szCs w:val="16"/>
              </w:rPr>
              <w:t> </w:t>
            </w:r>
          </w:p>
        </w:tc>
        <w:tc>
          <w:tcPr>
            <w:tcW w:w="104" w:type="pct"/>
            <w:tcBorders>
              <w:top w:val="single" w:sz="4" w:space="0" w:color="auto"/>
              <w:left w:val="nil"/>
              <w:bottom w:val="single" w:sz="8" w:space="0" w:color="auto"/>
              <w:right w:val="nil"/>
            </w:tcBorders>
            <w:shd w:val="clear" w:color="auto" w:fill="auto"/>
            <w:vAlign w:val="center"/>
          </w:tcPr>
          <w:p w:rsidR="008F65A9" w:rsidRPr="0008487E" w:rsidRDefault="008F65A9" w:rsidP="005030BA">
            <w:pPr>
              <w:spacing w:after="0" w:line="240" w:lineRule="auto"/>
              <w:jc w:val="center"/>
              <w:rPr>
                <w:b/>
                <w:bCs/>
                <w:sz w:val="16"/>
                <w:szCs w:val="16"/>
              </w:rPr>
            </w:pPr>
            <w:r w:rsidRPr="0008487E">
              <w:rPr>
                <w:b/>
                <w:bCs/>
                <w:sz w:val="16"/>
                <w:szCs w:val="16"/>
              </w:rPr>
              <w:t> </w:t>
            </w:r>
          </w:p>
        </w:tc>
        <w:tc>
          <w:tcPr>
            <w:tcW w:w="104" w:type="pct"/>
            <w:tcBorders>
              <w:top w:val="single" w:sz="4" w:space="0" w:color="auto"/>
              <w:left w:val="nil"/>
              <w:bottom w:val="single" w:sz="8" w:space="0" w:color="auto"/>
              <w:right w:val="nil"/>
            </w:tcBorders>
            <w:shd w:val="clear" w:color="auto" w:fill="auto"/>
            <w:vAlign w:val="center"/>
          </w:tcPr>
          <w:p w:rsidR="008F65A9" w:rsidRPr="0008487E" w:rsidRDefault="008F65A9" w:rsidP="005030BA">
            <w:pPr>
              <w:spacing w:after="0" w:line="240" w:lineRule="auto"/>
              <w:jc w:val="center"/>
              <w:rPr>
                <w:b/>
                <w:bCs/>
                <w:sz w:val="16"/>
                <w:szCs w:val="16"/>
              </w:rPr>
            </w:pPr>
            <w:r w:rsidRPr="0008487E">
              <w:rPr>
                <w:b/>
                <w:bCs/>
                <w:sz w:val="16"/>
                <w:szCs w:val="16"/>
              </w:rPr>
              <w:t> </w:t>
            </w:r>
          </w:p>
        </w:tc>
        <w:tc>
          <w:tcPr>
            <w:tcW w:w="467" w:type="pct"/>
            <w:tcBorders>
              <w:top w:val="single" w:sz="4" w:space="0" w:color="auto"/>
              <w:left w:val="single" w:sz="8" w:space="0" w:color="auto"/>
              <w:bottom w:val="single" w:sz="8" w:space="0" w:color="auto"/>
              <w:right w:val="nil"/>
            </w:tcBorders>
            <w:shd w:val="clear" w:color="auto" w:fill="auto"/>
            <w:vAlign w:val="center"/>
          </w:tcPr>
          <w:p w:rsidR="008F65A9" w:rsidRPr="0008487E" w:rsidRDefault="008F65A9" w:rsidP="005030BA">
            <w:pPr>
              <w:spacing w:after="0" w:line="240" w:lineRule="auto"/>
              <w:jc w:val="center"/>
              <w:rPr>
                <w:b/>
                <w:bCs/>
                <w:sz w:val="16"/>
                <w:szCs w:val="16"/>
              </w:rPr>
            </w:pPr>
            <w:r w:rsidRPr="0008487E">
              <w:rPr>
                <w:b/>
                <w:bCs/>
                <w:sz w:val="16"/>
                <w:szCs w:val="16"/>
              </w:rPr>
              <w:t> </w:t>
            </w:r>
          </w:p>
        </w:tc>
        <w:tc>
          <w:tcPr>
            <w:tcW w:w="467" w:type="pct"/>
            <w:tcBorders>
              <w:top w:val="single" w:sz="4" w:space="0" w:color="auto"/>
              <w:left w:val="nil"/>
              <w:bottom w:val="single" w:sz="8" w:space="0" w:color="auto"/>
              <w:right w:val="nil"/>
            </w:tcBorders>
            <w:shd w:val="clear" w:color="auto" w:fill="auto"/>
            <w:vAlign w:val="center"/>
          </w:tcPr>
          <w:p w:rsidR="008F65A9" w:rsidRPr="0008487E" w:rsidRDefault="008F65A9" w:rsidP="005030BA">
            <w:pPr>
              <w:spacing w:after="0" w:line="240" w:lineRule="auto"/>
              <w:jc w:val="center"/>
              <w:rPr>
                <w:b/>
                <w:bCs/>
                <w:sz w:val="16"/>
                <w:szCs w:val="16"/>
              </w:rPr>
            </w:pPr>
            <w:r w:rsidRPr="0008487E">
              <w:rPr>
                <w:b/>
                <w:bCs/>
                <w:sz w:val="16"/>
                <w:szCs w:val="16"/>
              </w:rPr>
              <w:t> </w:t>
            </w:r>
          </w:p>
        </w:tc>
        <w:tc>
          <w:tcPr>
            <w:tcW w:w="311" w:type="pct"/>
            <w:tcBorders>
              <w:top w:val="single" w:sz="4" w:space="0" w:color="auto"/>
              <w:left w:val="nil"/>
              <w:bottom w:val="single" w:sz="8" w:space="0" w:color="auto"/>
              <w:right w:val="nil"/>
            </w:tcBorders>
            <w:shd w:val="clear" w:color="auto" w:fill="auto"/>
            <w:vAlign w:val="center"/>
          </w:tcPr>
          <w:p w:rsidR="008F65A9" w:rsidRPr="0008487E" w:rsidRDefault="008F65A9" w:rsidP="005030BA">
            <w:pPr>
              <w:spacing w:after="0" w:line="240" w:lineRule="auto"/>
              <w:jc w:val="center"/>
              <w:rPr>
                <w:b/>
                <w:bCs/>
                <w:sz w:val="16"/>
                <w:szCs w:val="16"/>
              </w:rPr>
            </w:pPr>
            <w:r w:rsidRPr="0008487E">
              <w:rPr>
                <w:b/>
                <w:bCs/>
                <w:sz w:val="16"/>
                <w:szCs w:val="16"/>
              </w:rPr>
              <w:t> </w:t>
            </w:r>
          </w:p>
        </w:tc>
        <w:tc>
          <w:tcPr>
            <w:tcW w:w="104" w:type="pct"/>
            <w:tcBorders>
              <w:top w:val="single" w:sz="4" w:space="0" w:color="auto"/>
              <w:left w:val="nil"/>
              <w:bottom w:val="single" w:sz="8" w:space="0" w:color="auto"/>
              <w:right w:val="nil"/>
            </w:tcBorders>
            <w:shd w:val="clear" w:color="auto" w:fill="auto"/>
            <w:vAlign w:val="center"/>
          </w:tcPr>
          <w:p w:rsidR="008F65A9" w:rsidRPr="0008487E" w:rsidRDefault="008F65A9" w:rsidP="005030BA">
            <w:pPr>
              <w:spacing w:after="0" w:line="240" w:lineRule="auto"/>
              <w:jc w:val="center"/>
              <w:rPr>
                <w:sz w:val="16"/>
                <w:szCs w:val="16"/>
              </w:rPr>
            </w:pPr>
            <w:r w:rsidRPr="0008487E">
              <w:rPr>
                <w:sz w:val="16"/>
                <w:szCs w:val="16"/>
              </w:rPr>
              <w:t> </w:t>
            </w:r>
          </w:p>
        </w:tc>
        <w:tc>
          <w:tcPr>
            <w:tcW w:w="104" w:type="pct"/>
            <w:tcBorders>
              <w:top w:val="single" w:sz="4" w:space="0" w:color="auto"/>
              <w:left w:val="nil"/>
              <w:bottom w:val="single" w:sz="8" w:space="0" w:color="auto"/>
              <w:right w:val="nil"/>
            </w:tcBorders>
            <w:shd w:val="clear" w:color="auto" w:fill="auto"/>
            <w:vAlign w:val="center"/>
          </w:tcPr>
          <w:p w:rsidR="008F65A9" w:rsidRPr="0008487E" w:rsidRDefault="008F65A9" w:rsidP="005030BA">
            <w:pPr>
              <w:spacing w:after="0" w:line="240" w:lineRule="auto"/>
              <w:jc w:val="center"/>
              <w:rPr>
                <w:sz w:val="16"/>
                <w:szCs w:val="16"/>
              </w:rPr>
            </w:pPr>
            <w:r w:rsidRPr="0008487E">
              <w:rPr>
                <w:sz w:val="16"/>
                <w:szCs w:val="16"/>
              </w:rPr>
              <w:t> </w:t>
            </w:r>
          </w:p>
        </w:tc>
        <w:tc>
          <w:tcPr>
            <w:tcW w:w="1147" w:type="pct"/>
            <w:tcBorders>
              <w:top w:val="nil"/>
              <w:left w:val="nil"/>
              <w:bottom w:val="single" w:sz="8" w:space="0" w:color="auto"/>
              <w:right w:val="nil"/>
            </w:tcBorders>
            <w:shd w:val="clear" w:color="auto" w:fill="auto"/>
            <w:vAlign w:val="center"/>
          </w:tcPr>
          <w:p w:rsidR="008F65A9" w:rsidRPr="0008487E" w:rsidRDefault="008F65A9" w:rsidP="005030BA">
            <w:pPr>
              <w:spacing w:after="0" w:line="240" w:lineRule="auto"/>
              <w:jc w:val="center"/>
              <w:rPr>
                <w:sz w:val="16"/>
                <w:szCs w:val="16"/>
              </w:rPr>
            </w:pPr>
            <w:r w:rsidRPr="0008487E">
              <w:rPr>
                <w:sz w:val="16"/>
                <w:szCs w:val="16"/>
              </w:rPr>
              <w:t> </w:t>
            </w:r>
          </w:p>
        </w:tc>
        <w:tc>
          <w:tcPr>
            <w:tcW w:w="378" w:type="pct"/>
            <w:tcBorders>
              <w:top w:val="nil"/>
              <w:left w:val="nil"/>
              <w:bottom w:val="nil"/>
              <w:right w:val="nil"/>
            </w:tcBorders>
            <w:shd w:val="clear" w:color="auto" w:fill="auto"/>
            <w:vAlign w:val="center"/>
          </w:tcPr>
          <w:p w:rsidR="008F65A9" w:rsidRPr="0008487E" w:rsidRDefault="008F65A9" w:rsidP="005030BA">
            <w:pPr>
              <w:spacing w:after="0" w:line="240" w:lineRule="auto"/>
              <w:jc w:val="center"/>
              <w:rPr>
                <w:b/>
                <w:bCs/>
                <w:sz w:val="16"/>
                <w:szCs w:val="16"/>
              </w:rPr>
            </w:pPr>
          </w:p>
        </w:tc>
        <w:tc>
          <w:tcPr>
            <w:tcW w:w="103" w:type="pct"/>
            <w:vMerge/>
            <w:tcBorders>
              <w:left w:val="nil"/>
              <w:right w:val="nil"/>
            </w:tcBorders>
            <w:shd w:val="clear" w:color="auto" w:fill="auto"/>
            <w:vAlign w:val="center"/>
          </w:tcPr>
          <w:p w:rsidR="008F65A9" w:rsidRPr="0008487E" w:rsidRDefault="008F65A9" w:rsidP="005030BA">
            <w:pPr>
              <w:spacing w:after="0" w:line="240" w:lineRule="auto"/>
              <w:jc w:val="center"/>
              <w:rPr>
                <w:sz w:val="16"/>
                <w:szCs w:val="16"/>
              </w:rPr>
            </w:pPr>
          </w:p>
        </w:tc>
      </w:tr>
      <w:tr w:rsidR="008F65A9" w:rsidRPr="0008487E">
        <w:tc>
          <w:tcPr>
            <w:tcW w:w="684" w:type="pct"/>
            <w:vMerge/>
            <w:tcBorders>
              <w:left w:val="nil"/>
              <w:bottom w:val="nil"/>
              <w:right w:val="single" w:sz="4" w:space="0" w:color="auto"/>
            </w:tcBorders>
            <w:shd w:val="clear" w:color="auto" w:fill="auto"/>
            <w:vAlign w:val="center"/>
          </w:tcPr>
          <w:p w:rsidR="008F65A9" w:rsidRPr="0008487E" w:rsidRDefault="008F65A9" w:rsidP="005030BA">
            <w:pPr>
              <w:spacing w:after="0" w:line="240" w:lineRule="auto"/>
              <w:jc w:val="center"/>
              <w:rPr>
                <w:sz w:val="16"/>
                <w:szCs w:val="16"/>
              </w:rPr>
            </w:pPr>
          </w:p>
        </w:tc>
        <w:tc>
          <w:tcPr>
            <w:tcW w:w="1028" w:type="pct"/>
            <w:gridSpan w:val="2"/>
            <w:tcBorders>
              <w:top w:val="nil"/>
              <w:left w:val="single" w:sz="4" w:space="0" w:color="auto"/>
              <w:bottom w:val="nil"/>
              <w:right w:val="nil"/>
            </w:tcBorders>
            <w:shd w:val="clear" w:color="auto" w:fill="auto"/>
            <w:vAlign w:val="center"/>
          </w:tcPr>
          <w:p w:rsidR="008F65A9" w:rsidRPr="0008487E" w:rsidRDefault="008F65A9" w:rsidP="005030BA">
            <w:pPr>
              <w:spacing w:after="0" w:line="240" w:lineRule="auto"/>
              <w:jc w:val="center"/>
              <w:rPr>
                <w:b/>
                <w:bCs/>
                <w:sz w:val="16"/>
                <w:szCs w:val="16"/>
              </w:rPr>
            </w:pPr>
          </w:p>
        </w:tc>
        <w:tc>
          <w:tcPr>
            <w:tcW w:w="104" w:type="pct"/>
            <w:vMerge w:val="restart"/>
            <w:tcBorders>
              <w:top w:val="nil"/>
              <w:left w:val="nil"/>
              <w:right w:val="single" w:sz="8" w:space="0" w:color="auto"/>
            </w:tcBorders>
            <w:shd w:val="clear" w:color="auto" w:fill="auto"/>
            <w:vAlign w:val="center"/>
          </w:tcPr>
          <w:p w:rsidR="008F65A9" w:rsidRPr="0008487E" w:rsidRDefault="008F65A9" w:rsidP="005030BA">
            <w:pPr>
              <w:spacing w:after="0" w:line="240" w:lineRule="auto"/>
              <w:jc w:val="center"/>
              <w:rPr>
                <w:b/>
                <w:bCs/>
                <w:sz w:val="16"/>
                <w:szCs w:val="16"/>
              </w:rPr>
            </w:pPr>
            <w:r w:rsidRPr="0008487E">
              <w:rPr>
                <w:b/>
                <w:bCs/>
                <w:sz w:val="16"/>
                <w:szCs w:val="16"/>
              </w:rPr>
              <w:t> </w:t>
            </w:r>
          </w:p>
          <w:p w:rsidR="008F65A9" w:rsidRPr="0008487E" w:rsidRDefault="008F65A9" w:rsidP="005030BA">
            <w:pPr>
              <w:spacing w:after="0" w:line="240" w:lineRule="auto"/>
              <w:jc w:val="center"/>
              <w:rPr>
                <w:b/>
                <w:bCs/>
                <w:sz w:val="16"/>
                <w:szCs w:val="16"/>
              </w:rPr>
            </w:pPr>
            <w:r w:rsidRPr="0008487E">
              <w:rPr>
                <w:b/>
                <w:bCs/>
                <w:sz w:val="16"/>
                <w:szCs w:val="16"/>
              </w:rPr>
              <w:t> </w:t>
            </w:r>
          </w:p>
          <w:p w:rsidR="008F65A9" w:rsidRPr="0008487E" w:rsidRDefault="008F65A9" w:rsidP="005030BA">
            <w:pPr>
              <w:spacing w:after="0" w:line="240" w:lineRule="auto"/>
              <w:jc w:val="center"/>
              <w:rPr>
                <w:b/>
                <w:bCs/>
                <w:sz w:val="16"/>
                <w:szCs w:val="16"/>
              </w:rPr>
            </w:pPr>
            <w:r w:rsidRPr="0008487E">
              <w:rPr>
                <w:b/>
                <w:bCs/>
                <w:sz w:val="16"/>
                <w:szCs w:val="16"/>
              </w:rPr>
              <w:t> </w:t>
            </w:r>
          </w:p>
          <w:p w:rsidR="008F65A9" w:rsidRPr="0008487E" w:rsidRDefault="008F65A9" w:rsidP="005030BA">
            <w:pPr>
              <w:spacing w:after="0" w:line="240" w:lineRule="auto"/>
              <w:jc w:val="center"/>
              <w:rPr>
                <w:b/>
                <w:bCs/>
                <w:sz w:val="16"/>
                <w:szCs w:val="16"/>
              </w:rPr>
            </w:pPr>
            <w:r w:rsidRPr="0008487E">
              <w:rPr>
                <w:b/>
                <w:bCs/>
                <w:sz w:val="16"/>
                <w:szCs w:val="16"/>
              </w:rPr>
              <w:t> </w:t>
            </w:r>
          </w:p>
          <w:p w:rsidR="008F65A9" w:rsidRPr="0008487E" w:rsidRDefault="008F65A9" w:rsidP="005030BA">
            <w:pPr>
              <w:spacing w:after="0" w:line="240" w:lineRule="auto"/>
              <w:jc w:val="center"/>
              <w:rPr>
                <w:b/>
                <w:bCs/>
                <w:sz w:val="16"/>
                <w:szCs w:val="16"/>
              </w:rPr>
            </w:pPr>
            <w:r w:rsidRPr="0008487E">
              <w:rPr>
                <w:b/>
                <w:bCs/>
                <w:sz w:val="16"/>
                <w:szCs w:val="16"/>
              </w:rPr>
              <w:t> </w:t>
            </w:r>
          </w:p>
          <w:p w:rsidR="008F65A9" w:rsidRPr="0008487E" w:rsidRDefault="008F65A9" w:rsidP="005030BA">
            <w:pPr>
              <w:spacing w:after="0" w:line="240" w:lineRule="auto"/>
              <w:jc w:val="center"/>
              <w:rPr>
                <w:b/>
                <w:bCs/>
                <w:sz w:val="16"/>
                <w:szCs w:val="16"/>
              </w:rPr>
            </w:pPr>
            <w:r w:rsidRPr="0008487E">
              <w:rPr>
                <w:b/>
                <w:bCs/>
                <w:sz w:val="16"/>
                <w:szCs w:val="16"/>
              </w:rPr>
              <w:t> </w:t>
            </w:r>
          </w:p>
          <w:p w:rsidR="008F65A9" w:rsidRPr="0008487E" w:rsidRDefault="008F65A9" w:rsidP="005030BA">
            <w:pPr>
              <w:spacing w:after="0" w:line="240" w:lineRule="auto"/>
              <w:jc w:val="center"/>
              <w:rPr>
                <w:b/>
                <w:bCs/>
                <w:sz w:val="16"/>
                <w:szCs w:val="16"/>
              </w:rPr>
            </w:pPr>
            <w:r w:rsidRPr="0008487E">
              <w:rPr>
                <w:b/>
                <w:bCs/>
                <w:sz w:val="16"/>
                <w:szCs w:val="16"/>
              </w:rPr>
              <w:t> </w:t>
            </w:r>
          </w:p>
          <w:p w:rsidR="008F65A9" w:rsidRPr="0008487E" w:rsidRDefault="008F65A9" w:rsidP="005030BA">
            <w:pPr>
              <w:spacing w:after="0" w:line="240" w:lineRule="auto"/>
              <w:jc w:val="center"/>
              <w:rPr>
                <w:b/>
                <w:bCs/>
                <w:sz w:val="16"/>
                <w:szCs w:val="16"/>
              </w:rPr>
            </w:pPr>
            <w:r w:rsidRPr="0008487E">
              <w:rPr>
                <w:b/>
                <w:bCs/>
                <w:sz w:val="16"/>
                <w:szCs w:val="16"/>
              </w:rPr>
              <w:t> </w:t>
            </w:r>
          </w:p>
          <w:p w:rsidR="008F65A9" w:rsidRPr="0008487E" w:rsidRDefault="008F65A9" w:rsidP="005030BA">
            <w:pPr>
              <w:spacing w:after="0" w:line="240" w:lineRule="auto"/>
              <w:jc w:val="center"/>
              <w:rPr>
                <w:b/>
                <w:bCs/>
                <w:sz w:val="16"/>
                <w:szCs w:val="16"/>
              </w:rPr>
            </w:pPr>
            <w:r w:rsidRPr="0008487E">
              <w:rPr>
                <w:b/>
                <w:bCs/>
                <w:sz w:val="16"/>
                <w:szCs w:val="16"/>
              </w:rPr>
              <w:t> </w:t>
            </w:r>
          </w:p>
          <w:p w:rsidR="008F65A9" w:rsidRPr="0008487E" w:rsidRDefault="008F65A9" w:rsidP="005030BA">
            <w:pPr>
              <w:spacing w:after="0" w:line="240" w:lineRule="auto"/>
              <w:jc w:val="center"/>
              <w:rPr>
                <w:b/>
                <w:bCs/>
                <w:sz w:val="16"/>
                <w:szCs w:val="16"/>
              </w:rPr>
            </w:pPr>
            <w:r w:rsidRPr="0008487E">
              <w:rPr>
                <w:b/>
                <w:bCs/>
                <w:sz w:val="16"/>
                <w:szCs w:val="16"/>
              </w:rPr>
              <w:t> </w:t>
            </w:r>
          </w:p>
          <w:p w:rsidR="008F65A9" w:rsidRPr="0008487E" w:rsidRDefault="008F65A9" w:rsidP="005030BA">
            <w:pPr>
              <w:spacing w:after="0" w:line="240" w:lineRule="auto"/>
              <w:jc w:val="center"/>
              <w:rPr>
                <w:b/>
                <w:bCs/>
                <w:sz w:val="16"/>
                <w:szCs w:val="16"/>
              </w:rPr>
            </w:pPr>
            <w:r w:rsidRPr="0008487E">
              <w:rPr>
                <w:b/>
                <w:bCs/>
                <w:sz w:val="16"/>
                <w:szCs w:val="16"/>
              </w:rPr>
              <w:t> </w:t>
            </w:r>
          </w:p>
          <w:p w:rsidR="008F65A9" w:rsidRPr="0008487E" w:rsidRDefault="008F65A9" w:rsidP="005030BA">
            <w:pPr>
              <w:spacing w:after="0" w:line="240" w:lineRule="auto"/>
              <w:jc w:val="center"/>
              <w:rPr>
                <w:sz w:val="16"/>
                <w:szCs w:val="16"/>
              </w:rPr>
            </w:pPr>
            <w:r w:rsidRPr="0008487E">
              <w:rPr>
                <w:sz w:val="16"/>
                <w:szCs w:val="16"/>
              </w:rPr>
              <w:t> </w:t>
            </w:r>
          </w:p>
          <w:p w:rsidR="008F65A9" w:rsidRPr="0008487E" w:rsidRDefault="008F65A9" w:rsidP="005030BA">
            <w:pPr>
              <w:spacing w:after="0" w:line="240" w:lineRule="auto"/>
              <w:jc w:val="center"/>
              <w:rPr>
                <w:b/>
                <w:bCs/>
                <w:sz w:val="16"/>
                <w:szCs w:val="16"/>
              </w:rPr>
            </w:pPr>
            <w:r w:rsidRPr="0008487E">
              <w:rPr>
                <w:sz w:val="16"/>
                <w:szCs w:val="16"/>
              </w:rPr>
              <w:t> </w:t>
            </w:r>
          </w:p>
        </w:tc>
        <w:tc>
          <w:tcPr>
            <w:tcW w:w="104" w:type="pct"/>
            <w:vMerge w:val="restart"/>
            <w:tcBorders>
              <w:top w:val="nil"/>
              <w:left w:val="nil"/>
              <w:right w:val="nil"/>
            </w:tcBorders>
            <w:shd w:val="clear" w:color="auto" w:fill="auto"/>
            <w:vAlign w:val="center"/>
          </w:tcPr>
          <w:p w:rsidR="008F65A9" w:rsidRPr="0008487E" w:rsidRDefault="008F65A9" w:rsidP="005030BA">
            <w:pPr>
              <w:spacing w:after="0" w:line="240" w:lineRule="auto"/>
              <w:jc w:val="center"/>
              <w:rPr>
                <w:b/>
                <w:bCs/>
                <w:sz w:val="16"/>
                <w:szCs w:val="16"/>
              </w:rPr>
            </w:pPr>
          </w:p>
        </w:tc>
        <w:tc>
          <w:tcPr>
            <w:tcW w:w="467" w:type="pct"/>
            <w:tcBorders>
              <w:top w:val="nil"/>
              <w:left w:val="nil"/>
              <w:bottom w:val="single" w:sz="4" w:space="0" w:color="auto"/>
              <w:right w:val="single" w:sz="8" w:space="0" w:color="auto"/>
            </w:tcBorders>
            <w:shd w:val="clear" w:color="auto" w:fill="auto"/>
            <w:vAlign w:val="center"/>
          </w:tcPr>
          <w:p w:rsidR="008F65A9" w:rsidRPr="0008487E" w:rsidRDefault="008F65A9" w:rsidP="005030BA">
            <w:pPr>
              <w:spacing w:after="0" w:line="240" w:lineRule="auto"/>
              <w:jc w:val="center"/>
              <w:rPr>
                <w:b/>
                <w:bCs/>
                <w:sz w:val="16"/>
                <w:szCs w:val="16"/>
              </w:rPr>
            </w:pPr>
            <w:r w:rsidRPr="0008487E">
              <w:rPr>
                <w:b/>
                <w:bCs/>
                <w:sz w:val="16"/>
                <w:szCs w:val="16"/>
              </w:rPr>
              <w:t> </w:t>
            </w:r>
          </w:p>
        </w:tc>
        <w:tc>
          <w:tcPr>
            <w:tcW w:w="467" w:type="pct"/>
            <w:tcBorders>
              <w:top w:val="nil"/>
              <w:left w:val="nil"/>
              <w:bottom w:val="single" w:sz="4" w:space="0" w:color="auto"/>
              <w:right w:val="nil"/>
            </w:tcBorders>
            <w:shd w:val="clear" w:color="auto" w:fill="auto"/>
            <w:vAlign w:val="center"/>
          </w:tcPr>
          <w:p w:rsidR="008F65A9" w:rsidRPr="0008487E" w:rsidRDefault="008F65A9" w:rsidP="005030BA">
            <w:pPr>
              <w:spacing w:after="0" w:line="240" w:lineRule="auto"/>
              <w:jc w:val="center"/>
              <w:rPr>
                <w:b/>
                <w:bCs/>
                <w:sz w:val="16"/>
                <w:szCs w:val="16"/>
              </w:rPr>
            </w:pPr>
          </w:p>
        </w:tc>
        <w:tc>
          <w:tcPr>
            <w:tcW w:w="311" w:type="pct"/>
            <w:tcBorders>
              <w:top w:val="nil"/>
              <w:left w:val="nil"/>
              <w:bottom w:val="nil"/>
              <w:right w:val="nil"/>
            </w:tcBorders>
            <w:shd w:val="clear" w:color="auto" w:fill="auto"/>
            <w:vAlign w:val="center"/>
          </w:tcPr>
          <w:p w:rsidR="008F65A9" w:rsidRPr="0008487E" w:rsidRDefault="008F65A9" w:rsidP="005030BA">
            <w:pPr>
              <w:spacing w:after="0" w:line="240" w:lineRule="auto"/>
              <w:jc w:val="center"/>
              <w:rPr>
                <w:b/>
                <w:bCs/>
                <w:sz w:val="16"/>
                <w:szCs w:val="16"/>
              </w:rPr>
            </w:pPr>
          </w:p>
        </w:tc>
        <w:tc>
          <w:tcPr>
            <w:tcW w:w="104" w:type="pct"/>
            <w:vMerge w:val="restart"/>
            <w:tcBorders>
              <w:top w:val="nil"/>
              <w:left w:val="nil"/>
              <w:right w:val="nil"/>
            </w:tcBorders>
            <w:shd w:val="clear" w:color="auto" w:fill="auto"/>
            <w:vAlign w:val="center"/>
          </w:tcPr>
          <w:p w:rsidR="008F65A9" w:rsidRPr="0008487E" w:rsidRDefault="008F65A9" w:rsidP="005030BA">
            <w:pPr>
              <w:spacing w:after="0" w:line="240" w:lineRule="auto"/>
              <w:jc w:val="center"/>
              <w:rPr>
                <w:sz w:val="16"/>
                <w:szCs w:val="16"/>
              </w:rPr>
            </w:pPr>
            <w:r w:rsidRPr="0008487E">
              <w:rPr>
                <w:sz w:val="16"/>
                <w:szCs w:val="16"/>
              </w:rPr>
              <w:t> </w:t>
            </w:r>
          </w:p>
        </w:tc>
        <w:tc>
          <w:tcPr>
            <w:tcW w:w="104" w:type="pct"/>
            <w:vMerge w:val="restart"/>
            <w:tcBorders>
              <w:top w:val="nil"/>
              <w:left w:val="nil"/>
              <w:right w:val="nil"/>
            </w:tcBorders>
            <w:shd w:val="clear" w:color="auto" w:fill="auto"/>
            <w:vAlign w:val="center"/>
          </w:tcPr>
          <w:p w:rsidR="008F65A9" w:rsidRPr="0008487E" w:rsidRDefault="008F65A9" w:rsidP="005030BA">
            <w:pPr>
              <w:spacing w:after="0" w:line="240" w:lineRule="auto"/>
              <w:jc w:val="center"/>
              <w:rPr>
                <w:sz w:val="16"/>
                <w:szCs w:val="16"/>
              </w:rPr>
            </w:pPr>
          </w:p>
        </w:tc>
        <w:tc>
          <w:tcPr>
            <w:tcW w:w="1147" w:type="pct"/>
            <w:tcBorders>
              <w:top w:val="nil"/>
              <w:left w:val="nil"/>
              <w:bottom w:val="single" w:sz="4" w:space="0" w:color="auto"/>
              <w:right w:val="single" w:sz="8" w:space="0" w:color="auto"/>
            </w:tcBorders>
            <w:shd w:val="clear" w:color="auto" w:fill="auto"/>
            <w:vAlign w:val="center"/>
          </w:tcPr>
          <w:p w:rsidR="008F65A9" w:rsidRPr="0008487E" w:rsidRDefault="008F65A9" w:rsidP="005030BA">
            <w:pPr>
              <w:spacing w:after="0" w:line="240" w:lineRule="auto"/>
              <w:jc w:val="center"/>
              <w:rPr>
                <w:sz w:val="16"/>
                <w:szCs w:val="16"/>
              </w:rPr>
            </w:pPr>
            <w:r w:rsidRPr="0008487E">
              <w:rPr>
                <w:sz w:val="16"/>
                <w:szCs w:val="16"/>
              </w:rPr>
              <w:t> </w:t>
            </w:r>
          </w:p>
        </w:tc>
        <w:tc>
          <w:tcPr>
            <w:tcW w:w="378" w:type="pct"/>
            <w:tcBorders>
              <w:top w:val="nil"/>
              <w:left w:val="nil"/>
              <w:bottom w:val="single" w:sz="4" w:space="0" w:color="auto"/>
              <w:right w:val="nil"/>
            </w:tcBorders>
            <w:shd w:val="clear" w:color="auto" w:fill="auto"/>
            <w:vAlign w:val="center"/>
          </w:tcPr>
          <w:p w:rsidR="008F65A9" w:rsidRPr="0008487E" w:rsidRDefault="008F65A9" w:rsidP="005030BA">
            <w:pPr>
              <w:spacing w:after="0" w:line="240" w:lineRule="auto"/>
              <w:jc w:val="center"/>
              <w:rPr>
                <w:b/>
                <w:bCs/>
                <w:sz w:val="16"/>
                <w:szCs w:val="16"/>
              </w:rPr>
            </w:pPr>
          </w:p>
        </w:tc>
        <w:tc>
          <w:tcPr>
            <w:tcW w:w="103" w:type="pct"/>
            <w:vMerge/>
            <w:tcBorders>
              <w:left w:val="nil"/>
              <w:right w:val="nil"/>
            </w:tcBorders>
            <w:shd w:val="clear" w:color="auto" w:fill="auto"/>
            <w:vAlign w:val="center"/>
          </w:tcPr>
          <w:p w:rsidR="008F65A9" w:rsidRPr="0008487E" w:rsidRDefault="008F65A9" w:rsidP="005030BA">
            <w:pPr>
              <w:spacing w:after="0" w:line="240" w:lineRule="auto"/>
              <w:jc w:val="center"/>
              <w:rPr>
                <w:sz w:val="16"/>
                <w:szCs w:val="16"/>
              </w:rPr>
            </w:pPr>
          </w:p>
        </w:tc>
      </w:tr>
      <w:tr w:rsidR="008F65A9" w:rsidRPr="0008487E">
        <w:trPr>
          <w:trHeight w:val="172"/>
        </w:trPr>
        <w:tc>
          <w:tcPr>
            <w:tcW w:w="1363" w:type="pct"/>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GŁÓWNY  KSIĘGOWY</w:t>
            </w:r>
          </w:p>
        </w:tc>
        <w:tc>
          <w:tcPr>
            <w:tcW w:w="349" w:type="pct"/>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BF</w:t>
            </w:r>
          </w:p>
        </w:tc>
        <w:tc>
          <w:tcPr>
            <w:tcW w:w="104" w:type="pct"/>
            <w:vMerge/>
            <w:tcBorders>
              <w:left w:val="nil"/>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p>
        </w:tc>
        <w:tc>
          <w:tcPr>
            <w:tcW w:w="104" w:type="pct"/>
            <w:vMerge/>
            <w:tcBorders>
              <w:left w:val="nil"/>
              <w:right w:val="single" w:sz="4" w:space="0" w:color="auto"/>
            </w:tcBorders>
            <w:shd w:val="clear" w:color="auto" w:fill="auto"/>
            <w:vAlign w:val="center"/>
          </w:tcPr>
          <w:p w:rsidR="008F65A9" w:rsidRPr="0008487E" w:rsidRDefault="008F65A9" w:rsidP="005030BA">
            <w:pPr>
              <w:spacing w:after="0" w:line="240" w:lineRule="auto"/>
              <w:jc w:val="center"/>
              <w:rPr>
                <w:b/>
                <w:bCs/>
                <w:sz w:val="15"/>
                <w:szCs w:val="15"/>
              </w:rPr>
            </w:pPr>
          </w:p>
        </w:tc>
        <w:tc>
          <w:tcPr>
            <w:tcW w:w="93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 xml:space="preserve">WICEDYREKTOR </w:t>
            </w:r>
            <w:r w:rsidRPr="0008487E">
              <w:rPr>
                <w:b/>
                <w:bCs/>
                <w:sz w:val="15"/>
                <w:szCs w:val="15"/>
              </w:rPr>
              <w:br/>
              <w:t>ds. Obsługi Rynku Pracy</w:t>
            </w:r>
          </w:p>
        </w:tc>
        <w:tc>
          <w:tcPr>
            <w:tcW w:w="311" w:type="pct"/>
            <w:vMerge w:val="restart"/>
            <w:tcBorders>
              <w:top w:val="single" w:sz="8" w:space="0" w:color="auto"/>
              <w:left w:val="single" w:sz="4" w:space="0" w:color="auto"/>
              <w:bottom w:val="single" w:sz="8" w:space="0" w:color="000000"/>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DR</w:t>
            </w:r>
          </w:p>
        </w:tc>
        <w:tc>
          <w:tcPr>
            <w:tcW w:w="104" w:type="pct"/>
            <w:vMerge/>
            <w:tcBorders>
              <w:left w:val="nil"/>
              <w:bottom w:val="single" w:sz="8" w:space="0" w:color="auto"/>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04" w:type="pct"/>
            <w:vMerge/>
            <w:tcBorders>
              <w:left w:val="nil"/>
              <w:right w:val="single" w:sz="4" w:space="0" w:color="auto"/>
            </w:tcBorders>
            <w:shd w:val="clear" w:color="auto" w:fill="auto"/>
            <w:vAlign w:val="center"/>
          </w:tcPr>
          <w:p w:rsidR="008F65A9" w:rsidRPr="0008487E" w:rsidRDefault="008F65A9" w:rsidP="005030BA">
            <w:pPr>
              <w:spacing w:after="0" w:line="240" w:lineRule="auto"/>
              <w:jc w:val="center"/>
              <w:rPr>
                <w:sz w:val="15"/>
                <w:szCs w:val="15"/>
              </w:rPr>
            </w:pPr>
          </w:p>
        </w:tc>
        <w:tc>
          <w:tcPr>
            <w:tcW w:w="114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 xml:space="preserve">WICEDYREKTOR                               </w:t>
            </w:r>
            <w:r w:rsidRPr="0008487E">
              <w:rPr>
                <w:b/>
                <w:bCs/>
                <w:sz w:val="15"/>
                <w:szCs w:val="15"/>
              </w:rPr>
              <w:br/>
              <w:t>ds. Wypłaty Świadczeń i Logistyki</w:t>
            </w:r>
          </w:p>
        </w:tc>
        <w:tc>
          <w:tcPr>
            <w:tcW w:w="378" w:type="pct"/>
            <w:vMerge w:val="restart"/>
            <w:tcBorders>
              <w:top w:val="single" w:sz="8" w:space="0" w:color="auto"/>
              <w:left w:val="single" w:sz="4" w:space="0" w:color="auto"/>
              <w:bottom w:val="single" w:sz="8" w:space="0" w:color="000000"/>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DL</w:t>
            </w:r>
          </w:p>
        </w:tc>
        <w:tc>
          <w:tcPr>
            <w:tcW w:w="103" w:type="pct"/>
            <w:vMerge/>
            <w:tcBorders>
              <w:left w:val="nil"/>
              <w:bottom w:val="nil"/>
              <w:right w:val="nil"/>
            </w:tcBorders>
            <w:shd w:val="clear" w:color="auto" w:fill="auto"/>
            <w:vAlign w:val="center"/>
          </w:tcPr>
          <w:p w:rsidR="008F65A9" w:rsidRPr="0008487E" w:rsidRDefault="008F65A9" w:rsidP="005030BA">
            <w:pPr>
              <w:spacing w:after="0" w:line="240" w:lineRule="auto"/>
              <w:jc w:val="center"/>
              <w:rPr>
                <w:sz w:val="15"/>
                <w:szCs w:val="15"/>
              </w:rPr>
            </w:pPr>
          </w:p>
        </w:tc>
      </w:tr>
      <w:tr w:rsidR="008F65A9" w:rsidRPr="0008487E">
        <w:trPr>
          <w:trHeight w:val="172"/>
        </w:trPr>
        <w:tc>
          <w:tcPr>
            <w:tcW w:w="1363" w:type="pct"/>
            <w:gridSpan w:val="2"/>
            <w:vMerge/>
            <w:tcBorders>
              <w:top w:val="single" w:sz="8" w:space="0" w:color="auto"/>
              <w:left w:val="single" w:sz="8" w:space="0" w:color="auto"/>
              <w:bottom w:val="single" w:sz="8" w:space="0" w:color="000000"/>
              <w:right w:val="single" w:sz="8" w:space="0" w:color="000000"/>
            </w:tcBorders>
            <w:vAlign w:val="center"/>
          </w:tcPr>
          <w:p w:rsidR="008F65A9" w:rsidRPr="0008487E" w:rsidRDefault="008F65A9" w:rsidP="005030BA">
            <w:pPr>
              <w:spacing w:after="0" w:line="240" w:lineRule="auto"/>
              <w:rPr>
                <w:b/>
                <w:bCs/>
                <w:sz w:val="15"/>
                <w:szCs w:val="15"/>
              </w:rPr>
            </w:pPr>
          </w:p>
        </w:tc>
        <w:tc>
          <w:tcPr>
            <w:tcW w:w="349" w:type="pct"/>
            <w:vMerge/>
            <w:tcBorders>
              <w:top w:val="single" w:sz="8" w:space="0" w:color="auto"/>
              <w:left w:val="single" w:sz="8" w:space="0" w:color="auto"/>
              <w:bottom w:val="single" w:sz="8" w:space="0" w:color="000000"/>
              <w:right w:val="single" w:sz="8" w:space="0" w:color="auto"/>
            </w:tcBorders>
            <w:vAlign w:val="center"/>
          </w:tcPr>
          <w:p w:rsidR="008F65A9" w:rsidRPr="0008487E" w:rsidRDefault="008F65A9" w:rsidP="005030BA">
            <w:pPr>
              <w:spacing w:after="0" w:line="240" w:lineRule="auto"/>
              <w:rPr>
                <w:b/>
                <w:bCs/>
                <w:sz w:val="15"/>
                <w:szCs w:val="15"/>
              </w:rPr>
            </w:pPr>
          </w:p>
        </w:tc>
        <w:tc>
          <w:tcPr>
            <w:tcW w:w="104" w:type="pct"/>
            <w:vMerge/>
            <w:tcBorders>
              <w:left w:val="nil"/>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p>
        </w:tc>
        <w:tc>
          <w:tcPr>
            <w:tcW w:w="104" w:type="pct"/>
            <w:vMerge/>
            <w:tcBorders>
              <w:left w:val="nil"/>
              <w:right w:val="single" w:sz="4" w:space="0" w:color="auto"/>
            </w:tcBorders>
            <w:shd w:val="clear" w:color="auto" w:fill="auto"/>
            <w:vAlign w:val="center"/>
          </w:tcPr>
          <w:p w:rsidR="008F65A9" w:rsidRPr="0008487E" w:rsidRDefault="008F65A9" w:rsidP="005030BA">
            <w:pPr>
              <w:spacing w:after="0" w:line="240" w:lineRule="auto"/>
              <w:jc w:val="center"/>
              <w:rPr>
                <w:b/>
                <w:bCs/>
                <w:sz w:val="15"/>
                <w:szCs w:val="15"/>
              </w:rPr>
            </w:pPr>
          </w:p>
        </w:tc>
        <w:tc>
          <w:tcPr>
            <w:tcW w:w="935" w:type="pct"/>
            <w:gridSpan w:val="2"/>
            <w:vMerge/>
            <w:tcBorders>
              <w:top w:val="single" w:sz="4" w:space="0" w:color="auto"/>
              <w:left w:val="single" w:sz="4" w:space="0" w:color="auto"/>
              <w:bottom w:val="single" w:sz="4" w:space="0" w:color="auto"/>
              <w:right w:val="single" w:sz="4" w:space="0" w:color="auto"/>
            </w:tcBorders>
            <w:vAlign w:val="center"/>
          </w:tcPr>
          <w:p w:rsidR="008F65A9" w:rsidRPr="0008487E" w:rsidRDefault="008F65A9" w:rsidP="005030BA">
            <w:pPr>
              <w:spacing w:after="0" w:line="240" w:lineRule="auto"/>
              <w:rPr>
                <w:b/>
                <w:bCs/>
                <w:sz w:val="15"/>
                <w:szCs w:val="15"/>
              </w:rPr>
            </w:pPr>
          </w:p>
        </w:tc>
        <w:tc>
          <w:tcPr>
            <w:tcW w:w="311" w:type="pct"/>
            <w:vMerge/>
            <w:tcBorders>
              <w:top w:val="single" w:sz="8" w:space="0" w:color="auto"/>
              <w:left w:val="single" w:sz="4" w:space="0" w:color="auto"/>
              <w:bottom w:val="single" w:sz="8" w:space="0" w:color="000000"/>
              <w:right w:val="single" w:sz="8" w:space="0" w:color="auto"/>
            </w:tcBorders>
            <w:vAlign w:val="center"/>
          </w:tcPr>
          <w:p w:rsidR="008F65A9" w:rsidRPr="0008487E" w:rsidRDefault="008F65A9" w:rsidP="005030BA">
            <w:pPr>
              <w:spacing w:after="0" w:line="240" w:lineRule="auto"/>
              <w:rPr>
                <w:b/>
                <w:bCs/>
                <w:sz w:val="15"/>
                <w:szCs w:val="15"/>
              </w:rPr>
            </w:pPr>
          </w:p>
        </w:tc>
        <w:tc>
          <w:tcPr>
            <w:tcW w:w="104" w:type="pct"/>
            <w:vMerge w:val="restart"/>
            <w:tcBorders>
              <w:top w:val="nil"/>
              <w:left w:val="nil"/>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r w:rsidRPr="0008487E">
              <w:rPr>
                <w:sz w:val="15"/>
                <w:szCs w:val="15"/>
              </w:rPr>
              <w:t> </w:t>
            </w:r>
          </w:p>
          <w:p w:rsidR="008F65A9" w:rsidRPr="0008487E" w:rsidRDefault="008F65A9" w:rsidP="005030BA">
            <w:pPr>
              <w:spacing w:after="0" w:line="240" w:lineRule="auto"/>
              <w:jc w:val="center"/>
              <w:rPr>
                <w:sz w:val="15"/>
                <w:szCs w:val="15"/>
              </w:rPr>
            </w:pPr>
            <w:r w:rsidRPr="0008487E">
              <w:rPr>
                <w:sz w:val="15"/>
                <w:szCs w:val="15"/>
              </w:rPr>
              <w:t> </w:t>
            </w:r>
          </w:p>
          <w:p w:rsidR="008F65A9" w:rsidRPr="0008487E" w:rsidRDefault="008F65A9" w:rsidP="005030BA">
            <w:pPr>
              <w:spacing w:after="0" w:line="240" w:lineRule="auto"/>
              <w:jc w:val="center"/>
              <w:rPr>
                <w:sz w:val="15"/>
                <w:szCs w:val="15"/>
              </w:rPr>
            </w:pPr>
            <w:r w:rsidRPr="0008487E">
              <w:rPr>
                <w:sz w:val="15"/>
                <w:szCs w:val="15"/>
              </w:rPr>
              <w:t> </w:t>
            </w:r>
          </w:p>
          <w:p w:rsidR="008F65A9" w:rsidRPr="0008487E" w:rsidRDefault="008F65A9" w:rsidP="005030BA">
            <w:pPr>
              <w:spacing w:after="0" w:line="240" w:lineRule="auto"/>
              <w:jc w:val="center"/>
              <w:rPr>
                <w:sz w:val="15"/>
                <w:szCs w:val="15"/>
              </w:rPr>
            </w:pPr>
            <w:r w:rsidRPr="0008487E">
              <w:rPr>
                <w:sz w:val="15"/>
                <w:szCs w:val="15"/>
              </w:rPr>
              <w:t> </w:t>
            </w:r>
          </w:p>
          <w:p w:rsidR="008F65A9" w:rsidRPr="0008487E" w:rsidRDefault="008F65A9" w:rsidP="005030BA">
            <w:pPr>
              <w:spacing w:after="0" w:line="240" w:lineRule="auto"/>
              <w:jc w:val="center"/>
              <w:rPr>
                <w:sz w:val="15"/>
                <w:szCs w:val="15"/>
              </w:rPr>
            </w:pPr>
            <w:r w:rsidRPr="0008487E">
              <w:rPr>
                <w:sz w:val="15"/>
                <w:szCs w:val="15"/>
              </w:rPr>
              <w:t> </w:t>
            </w:r>
          </w:p>
        </w:tc>
        <w:tc>
          <w:tcPr>
            <w:tcW w:w="104" w:type="pct"/>
            <w:vMerge/>
            <w:tcBorders>
              <w:left w:val="nil"/>
              <w:right w:val="single" w:sz="4" w:space="0" w:color="auto"/>
            </w:tcBorders>
            <w:shd w:val="clear" w:color="auto" w:fill="auto"/>
            <w:vAlign w:val="center"/>
          </w:tcPr>
          <w:p w:rsidR="008F65A9" w:rsidRPr="0008487E" w:rsidRDefault="008F65A9" w:rsidP="005030BA">
            <w:pPr>
              <w:spacing w:after="0" w:line="240" w:lineRule="auto"/>
              <w:jc w:val="center"/>
              <w:rPr>
                <w:sz w:val="15"/>
                <w:szCs w:val="15"/>
              </w:rPr>
            </w:pPr>
          </w:p>
        </w:tc>
        <w:tc>
          <w:tcPr>
            <w:tcW w:w="1147" w:type="pct"/>
            <w:vMerge/>
            <w:tcBorders>
              <w:top w:val="single" w:sz="4" w:space="0" w:color="auto"/>
              <w:left w:val="single" w:sz="4" w:space="0" w:color="auto"/>
              <w:bottom w:val="single" w:sz="4" w:space="0" w:color="auto"/>
              <w:right w:val="single" w:sz="4" w:space="0" w:color="auto"/>
            </w:tcBorders>
            <w:vAlign w:val="center"/>
          </w:tcPr>
          <w:p w:rsidR="008F65A9" w:rsidRPr="0008487E" w:rsidRDefault="008F65A9" w:rsidP="005030BA">
            <w:pPr>
              <w:spacing w:after="0" w:line="240" w:lineRule="auto"/>
              <w:rPr>
                <w:b/>
                <w:bCs/>
                <w:sz w:val="15"/>
                <w:szCs w:val="15"/>
              </w:rPr>
            </w:pPr>
          </w:p>
        </w:tc>
        <w:tc>
          <w:tcPr>
            <w:tcW w:w="378" w:type="pct"/>
            <w:vMerge/>
            <w:tcBorders>
              <w:top w:val="single" w:sz="8" w:space="0" w:color="auto"/>
              <w:left w:val="single" w:sz="4" w:space="0" w:color="auto"/>
              <w:bottom w:val="single" w:sz="8" w:space="0" w:color="000000"/>
              <w:right w:val="single" w:sz="8" w:space="0" w:color="auto"/>
            </w:tcBorders>
            <w:vAlign w:val="center"/>
          </w:tcPr>
          <w:p w:rsidR="008F65A9" w:rsidRPr="0008487E" w:rsidRDefault="008F65A9" w:rsidP="005030BA">
            <w:pPr>
              <w:spacing w:after="0" w:line="240" w:lineRule="auto"/>
              <w:rPr>
                <w:b/>
                <w:bCs/>
                <w:sz w:val="15"/>
                <w:szCs w:val="15"/>
              </w:rPr>
            </w:pPr>
          </w:p>
        </w:tc>
        <w:tc>
          <w:tcPr>
            <w:tcW w:w="103" w:type="pct"/>
            <w:vMerge w:val="restart"/>
            <w:tcBorders>
              <w:top w:val="single" w:sz="8" w:space="0" w:color="auto"/>
              <w:left w:val="nil"/>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r w:rsidRPr="0008487E">
              <w:rPr>
                <w:sz w:val="15"/>
                <w:szCs w:val="15"/>
              </w:rPr>
              <w:t> </w:t>
            </w:r>
          </w:p>
          <w:p w:rsidR="008F65A9" w:rsidRPr="0008487E" w:rsidRDefault="008F65A9" w:rsidP="005030BA">
            <w:pPr>
              <w:spacing w:after="0" w:line="240" w:lineRule="auto"/>
              <w:jc w:val="center"/>
              <w:rPr>
                <w:sz w:val="15"/>
                <w:szCs w:val="15"/>
              </w:rPr>
            </w:pPr>
            <w:r w:rsidRPr="0008487E">
              <w:rPr>
                <w:sz w:val="15"/>
                <w:szCs w:val="15"/>
              </w:rPr>
              <w:t> </w:t>
            </w:r>
          </w:p>
          <w:p w:rsidR="008F65A9" w:rsidRPr="0008487E" w:rsidRDefault="008F65A9" w:rsidP="005030BA">
            <w:pPr>
              <w:spacing w:after="0" w:line="240" w:lineRule="auto"/>
              <w:jc w:val="center"/>
              <w:rPr>
                <w:sz w:val="15"/>
                <w:szCs w:val="15"/>
              </w:rPr>
            </w:pPr>
            <w:r w:rsidRPr="0008487E">
              <w:rPr>
                <w:sz w:val="15"/>
                <w:szCs w:val="15"/>
              </w:rPr>
              <w:t> </w:t>
            </w:r>
          </w:p>
          <w:p w:rsidR="008F65A9" w:rsidRPr="0008487E" w:rsidRDefault="008F65A9" w:rsidP="005030BA">
            <w:pPr>
              <w:spacing w:after="0" w:line="240" w:lineRule="auto"/>
              <w:jc w:val="center"/>
              <w:rPr>
                <w:sz w:val="15"/>
                <w:szCs w:val="15"/>
              </w:rPr>
            </w:pPr>
            <w:r w:rsidRPr="0008487E">
              <w:rPr>
                <w:sz w:val="15"/>
                <w:szCs w:val="15"/>
              </w:rPr>
              <w:t> </w:t>
            </w:r>
          </w:p>
          <w:p w:rsidR="008F65A9" w:rsidRPr="0008487E" w:rsidRDefault="008F65A9" w:rsidP="005030BA">
            <w:pPr>
              <w:spacing w:after="0" w:line="240" w:lineRule="auto"/>
              <w:jc w:val="center"/>
              <w:rPr>
                <w:sz w:val="15"/>
                <w:szCs w:val="15"/>
              </w:rPr>
            </w:pPr>
            <w:r w:rsidRPr="0008487E">
              <w:rPr>
                <w:sz w:val="15"/>
                <w:szCs w:val="15"/>
              </w:rPr>
              <w:t> </w:t>
            </w:r>
          </w:p>
        </w:tc>
      </w:tr>
      <w:tr w:rsidR="008F65A9" w:rsidRPr="0008487E">
        <w:tc>
          <w:tcPr>
            <w:tcW w:w="1363" w:type="pct"/>
            <w:gridSpan w:val="2"/>
            <w:tcBorders>
              <w:top w:val="single" w:sz="8" w:space="0" w:color="auto"/>
              <w:left w:val="single" w:sz="8" w:space="0" w:color="auto"/>
              <w:bottom w:val="single" w:sz="8" w:space="0" w:color="000000"/>
              <w:right w:val="single" w:sz="8" w:space="0" w:color="000000"/>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Wydział Budżetu i Finansów</w:t>
            </w:r>
          </w:p>
        </w:tc>
        <w:tc>
          <w:tcPr>
            <w:tcW w:w="349" w:type="pct"/>
            <w:tcBorders>
              <w:top w:val="nil"/>
              <w:left w:val="nil"/>
              <w:bottom w:val="single" w:sz="8" w:space="0" w:color="000000"/>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BF</w:t>
            </w:r>
          </w:p>
        </w:tc>
        <w:tc>
          <w:tcPr>
            <w:tcW w:w="104" w:type="pct"/>
            <w:vMerge/>
            <w:tcBorders>
              <w:left w:val="nil"/>
              <w:bottom w:val="nil"/>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p>
        </w:tc>
        <w:tc>
          <w:tcPr>
            <w:tcW w:w="104" w:type="pct"/>
            <w:vMerge/>
            <w:tcBorders>
              <w:left w:val="nil"/>
              <w:right w:val="nil"/>
            </w:tcBorders>
            <w:shd w:val="clear" w:color="auto" w:fill="auto"/>
            <w:vAlign w:val="center"/>
          </w:tcPr>
          <w:p w:rsidR="008F65A9" w:rsidRPr="0008487E" w:rsidRDefault="008F65A9" w:rsidP="005030BA">
            <w:pPr>
              <w:spacing w:after="0" w:line="240" w:lineRule="auto"/>
              <w:jc w:val="center"/>
              <w:rPr>
                <w:b/>
                <w:bCs/>
                <w:sz w:val="15"/>
                <w:szCs w:val="15"/>
              </w:rPr>
            </w:pPr>
          </w:p>
        </w:tc>
        <w:tc>
          <w:tcPr>
            <w:tcW w:w="1246" w:type="pct"/>
            <w:gridSpan w:val="3"/>
            <w:tcBorders>
              <w:top w:val="single" w:sz="4" w:space="0" w:color="auto"/>
              <w:left w:val="nil"/>
              <w:bottom w:val="single" w:sz="4" w:space="0" w:color="auto"/>
              <w:right w:val="nil"/>
            </w:tcBorders>
            <w:shd w:val="clear" w:color="auto" w:fill="auto"/>
            <w:vAlign w:val="center"/>
          </w:tcPr>
          <w:p w:rsidR="008F65A9" w:rsidRPr="0008487E" w:rsidRDefault="008F65A9" w:rsidP="005030BA">
            <w:pPr>
              <w:spacing w:after="0" w:line="240" w:lineRule="auto"/>
              <w:rPr>
                <w:b/>
                <w:bCs/>
                <w:sz w:val="15"/>
                <w:szCs w:val="15"/>
              </w:rPr>
            </w:pPr>
          </w:p>
        </w:tc>
        <w:tc>
          <w:tcPr>
            <w:tcW w:w="104" w:type="pct"/>
            <w:vMerge/>
            <w:tcBorders>
              <w:left w:val="nil"/>
              <w:bottom w:val="nil"/>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p>
        </w:tc>
        <w:tc>
          <w:tcPr>
            <w:tcW w:w="104" w:type="pct"/>
            <w:vMerge/>
            <w:tcBorders>
              <w:left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525" w:type="pct"/>
            <w:gridSpan w:val="2"/>
            <w:tcBorders>
              <w:top w:val="single" w:sz="4" w:space="0" w:color="auto"/>
              <w:left w:val="nil"/>
              <w:bottom w:val="single" w:sz="4" w:space="0" w:color="auto"/>
              <w:right w:val="nil"/>
            </w:tcBorders>
            <w:shd w:val="clear" w:color="auto" w:fill="auto"/>
            <w:vAlign w:val="center"/>
          </w:tcPr>
          <w:p w:rsidR="008F65A9" w:rsidRPr="0008487E" w:rsidRDefault="008F65A9" w:rsidP="005030BA">
            <w:pPr>
              <w:spacing w:after="0" w:line="240" w:lineRule="auto"/>
              <w:rPr>
                <w:b/>
                <w:bCs/>
                <w:i/>
                <w:iCs/>
                <w:sz w:val="15"/>
                <w:szCs w:val="15"/>
              </w:rPr>
            </w:pPr>
            <w:r w:rsidRPr="0008487E">
              <w:rPr>
                <w:b/>
                <w:bCs/>
                <w:i/>
                <w:iCs/>
                <w:sz w:val="15"/>
                <w:szCs w:val="15"/>
              </w:rPr>
              <w:t> </w:t>
            </w:r>
          </w:p>
          <w:p w:rsidR="008F65A9" w:rsidRPr="0008487E" w:rsidRDefault="008F65A9" w:rsidP="005030BA">
            <w:pPr>
              <w:spacing w:after="0" w:line="240" w:lineRule="auto"/>
              <w:rPr>
                <w:b/>
                <w:bCs/>
                <w:i/>
                <w:iCs/>
                <w:sz w:val="15"/>
                <w:szCs w:val="15"/>
              </w:rPr>
            </w:pPr>
            <w:r w:rsidRPr="0008487E">
              <w:rPr>
                <w:b/>
                <w:bCs/>
                <w:i/>
                <w:iCs/>
                <w:sz w:val="15"/>
                <w:szCs w:val="15"/>
              </w:rPr>
              <w:t> </w:t>
            </w:r>
          </w:p>
        </w:tc>
        <w:tc>
          <w:tcPr>
            <w:tcW w:w="103" w:type="pct"/>
            <w:vMerge/>
            <w:tcBorders>
              <w:left w:val="nil"/>
              <w:bottom w:val="nil"/>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p>
        </w:tc>
      </w:tr>
      <w:tr w:rsidR="008F65A9" w:rsidRPr="0008487E">
        <w:tc>
          <w:tcPr>
            <w:tcW w:w="1363" w:type="pct"/>
            <w:gridSpan w:val="2"/>
            <w:tcBorders>
              <w:top w:val="single" w:sz="8" w:space="0" w:color="auto"/>
              <w:left w:val="single" w:sz="8" w:space="0" w:color="auto"/>
              <w:bottom w:val="single" w:sz="8" w:space="0" w:color="000000"/>
              <w:right w:val="single" w:sz="8" w:space="0" w:color="000000"/>
            </w:tcBorders>
            <w:shd w:val="clear" w:color="auto" w:fill="auto"/>
            <w:vAlign w:val="center"/>
          </w:tcPr>
          <w:p w:rsidR="008F65A9" w:rsidRPr="0008487E" w:rsidRDefault="008F65A9" w:rsidP="005030BA">
            <w:pPr>
              <w:spacing w:after="0" w:line="240" w:lineRule="auto"/>
              <w:jc w:val="center"/>
              <w:rPr>
                <w:b/>
                <w:bCs/>
                <w:i/>
                <w:iCs/>
                <w:sz w:val="15"/>
                <w:szCs w:val="15"/>
              </w:rPr>
            </w:pPr>
            <w:r w:rsidRPr="0008487E">
              <w:rPr>
                <w:b/>
                <w:bCs/>
                <w:i/>
                <w:iCs/>
                <w:sz w:val="15"/>
                <w:szCs w:val="15"/>
              </w:rPr>
              <w:t>Zespół ds. Planowania i Finansów</w:t>
            </w:r>
          </w:p>
        </w:tc>
        <w:tc>
          <w:tcPr>
            <w:tcW w:w="349" w:type="pct"/>
            <w:tcBorders>
              <w:top w:val="nil"/>
              <w:left w:val="single" w:sz="8" w:space="0" w:color="auto"/>
              <w:bottom w:val="single" w:sz="8" w:space="0" w:color="000000"/>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BF-I</w:t>
            </w:r>
          </w:p>
        </w:tc>
        <w:tc>
          <w:tcPr>
            <w:tcW w:w="104" w:type="pct"/>
            <w:vMerge/>
            <w:tcBorders>
              <w:left w:val="nil"/>
              <w:bottom w:val="nil"/>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p>
        </w:tc>
        <w:tc>
          <w:tcPr>
            <w:tcW w:w="104" w:type="pct"/>
            <w:vMerge/>
            <w:tcBorders>
              <w:left w:val="nil"/>
              <w:right w:val="single" w:sz="4" w:space="0" w:color="auto"/>
            </w:tcBorders>
            <w:shd w:val="clear" w:color="auto" w:fill="auto"/>
            <w:vAlign w:val="center"/>
          </w:tcPr>
          <w:p w:rsidR="008F65A9" w:rsidRPr="0008487E" w:rsidRDefault="008F65A9" w:rsidP="005030BA">
            <w:pPr>
              <w:spacing w:after="0" w:line="240" w:lineRule="auto"/>
              <w:jc w:val="center"/>
              <w:rPr>
                <w:b/>
                <w:bCs/>
                <w:sz w:val="15"/>
                <w:szCs w:val="15"/>
              </w:rPr>
            </w:pPr>
          </w:p>
        </w:tc>
        <w:tc>
          <w:tcPr>
            <w:tcW w:w="93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Centrum Informacji i Planowania Kariery Zawodowej</w:t>
            </w:r>
          </w:p>
        </w:tc>
        <w:tc>
          <w:tcPr>
            <w:tcW w:w="311" w:type="pct"/>
            <w:vMerge w:val="restart"/>
            <w:tcBorders>
              <w:top w:val="single" w:sz="8" w:space="0" w:color="auto"/>
              <w:left w:val="single" w:sz="4" w:space="0" w:color="auto"/>
              <w:bottom w:val="nil"/>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CIZ</w:t>
            </w:r>
          </w:p>
        </w:tc>
        <w:tc>
          <w:tcPr>
            <w:tcW w:w="104" w:type="pct"/>
            <w:vMerge/>
            <w:tcBorders>
              <w:left w:val="nil"/>
              <w:bottom w:val="single" w:sz="8" w:space="0" w:color="auto"/>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p>
        </w:tc>
        <w:tc>
          <w:tcPr>
            <w:tcW w:w="104" w:type="pct"/>
            <w:vMerge/>
            <w:tcBorders>
              <w:left w:val="nil"/>
              <w:right w:val="single" w:sz="4" w:space="0" w:color="auto"/>
            </w:tcBorders>
            <w:shd w:val="clear" w:color="auto" w:fill="auto"/>
            <w:vAlign w:val="center"/>
          </w:tcPr>
          <w:p w:rsidR="008F65A9" w:rsidRPr="0008487E" w:rsidRDefault="008F65A9" w:rsidP="005030BA">
            <w:pPr>
              <w:spacing w:after="0" w:line="240" w:lineRule="auto"/>
              <w:jc w:val="center"/>
              <w:rPr>
                <w:sz w:val="15"/>
                <w:szCs w:val="15"/>
              </w:rPr>
            </w:pPr>
          </w:p>
        </w:tc>
        <w:tc>
          <w:tcPr>
            <w:tcW w:w="114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 xml:space="preserve"> Wydział Funduszu Gwarantowanych Świadczeń Pracowniczych</w:t>
            </w:r>
          </w:p>
        </w:tc>
        <w:tc>
          <w:tcPr>
            <w:tcW w:w="378" w:type="pct"/>
            <w:vMerge w:val="restart"/>
            <w:tcBorders>
              <w:top w:val="single" w:sz="8" w:space="0" w:color="auto"/>
              <w:left w:val="single" w:sz="4" w:space="0" w:color="auto"/>
              <w:bottom w:val="single" w:sz="8" w:space="0" w:color="000000"/>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FGŚP</w:t>
            </w:r>
          </w:p>
        </w:tc>
        <w:tc>
          <w:tcPr>
            <w:tcW w:w="103" w:type="pct"/>
            <w:vMerge/>
            <w:tcBorders>
              <w:left w:val="nil"/>
              <w:bottom w:val="single" w:sz="8" w:space="0" w:color="auto"/>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p>
        </w:tc>
      </w:tr>
      <w:tr w:rsidR="008F65A9" w:rsidRPr="0008487E">
        <w:trPr>
          <w:trHeight w:val="172"/>
        </w:trPr>
        <w:tc>
          <w:tcPr>
            <w:tcW w:w="1363" w:type="pct"/>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8F65A9" w:rsidRPr="0008487E" w:rsidRDefault="008F65A9" w:rsidP="005030BA">
            <w:pPr>
              <w:spacing w:after="0" w:line="240" w:lineRule="auto"/>
              <w:jc w:val="center"/>
              <w:rPr>
                <w:b/>
                <w:bCs/>
                <w:i/>
                <w:iCs/>
                <w:sz w:val="15"/>
                <w:szCs w:val="15"/>
              </w:rPr>
            </w:pPr>
            <w:r w:rsidRPr="0008487E">
              <w:rPr>
                <w:b/>
                <w:bCs/>
                <w:i/>
                <w:iCs/>
                <w:sz w:val="15"/>
                <w:szCs w:val="15"/>
              </w:rPr>
              <w:t>Zespół ds. Obsługi Finansowo-Księgowej Pomocy Technicznej i Projektów EFS</w:t>
            </w:r>
          </w:p>
        </w:tc>
        <w:tc>
          <w:tcPr>
            <w:tcW w:w="349" w:type="pct"/>
            <w:vMerge w:val="restart"/>
            <w:tcBorders>
              <w:top w:val="nil"/>
              <w:left w:val="single" w:sz="8" w:space="0" w:color="auto"/>
              <w:bottom w:val="single" w:sz="8" w:space="0" w:color="000000"/>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BF-II</w:t>
            </w:r>
          </w:p>
        </w:tc>
        <w:tc>
          <w:tcPr>
            <w:tcW w:w="104" w:type="pct"/>
            <w:vMerge/>
            <w:tcBorders>
              <w:left w:val="nil"/>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p>
        </w:tc>
        <w:tc>
          <w:tcPr>
            <w:tcW w:w="104" w:type="pct"/>
            <w:vMerge/>
            <w:tcBorders>
              <w:left w:val="nil"/>
              <w:right w:val="single" w:sz="4" w:space="0" w:color="auto"/>
            </w:tcBorders>
            <w:shd w:val="clear" w:color="auto" w:fill="auto"/>
            <w:vAlign w:val="center"/>
          </w:tcPr>
          <w:p w:rsidR="008F65A9" w:rsidRPr="0008487E" w:rsidRDefault="008F65A9" w:rsidP="005030BA">
            <w:pPr>
              <w:spacing w:after="0" w:line="240" w:lineRule="auto"/>
              <w:jc w:val="center"/>
              <w:rPr>
                <w:b/>
                <w:bCs/>
                <w:sz w:val="15"/>
                <w:szCs w:val="15"/>
              </w:rPr>
            </w:pPr>
          </w:p>
        </w:tc>
        <w:tc>
          <w:tcPr>
            <w:tcW w:w="935" w:type="pct"/>
            <w:gridSpan w:val="2"/>
            <w:vMerge/>
            <w:tcBorders>
              <w:top w:val="single" w:sz="4" w:space="0" w:color="auto"/>
              <w:left w:val="single" w:sz="4" w:space="0" w:color="auto"/>
              <w:bottom w:val="single" w:sz="4" w:space="0" w:color="auto"/>
              <w:right w:val="single" w:sz="4" w:space="0" w:color="auto"/>
            </w:tcBorders>
            <w:vAlign w:val="center"/>
          </w:tcPr>
          <w:p w:rsidR="008F65A9" w:rsidRPr="0008487E" w:rsidRDefault="008F65A9" w:rsidP="005030BA">
            <w:pPr>
              <w:spacing w:after="0" w:line="240" w:lineRule="auto"/>
              <w:rPr>
                <w:b/>
                <w:bCs/>
                <w:sz w:val="15"/>
                <w:szCs w:val="15"/>
              </w:rPr>
            </w:pPr>
          </w:p>
        </w:tc>
        <w:tc>
          <w:tcPr>
            <w:tcW w:w="311" w:type="pct"/>
            <w:vMerge/>
            <w:tcBorders>
              <w:top w:val="single" w:sz="8" w:space="0" w:color="auto"/>
              <w:left w:val="single" w:sz="4" w:space="0" w:color="auto"/>
              <w:bottom w:val="nil"/>
              <w:right w:val="single" w:sz="8" w:space="0" w:color="auto"/>
            </w:tcBorders>
            <w:vAlign w:val="center"/>
          </w:tcPr>
          <w:p w:rsidR="008F65A9" w:rsidRPr="0008487E" w:rsidRDefault="008F65A9" w:rsidP="005030BA">
            <w:pPr>
              <w:spacing w:after="0" w:line="240" w:lineRule="auto"/>
              <w:rPr>
                <w:b/>
                <w:bCs/>
                <w:sz w:val="15"/>
                <w:szCs w:val="15"/>
              </w:rPr>
            </w:pPr>
          </w:p>
        </w:tc>
        <w:tc>
          <w:tcPr>
            <w:tcW w:w="104" w:type="pct"/>
            <w:vMerge w:val="restart"/>
            <w:tcBorders>
              <w:top w:val="nil"/>
              <w:left w:val="nil"/>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r w:rsidRPr="0008487E">
              <w:rPr>
                <w:sz w:val="15"/>
                <w:szCs w:val="15"/>
              </w:rPr>
              <w:t> </w:t>
            </w:r>
          </w:p>
          <w:p w:rsidR="008F65A9" w:rsidRPr="0008487E" w:rsidRDefault="008F65A9" w:rsidP="005030BA">
            <w:pPr>
              <w:spacing w:after="0" w:line="240" w:lineRule="auto"/>
              <w:jc w:val="center"/>
              <w:rPr>
                <w:sz w:val="15"/>
                <w:szCs w:val="15"/>
              </w:rPr>
            </w:pPr>
            <w:r w:rsidRPr="0008487E">
              <w:rPr>
                <w:sz w:val="15"/>
                <w:szCs w:val="15"/>
              </w:rPr>
              <w:t> </w:t>
            </w:r>
          </w:p>
          <w:p w:rsidR="008F65A9" w:rsidRPr="0008487E" w:rsidRDefault="008F65A9" w:rsidP="005030BA">
            <w:pPr>
              <w:spacing w:after="0" w:line="240" w:lineRule="auto"/>
              <w:jc w:val="center"/>
              <w:rPr>
                <w:sz w:val="15"/>
                <w:szCs w:val="15"/>
              </w:rPr>
            </w:pPr>
            <w:r w:rsidRPr="0008487E">
              <w:rPr>
                <w:sz w:val="15"/>
                <w:szCs w:val="15"/>
              </w:rPr>
              <w:t> </w:t>
            </w:r>
          </w:p>
          <w:p w:rsidR="008F65A9" w:rsidRPr="0008487E" w:rsidRDefault="008F65A9" w:rsidP="005030BA">
            <w:pPr>
              <w:spacing w:after="0" w:line="240" w:lineRule="auto"/>
              <w:jc w:val="center"/>
              <w:rPr>
                <w:sz w:val="15"/>
                <w:szCs w:val="15"/>
              </w:rPr>
            </w:pPr>
            <w:r w:rsidRPr="0008487E">
              <w:rPr>
                <w:sz w:val="15"/>
                <w:szCs w:val="15"/>
              </w:rPr>
              <w:t> </w:t>
            </w:r>
          </w:p>
          <w:p w:rsidR="008F65A9" w:rsidRPr="0008487E" w:rsidRDefault="008F65A9" w:rsidP="005030BA">
            <w:pPr>
              <w:spacing w:after="0" w:line="240" w:lineRule="auto"/>
              <w:jc w:val="center"/>
              <w:rPr>
                <w:sz w:val="15"/>
                <w:szCs w:val="15"/>
              </w:rPr>
            </w:pPr>
            <w:r w:rsidRPr="0008487E">
              <w:rPr>
                <w:sz w:val="15"/>
                <w:szCs w:val="15"/>
              </w:rPr>
              <w:t> </w:t>
            </w:r>
          </w:p>
          <w:p w:rsidR="008F65A9" w:rsidRPr="0008487E" w:rsidRDefault="008F65A9" w:rsidP="005030BA">
            <w:pPr>
              <w:spacing w:after="0" w:line="240" w:lineRule="auto"/>
              <w:jc w:val="center"/>
              <w:rPr>
                <w:sz w:val="15"/>
                <w:szCs w:val="15"/>
              </w:rPr>
            </w:pPr>
            <w:r w:rsidRPr="0008487E">
              <w:rPr>
                <w:sz w:val="15"/>
                <w:szCs w:val="15"/>
              </w:rPr>
              <w:t> </w:t>
            </w:r>
          </w:p>
          <w:p w:rsidR="008F65A9" w:rsidRPr="0008487E" w:rsidRDefault="008F65A9" w:rsidP="005030BA">
            <w:pPr>
              <w:spacing w:after="0" w:line="240" w:lineRule="auto"/>
              <w:jc w:val="center"/>
              <w:rPr>
                <w:sz w:val="15"/>
                <w:szCs w:val="15"/>
              </w:rPr>
            </w:pPr>
            <w:r w:rsidRPr="0008487E">
              <w:rPr>
                <w:sz w:val="15"/>
                <w:szCs w:val="15"/>
              </w:rPr>
              <w:t> </w:t>
            </w:r>
          </w:p>
          <w:p w:rsidR="008F65A9" w:rsidRPr="0008487E" w:rsidRDefault="008F65A9" w:rsidP="005030BA">
            <w:pPr>
              <w:spacing w:after="0" w:line="240" w:lineRule="auto"/>
              <w:jc w:val="center"/>
              <w:rPr>
                <w:sz w:val="15"/>
                <w:szCs w:val="15"/>
              </w:rPr>
            </w:pPr>
            <w:r w:rsidRPr="0008487E">
              <w:rPr>
                <w:sz w:val="15"/>
                <w:szCs w:val="15"/>
              </w:rPr>
              <w:t> </w:t>
            </w:r>
          </w:p>
          <w:p w:rsidR="008F65A9" w:rsidRPr="0008487E" w:rsidRDefault="008F65A9" w:rsidP="005030BA">
            <w:pPr>
              <w:spacing w:after="0" w:line="240" w:lineRule="auto"/>
              <w:jc w:val="center"/>
              <w:rPr>
                <w:sz w:val="15"/>
                <w:szCs w:val="15"/>
              </w:rPr>
            </w:pPr>
            <w:r w:rsidRPr="0008487E">
              <w:rPr>
                <w:sz w:val="15"/>
                <w:szCs w:val="15"/>
              </w:rPr>
              <w:t> </w:t>
            </w:r>
          </w:p>
        </w:tc>
        <w:tc>
          <w:tcPr>
            <w:tcW w:w="104" w:type="pct"/>
            <w:vMerge/>
            <w:tcBorders>
              <w:left w:val="nil"/>
              <w:right w:val="single" w:sz="4" w:space="0" w:color="auto"/>
            </w:tcBorders>
            <w:shd w:val="clear" w:color="auto" w:fill="auto"/>
            <w:vAlign w:val="center"/>
          </w:tcPr>
          <w:p w:rsidR="008F65A9" w:rsidRPr="0008487E" w:rsidRDefault="008F65A9" w:rsidP="005030BA">
            <w:pPr>
              <w:spacing w:after="0" w:line="240" w:lineRule="auto"/>
              <w:jc w:val="center"/>
              <w:rPr>
                <w:sz w:val="15"/>
                <w:szCs w:val="15"/>
              </w:rPr>
            </w:pPr>
          </w:p>
        </w:tc>
        <w:tc>
          <w:tcPr>
            <w:tcW w:w="1147" w:type="pct"/>
            <w:vMerge/>
            <w:tcBorders>
              <w:top w:val="single" w:sz="4" w:space="0" w:color="auto"/>
              <w:left w:val="single" w:sz="4" w:space="0" w:color="auto"/>
              <w:bottom w:val="single" w:sz="4" w:space="0" w:color="auto"/>
              <w:right w:val="single" w:sz="4" w:space="0" w:color="auto"/>
            </w:tcBorders>
            <w:vAlign w:val="center"/>
          </w:tcPr>
          <w:p w:rsidR="008F65A9" w:rsidRPr="0008487E" w:rsidRDefault="008F65A9" w:rsidP="005030BA">
            <w:pPr>
              <w:spacing w:after="0" w:line="240" w:lineRule="auto"/>
              <w:rPr>
                <w:b/>
                <w:bCs/>
                <w:sz w:val="15"/>
                <w:szCs w:val="15"/>
              </w:rPr>
            </w:pPr>
          </w:p>
        </w:tc>
        <w:tc>
          <w:tcPr>
            <w:tcW w:w="378" w:type="pct"/>
            <w:vMerge/>
            <w:tcBorders>
              <w:top w:val="single" w:sz="8" w:space="0" w:color="auto"/>
              <w:left w:val="single" w:sz="4" w:space="0" w:color="auto"/>
              <w:bottom w:val="single" w:sz="8" w:space="0" w:color="000000"/>
              <w:right w:val="single" w:sz="8" w:space="0" w:color="auto"/>
            </w:tcBorders>
            <w:vAlign w:val="center"/>
          </w:tcPr>
          <w:p w:rsidR="008F65A9" w:rsidRPr="0008487E" w:rsidRDefault="008F65A9" w:rsidP="005030BA">
            <w:pPr>
              <w:spacing w:after="0" w:line="240" w:lineRule="auto"/>
              <w:rPr>
                <w:b/>
                <w:bCs/>
                <w:sz w:val="15"/>
                <w:szCs w:val="15"/>
              </w:rPr>
            </w:pPr>
          </w:p>
        </w:tc>
        <w:tc>
          <w:tcPr>
            <w:tcW w:w="103" w:type="pct"/>
            <w:vMerge w:val="restart"/>
            <w:tcBorders>
              <w:top w:val="nil"/>
              <w:left w:val="nil"/>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r w:rsidRPr="0008487E">
              <w:rPr>
                <w:sz w:val="15"/>
                <w:szCs w:val="15"/>
              </w:rPr>
              <w:t> </w:t>
            </w:r>
          </w:p>
          <w:p w:rsidR="008F65A9" w:rsidRPr="0008487E" w:rsidRDefault="008F65A9" w:rsidP="005030BA">
            <w:pPr>
              <w:spacing w:after="0" w:line="240" w:lineRule="auto"/>
              <w:jc w:val="center"/>
              <w:rPr>
                <w:sz w:val="15"/>
                <w:szCs w:val="15"/>
              </w:rPr>
            </w:pPr>
            <w:r w:rsidRPr="0008487E">
              <w:rPr>
                <w:sz w:val="15"/>
                <w:szCs w:val="15"/>
              </w:rPr>
              <w:t> </w:t>
            </w:r>
          </w:p>
          <w:p w:rsidR="008F65A9" w:rsidRPr="0008487E" w:rsidRDefault="008F65A9" w:rsidP="005030BA">
            <w:pPr>
              <w:spacing w:after="0" w:line="240" w:lineRule="auto"/>
              <w:jc w:val="center"/>
              <w:rPr>
                <w:sz w:val="15"/>
                <w:szCs w:val="15"/>
              </w:rPr>
            </w:pPr>
            <w:r w:rsidRPr="0008487E">
              <w:rPr>
                <w:sz w:val="15"/>
                <w:szCs w:val="15"/>
              </w:rPr>
              <w:t> </w:t>
            </w:r>
          </w:p>
          <w:p w:rsidR="008F65A9" w:rsidRPr="0008487E" w:rsidRDefault="008F65A9" w:rsidP="005030BA">
            <w:pPr>
              <w:spacing w:after="0" w:line="240" w:lineRule="auto"/>
              <w:jc w:val="center"/>
              <w:rPr>
                <w:sz w:val="15"/>
                <w:szCs w:val="15"/>
              </w:rPr>
            </w:pPr>
            <w:r w:rsidRPr="0008487E">
              <w:rPr>
                <w:sz w:val="15"/>
                <w:szCs w:val="15"/>
              </w:rPr>
              <w:t> </w:t>
            </w:r>
          </w:p>
          <w:p w:rsidR="008F65A9" w:rsidRPr="0008487E" w:rsidRDefault="008F65A9" w:rsidP="005030BA">
            <w:pPr>
              <w:spacing w:after="0" w:line="240" w:lineRule="auto"/>
              <w:jc w:val="center"/>
              <w:rPr>
                <w:sz w:val="15"/>
                <w:szCs w:val="15"/>
              </w:rPr>
            </w:pPr>
            <w:r w:rsidRPr="0008487E">
              <w:rPr>
                <w:sz w:val="15"/>
                <w:szCs w:val="15"/>
              </w:rPr>
              <w:t> </w:t>
            </w:r>
          </w:p>
          <w:p w:rsidR="008F65A9" w:rsidRPr="0008487E" w:rsidRDefault="008F65A9" w:rsidP="005030BA">
            <w:pPr>
              <w:spacing w:after="0" w:line="240" w:lineRule="auto"/>
              <w:jc w:val="center"/>
              <w:rPr>
                <w:sz w:val="15"/>
                <w:szCs w:val="15"/>
              </w:rPr>
            </w:pPr>
            <w:r w:rsidRPr="0008487E">
              <w:rPr>
                <w:sz w:val="15"/>
                <w:szCs w:val="15"/>
              </w:rPr>
              <w:t> </w:t>
            </w:r>
          </w:p>
          <w:p w:rsidR="008F65A9" w:rsidRPr="0008487E" w:rsidRDefault="008F65A9" w:rsidP="005030BA">
            <w:pPr>
              <w:spacing w:after="0" w:line="240" w:lineRule="auto"/>
              <w:jc w:val="center"/>
              <w:rPr>
                <w:sz w:val="15"/>
                <w:szCs w:val="15"/>
              </w:rPr>
            </w:pPr>
            <w:r w:rsidRPr="0008487E">
              <w:rPr>
                <w:sz w:val="15"/>
                <w:szCs w:val="15"/>
              </w:rPr>
              <w:t> </w:t>
            </w:r>
          </w:p>
          <w:p w:rsidR="008F65A9" w:rsidRPr="0008487E" w:rsidRDefault="008F65A9" w:rsidP="005030BA">
            <w:pPr>
              <w:spacing w:after="0" w:line="240" w:lineRule="auto"/>
              <w:jc w:val="center"/>
              <w:rPr>
                <w:sz w:val="15"/>
                <w:szCs w:val="15"/>
              </w:rPr>
            </w:pPr>
            <w:r w:rsidRPr="0008487E">
              <w:rPr>
                <w:sz w:val="15"/>
                <w:szCs w:val="15"/>
              </w:rPr>
              <w:t> </w:t>
            </w:r>
          </w:p>
          <w:p w:rsidR="008F65A9" w:rsidRPr="0008487E" w:rsidRDefault="008F65A9" w:rsidP="005030BA">
            <w:pPr>
              <w:spacing w:after="0" w:line="240" w:lineRule="auto"/>
              <w:jc w:val="center"/>
              <w:rPr>
                <w:sz w:val="15"/>
                <w:szCs w:val="15"/>
              </w:rPr>
            </w:pPr>
            <w:r w:rsidRPr="0008487E">
              <w:rPr>
                <w:sz w:val="15"/>
                <w:szCs w:val="15"/>
              </w:rPr>
              <w:t> </w:t>
            </w:r>
          </w:p>
          <w:p w:rsidR="008F65A9" w:rsidRPr="0008487E" w:rsidRDefault="008F65A9" w:rsidP="005030BA">
            <w:pPr>
              <w:spacing w:after="0" w:line="240" w:lineRule="auto"/>
              <w:jc w:val="center"/>
              <w:rPr>
                <w:sz w:val="15"/>
                <w:szCs w:val="15"/>
              </w:rPr>
            </w:pPr>
            <w:r w:rsidRPr="0008487E">
              <w:rPr>
                <w:sz w:val="15"/>
                <w:szCs w:val="15"/>
              </w:rPr>
              <w:t> </w:t>
            </w:r>
          </w:p>
        </w:tc>
      </w:tr>
      <w:tr w:rsidR="008F65A9" w:rsidRPr="0008487E">
        <w:trPr>
          <w:trHeight w:val="172"/>
        </w:trPr>
        <w:tc>
          <w:tcPr>
            <w:tcW w:w="1363" w:type="pct"/>
            <w:gridSpan w:val="2"/>
            <w:vMerge/>
            <w:tcBorders>
              <w:top w:val="single" w:sz="8" w:space="0" w:color="auto"/>
              <w:left w:val="single" w:sz="8" w:space="0" w:color="auto"/>
              <w:bottom w:val="single" w:sz="8" w:space="0" w:color="000000"/>
              <w:right w:val="single" w:sz="8" w:space="0" w:color="000000"/>
            </w:tcBorders>
            <w:vAlign w:val="center"/>
          </w:tcPr>
          <w:p w:rsidR="008F65A9" w:rsidRPr="0008487E" w:rsidRDefault="008F65A9" w:rsidP="005030BA">
            <w:pPr>
              <w:spacing w:after="0" w:line="240" w:lineRule="auto"/>
              <w:rPr>
                <w:b/>
                <w:bCs/>
                <w:i/>
                <w:iCs/>
                <w:sz w:val="15"/>
                <w:szCs w:val="15"/>
              </w:rPr>
            </w:pPr>
          </w:p>
        </w:tc>
        <w:tc>
          <w:tcPr>
            <w:tcW w:w="349" w:type="pct"/>
            <w:vMerge/>
            <w:tcBorders>
              <w:top w:val="nil"/>
              <w:left w:val="single" w:sz="8" w:space="0" w:color="auto"/>
              <w:bottom w:val="single" w:sz="8" w:space="0" w:color="000000"/>
              <w:right w:val="single" w:sz="8" w:space="0" w:color="auto"/>
            </w:tcBorders>
            <w:vAlign w:val="center"/>
          </w:tcPr>
          <w:p w:rsidR="008F65A9" w:rsidRPr="0008487E" w:rsidRDefault="008F65A9" w:rsidP="005030BA">
            <w:pPr>
              <w:spacing w:after="0" w:line="240" w:lineRule="auto"/>
              <w:rPr>
                <w:b/>
                <w:bCs/>
                <w:sz w:val="15"/>
                <w:szCs w:val="15"/>
              </w:rPr>
            </w:pPr>
          </w:p>
        </w:tc>
        <w:tc>
          <w:tcPr>
            <w:tcW w:w="104" w:type="pct"/>
            <w:vMerge/>
            <w:tcBorders>
              <w:left w:val="nil"/>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p>
        </w:tc>
        <w:tc>
          <w:tcPr>
            <w:tcW w:w="104" w:type="pct"/>
            <w:vMerge/>
            <w:tcBorders>
              <w:left w:val="nil"/>
              <w:right w:val="single" w:sz="4" w:space="0" w:color="auto"/>
            </w:tcBorders>
            <w:shd w:val="clear" w:color="auto" w:fill="auto"/>
            <w:vAlign w:val="center"/>
          </w:tcPr>
          <w:p w:rsidR="008F65A9" w:rsidRPr="0008487E" w:rsidRDefault="008F65A9" w:rsidP="005030BA">
            <w:pPr>
              <w:spacing w:after="0" w:line="240" w:lineRule="auto"/>
              <w:jc w:val="center"/>
              <w:rPr>
                <w:b/>
                <w:bCs/>
                <w:sz w:val="15"/>
                <w:szCs w:val="15"/>
              </w:rPr>
            </w:pPr>
          </w:p>
        </w:tc>
        <w:tc>
          <w:tcPr>
            <w:tcW w:w="93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F65A9" w:rsidRPr="0008487E" w:rsidRDefault="008F65A9" w:rsidP="005030BA">
            <w:pPr>
              <w:spacing w:after="0" w:line="240" w:lineRule="auto"/>
              <w:jc w:val="center"/>
              <w:rPr>
                <w:b/>
                <w:bCs/>
                <w:i/>
                <w:iCs/>
                <w:sz w:val="15"/>
                <w:szCs w:val="15"/>
              </w:rPr>
            </w:pPr>
            <w:r w:rsidRPr="0008487E">
              <w:rPr>
                <w:b/>
                <w:bCs/>
                <w:i/>
                <w:iCs/>
                <w:sz w:val="15"/>
                <w:szCs w:val="15"/>
              </w:rPr>
              <w:t>Zespół ds. Informacji i Planowania Kariery Zawodowej</w:t>
            </w:r>
          </w:p>
        </w:tc>
        <w:tc>
          <w:tcPr>
            <w:tcW w:w="311" w:type="pct"/>
            <w:vMerge w:val="restart"/>
            <w:tcBorders>
              <w:top w:val="single" w:sz="8" w:space="0" w:color="auto"/>
              <w:left w:val="single" w:sz="4" w:space="0" w:color="auto"/>
              <w:bottom w:val="single" w:sz="8" w:space="0" w:color="000000"/>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CIZ-I</w:t>
            </w:r>
          </w:p>
        </w:tc>
        <w:tc>
          <w:tcPr>
            <w:tcW w:w="104" w:type="pct"/>
            <w:vMerge/>
            <w:tcBorders>
              <w:left w:val="nil"/>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p>
        </w:tc>
        <w:tc>
          <w:tcPr>
            <w:tcW w:w="104" w:type="pct"/>
            <w:vMerge/>
            <w:tcBorders>
              <w:left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147" w:type="pct"/>
            <w:vMerge w:val="restart"/>
            <w:tcBorders>
              <w:top w:val="single" w:sz="4" w:space="0" w:color="auto"/>
              <w:left w:val="single" w:sz="8" w:space="0" w:color="auto"/>
              <w:right w:val="single" w:sz="8" w:space="0" w:color="000000"/>
            </w:tcBorders>
            <w:shd w:val="clear" w:color="auto" w:fill="auto"/>
            <w:vAlign w:val="center"/>
          </w:tcPr>
          <w:p w:rsidR="008F65A9" w:rsidRPr="0008487E" w:rsidRDefault="008F65A9" w:rsidP="005030BA">
            <w:pPr>
              <w:spacing w:after="0" w:line="240" w:lineRule="auto"/>
              <w:jc w:val="center"/>
              <w:rPr>
                <w:b/>
                <w:bCs/>
                <w:i/>
                <w:iCs/>
                <w:sz w:val="15"/>
                <w:szCs w:val="15"/>
              </w:rPr>
            </w:pPr>
            <w:r w:rsidRPr="0008487E">
              <w:rPr>
                <w:b/>
                <w:bCs/>
                <w:i/>
                <w:iCs/>
                <w:sz w:val="15"/>
                <w:szCs w:val="15"/>
              </w:rPr>
              <w:t>Zespół ds. Wypłat Świadczeń i Monitorowania Udzielonej Pomocy Publicznej</w:t>
            </w:r>
          </w:p>
        </w:tc>
        <w:tc>
          <w:tcPr>
            <w:tcW w:w="378" w:type="pct"/>
            <w:vMerge w:val="restart"/>
            <w:tcBorders>
              <w:top w:val="nil"/>
              <w:left w:val="single" w:sz="8" w:space="0" w:color="auto"/>
              <w:bottom w:val="single" w:sz="8" w:space="0" w:color="000000"/>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FGŚP-I</w:t>
            </w:r>
          </w:p>
        </w:tc>
        <w:tc>
          <w:tcPr>
            <w:tcW w:w="103" w:type="pct"/>
            <w:vMerge/>
            <w:tcBorders>
              <w:left w:val="nil"/>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p>
        </w:tc>
      </w:tr>
      <w:tr w:rsidR="008F65A9" w:rsidRPr="0008487E">
        <w:trPr>
          <w:trHeight w:val="172"/>
        </w:trPr>
        <w:tc>
          <w:tcPr>
            <w:tcW w:w="1363" w:type="pct"/>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8F65A9" w:rsidRPr="0008487E" w:rsidRDefault="008F65A9" w:rsidP="005030BA">
            <w:pPr>
              <w:spacing w:after="0" w:line="240" w:lineRule="auto"/>
              <w:jc w:val="center"/>
              <w:rPr>
                <w:b/>
                <w:bCs/>
                <w:i/>
                <w:iCs/>
                <w:sz w:val="15"/>
                <w:szCs w:val="15"/>
              </w:rPr>
            </w:pPr>
            <w:r w:rsidRPr="0008487E">
              <w:rPr>
                <w:b/>
                <w:bCs/>
                <w:i/>
                <w:iCs/>
                <w:sz w:val="15"/>
                <w:szCs w:val="15"/>
              </w:rPr>
              <w:t xml:space="preserve">Zespół ds. Obsługi </w:t>
            </w:r>
            <w:proofErr w:type="spellStart"/>
            <w:r w:rsidRPr="0008487E">
              <w:rPr>
                <w:b/>
                <w:bCs/>
                <w:i/>
                <w:iCs/>
                <w:sz w:val="15"/>
                <w:szCs w:val="15"/>
              </w:rPr>
              <w:t>Finasowo</w:t>
            </w:r>
            <w:proofErr w:type="spellEnd"/>
            <w:r w:rsidRPr="0008487E">
              <w:rPr>
                <w:b/>
                <w:bCs/>
                <w:i/>
                <w:iCs/>
                <w:sz w:val="15"/>
                <w:szCs w:val="15"/>
              </w:rPr>
              <w:t>-Księgowej Funduszy Celowych</w:t>
            </w:r>
          </w:p>
        </w:tc>
        <w:tc>
          <w:tcPr>
            <w:tcW w:w="349" w:type="pct"/>
            <w:vMerge w:val="restart"/>
            <w:tcBorders>
              <w:top w:val="nil"/>
              <w:left w:val="nil"/>
              <w:bottom w:val="single" w:sz="8" w:space="0" w:color="000000"/>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BF-III</w:t>
            </w:r>
          </w:p>
        </w:tc>
        <w:tc>
          <w:tcPr>
            <w:tcW w:w="104" w:type="pct"/>
            <w:vMerge/>
            <w:tcBorders>
              <w:left w:val="nil"/>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p>
        </w:tc>
        <w:tc>
          <w:tcPr>
            <w:tcW w:w="104" w:type="pct"/>
            <w:vMerge/>
            <w:tcBorders>
              <w:left w:val="nil"/>
              <w:right w:val="single" w:sz="4" w:space="0" w:color="auto"/>
            </w:tcBorders>
            <w:shd w:val="clear" w:color="auto" w:fill="auto"/>
            <w:vAlign w:val="center"/>
          </w:tcPr>
          <w:p w:rsidR="008F65A9" w:rsidRPr="0008487E" w:rsidRDefault="008F65A9" w:rsidP="005030BA">
            <w:pPr>
              <w:spacing w:after="0" w:line="240" w:lineRule="auto"/>
              <w:jc w:val="center"/>
              <w:rPr>
                <w:b/>
                <w:bCs/>
                <w:sz w:val="15"/>
                <w:szCs w:val="15"/>
              </w:rPr>
            </w:pPr>
          </w:p>
        </w:tc>
        <w:tc>
          <w:tcPr>
            <w:tcW w:w="935" w:type="pct"/>
            <w:gridSpan w:val="2"/>
            <w:vMerge/>
            <w:tcBorders>
              <w:top w:val="single" w:sz="4" w:space="0" w:color="auto"/>
              <w:left w:val="single" w:sz="4" w:space="0" w:color="auto"/>
              <w:bottom w:val="single" w:sz="4" w:space="0" w:color="auto"/>
              <w:right w:val="single" w:sz="4" w:space="0" w:color="auto"/>
            </w:tcBorders>
            <w:vAlign w:val="center"/>
          </w:tcPr>
          <w:p w:rsidR="008F65A9" w:rsidRPr="0008487E" w:rsidRDefault="008F65A9" w:rsidP="005030BA">
            <w:pPr>
              <w:spacing w:after="0" w:line="240" w:lineRule="auto"/>
              <w:rPr>
                <w:b/>
                <w:bCs/>
                <w:i/>
                <w:iCs/>
                <w:sz w:val="15"/>
                <w:szCs w:val="15"/>
              </w:rPr>
            </w:pPr>
          </w:p>
        </w:tc>
        <w:tc>
          <w:tcPr>
            <w:tcW w:w="311" w:type="pct"/>
            <w:vMerge/>
            <w:tcBorders>
              <w:top w:val="single" w:sz="8" w:space="0" w:color="auto"/>
              <w:left w:val="single" w:sz="4" w:space="0" w:color="auto"/>
              <w:bottom w:val="single" w:sz="8" w:space="0" w:color="000000"/>
              <w:right w:val="single" w:sz="8" w:space="0" w:color="auto"/>
            </w:tcBorders>
            <w:vAlign w:val="center"/>
          </w:tcPr>
          <w:p w:rsidR="008F65A9" w:rsidRPr="0008487E" w:rsidRDefault="008F65A9" w:rsidP="005030BA">
            <w:pPr>
              <w:spacing w:after="0" w:line="240" w:lineRule="auto"/>
              <w:rPr>
                <w:b/>
                <w:bCs/>
                <w:sz w:val="15"/>
                <w:szCs w:val="15"/>
              </w:rPr>
            </w:pPr>
          </w:p>
        </w:tc>
        <w:tc>
          <w:tcPr>
            <w:tcW w:w="104" w:type="pct"/>
            <w:vMerge/>
            <w:tcBorders>
              <w:left w:val="nil"/>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p>
        </w:tc>
        <w:tc>
          <w:tcPr>
            <w:tcW w:w="104" w:type="pct"/>
            <w:vMerge/>
            <w:tcBorders>
              <w:left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147" w:type="pct"/>
            <w:vMerge/>
            <w:tcBorders>
              <w:left w:val="single" w:sz="8" w:space="0" w:color="auto"/>
              <w:right w:val="single" w:sz="8" w:space="0" w:color="000000"/>
            </w:tcBorders>
            <w:shd w:val="clear" w:color="auto" w:fill="auto"/>
            <w:vAlign w:val="center"/>
          </w:tcPr>
          <w:p w:rsidR="008F65A9" w:rsidRPr="0008487E" w:rsidRDefault="008F65A9" w:rsidP="005030BA">
            <w:pPr>
              <w:spacing w:after="0" w:line="240" w:lineRule="auto"/>
              <w:jc w:val="center"/>
              <w:rPr>
                <w:b/>
                <w:bCs/>
                <w:i/>
                <w:iCs/>
                <w:sz w:val="15"/>
                <w:szCs w:val="15"/>
              </w:rPr>
            </w:pPr>
          </w:p>
        </w:tc>
        <w:tc>
          <w:tcPr>
            <w:tcW w:w="378" w:type="pct"/>
            <w:vMerge/>
            <w:tcBorders>
              <w:top w:val="nil"/>
              <w:left w:val="single" w:sz="8" w:space="0" w:color="auto"/>
              <w:bottom w:val="single" w:sz="8" w:space="0" w:color="000000"/>
              <w:right w:val="single" w:sz="8" w:space="0" w:color="auto"/>
            </w:tcBorders>
            <w:vAlign w:val="center"/>
          </w:tcPr>
          <w:p w:rsidR="008F65A9" w:rsidRPr="0008487E" w:rsidRDefault="008F65A9" w:rsidP="005030BA">
            <w:pPr>
              <w:spacing w:after="0" w:line="240" w:lineRule="auto"/>
              <w:rPr>
                <w:b/>
                <w:bCs/>
                <w:sz w:val="15"/>
                <w:szCs w:val="15"/>
              </w:rPr>
            </w:pPr>
          </w:p>
        </w:tc>
        <w:tc>
          <w:tcPr>
            <w:tcW w:w="103" w:type="pct"/>
            <w:vMerge/>
            <w:tcBorders>
              <w:left w:val="nil"/>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p>
        </w:tc>
      </w:tr>
      <w:tr w:rsidR="008F65A9" w:rsidRPr="0008487E">
        <w:trPr>
          <w:trHeight w:val="172"/>
        </w:trPr>
        <w:tc>
          <w:tcPr>
            <w:tcW w:w="1363" w:type="pct"/>
            <w:gridSpan w:val="2"/>
            <w:vMerge/>
            <w:tcBorders>
              <w:top w:val="single" w:sz="8" w:space="0" w:color="auto"/>
              <w:left w:val="single" w:sz="8" w:space="0" w:color="auto"/>
              <w:bottom w:val="single" w:sz="8" w:space="0" w:color="000000"/>
              <w:right w:val="single" w:sz="8" w:space="0" w:color="000000"/>
            </w:tcBorders>
            <w:vAlign w:val="center"/>
          </w:tcPr>
          <w:p w:rsidR="008F65A9" w:rsidRPr="0008487E" w:rsidRDefault="008F65A9" w:rsidP="005030BA">
            <w:pPr>
              <w:spacing w:after="0" w:line="240" w:lineRule="auto"/>
              <w:rPr>
                <w:b/>
                <w:bCs/>
                <w:i/>
                <w:iCs/>
                <w:sz w:val="15"/>
                <w:szCs w:val="15"/>
              </w:rPr>
            </w:pPr>
          </w:p>
        </w:tc>
        <w:tc>
          <w:tcPr>
            <w:tcW w:w="349" w:type="pct"/>
            <w:vMerge/>
            <w:tcBorders>
              <w:top w:val="nil"/>
              <w:left w:val="nil"/>
              <w:bottom w:val="single" w:sz="8" w:space="0" w:color="000000"/>
              <w:right w:val="single" w:sz="8" w:space="0" w:color="auto"/>
            </w:tcBorders>
            <w:vAlign w:val="center"/>
          </w:tcPr>
          <w:p w:rsidR="008F65A9" w:rsidRPr="0008487E" w:rsidRDefault="008F65A9" w:rsidP="005030BA">
            <w:pPr>
              <w:spacing w:after="0" w:line="240" w:lineRule="auto"/>
              <w:rPr>
                <w:b/>
                <w:bCs/>
                <w:sz w:val="15"/>
                <w:szCs w:val="15"/>
              </w:rPr>
            </w:pPr>
          </w:p>
        </w:tc>
        <w:tc>
          <w:tcPr>
            <w:tcW w:w="104" w:type="pct"/>
            <w:vMerge/>
            <w:tcBorders>
              <w:left w:val="nil"/>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p>
        </w:tc>
        <w:tc>
          <w:tcPr>
            <w:tcW w:w="104" w:type="pct"/>
            <w:vMerge/>
            <w:tcBorders>
              <w:left w:val="nil"/>
              <w:right w:val="single" w:sz="4" w:space="0" w:color="auto"/>
            </w:tcBorders>
            <w:shd w:val="clear" w:color="auto" w:fill="auto"/>
            <w:vAlign w:val="center"/>
          </w:tcPr>
          <w:p w:rsidR="008F65A9" w:rsidRPr="0008487E" w:rsidRDefault="008F65A9" w:rsidP="005030BA">
            <w:pPr>
              <w:spacing w:after="0" w:line="240" w:lineRule="auto"/>
              <w:jc w:val="center"/>
              <w:rPr>
                <w:b/>
                <w:bCs/>
                <w:sz w:val="15"/>
                <w:szCs w:val="15"/>
              </w:rPr>
            </w:pPr>
          </w:p>
        </w:tc>
        <w:tc>
          <w:tcPr>
            <w:tcW w:w="93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F65A9" w:rsidRPr="0008487E" w:rsidRDefault="008F65A9" w:rsidP="005030BA">
            <w:pPr>
              <w:spacing w:after="0" w:line="240" w:lineRule="auto"/>
              <w:jc w:val="center"/>
              <w:rPr>
                <w:b/>
                <w:bCs/>
                <w:i/>
                <w:iCs/>
                <w:sz w:val="15"/>
                <w:szCs w:val="15"/>
              </w:rPr>
            </w:pPr>
            <w:r w:rsidRPr="0008487E">
              <w:rPr>
                <w:b/>
                <w:bCs/>
                <w:i/>
                <w:iCs/>
                <w:sz w:val="15"/>
                <w:szCs w:val="15"/>
              </w:rPr>
              <w:t xml:space="preserve">Zespół ds. Obsługi Instytucji Rynku Pracy i Usług EURES                                                 </w:t>
            </w:r>
          </w:p>
        </w:tc>
        <w:tc>
          <w:tcPr>
            <w:tcW w:w="311" w:type="pct"/>
            <w:vMerge w:val="restart"/>
            <w:tcBorders>
              <w:top w:val="nil"/>
              <w:left w:val="single" w:sz="4" w:space="0" w:color="auto"/>
              <w:bottom w:val="single" w:sz="8" w:space="0" w:color="000000"/>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CIZ-II</w:t>
            </w:r>
          </w:p>
        </w:tc>
        <w:tc>
          <w:tcPr>
            <w:tcW w:w="104" w:type="pct"/>
            <w:vMerge/>
            <w:tcBorders>
              <w:left w:val="nil"/>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p>
        </w:tc>
        <w:tc>
          <w:tcPr>
            <w:tcW w:w="104" w:type="pct"/>
            <w:vMerge/>
            <w:tcBorders>
              <w:left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147" w:type="pct"/>
            <w:vMerge/>
            <w:tcBorders>
              <w:left w:val="single" w:sz="8" w:space="0" w:color="auto"/>
              <w:bottom w:val="single" w:sz="4" w:space="0" w:color="auto"/>
              <w:right w:val="single" w:sz="8" w:space="0" w:color="000000"/>
            </w:tcBorders>
            <w:shd w:val="clear" w:color="auto" w:fill="auto"/>
            <w:vAlign w:val="center"/>
          </w:tcPr>
          <w:p w:rsidR="008F65A9" w:rsidRPr="0008487E" w:rsidRDefault="008F65A9" w:rsidP="005030BA">
            <w:pPr>
              <w:spacing w:after="0" w:line="240" w:lineRule="auto"/>
              <w:jc w:val="center"/>
              <w:rPr>
                <w:b/>
                <w:bCs/>
                <w:i/>
                <w:iCs/>
                <w:sz w:val="15"/>
                <w:szCs w:val="15"/>
              </w:rPr>
            </w:pPr>
          </w:p>
        </w:tc>
        <w:tc>
          <w:tcPr>
            <w:tcW w:w="378" w:type="pct"/>
            <w:vMerge/>
            <w:tcBorders>
              <w:top w:val="nil"/>
              <w:left w:val="single" w:sz="8" w:space="0" w:color="auto"/>
              <w:bottom w:val="single" w:sz="8" w:space="0" w:color="000000"/>
              <w:right w:val="single" w:sz="8" w:space="0" w:color="auto"/>
            </w:tcBorders>
            <w:vAlign w:val="center"/>
          </w:tcPr>
          <w:p w:rsidR="008F65A9" w:rsidRPr="0008487E" w:rsidRDefault="008F65A9" w:rsidP="005030BA">
            <w:pPr>
              <w:spacing w:after="0" w:line="240" w:lineRule="auto"/>
              <w:rPr>
                <w:b/>
                <w:bCs/>
                <w:sz w:val="15"/>
                <w:szCs w:val="15"/>
              </w:rPr>
            </w:pPr>
          </w:p>
        </w:tc>
        <w:tc>
          <w:tcPr>
            <w:tcW w:w="103" w:type="pct"/>
            <w:vMerge/>
            <w:tcBorders>
              <w:left w:val="nil"/>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p>
        </w:tc>
      </w:tr>
      <w:tr w:rsidR="008F65A9" w:rsidRPr="0008487E">
        <w:tc>
          <w:tcPr>
            <w:tcW w:w="1712" w:type="pct"/>
            <w:gridSpan w:val="3"/>
            <w:tcBorders>
              <w:top w:val="nil"/>
              <w:left w:val="nil"/>
              <w:bottom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04" w:type="pct"/>
            <w:vMerge/>
            <w:tcBorders>
              <w:left w:val="nil"/>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p>
        </w:tc>
        <w:tc>
          <w:tcPr>
            <w:tcW w:w="104" w:type="pct"/>
            <w:vMerge/>
            <w:tcBorders>
              <w:left w:val="nil"/>
              <w:right w:val="single" w:sz="4" w:space="0" w:color="auto"/>
            </w:tcBorders>
            <w:shd w:val="clear" w:color="auto" w:fill="auto"/>
            <w:vAlign w:val="center"/>
          </w:tcPr>
          <w:p w:rsidR="008F65A9" w:rsidRPr="0008487E" w:rsidRDefault="008F65A9" w:rsidP="005030BA">
            <w:pPr>
              <w:spacing w:after="0" w:line="240" w:lineRule="auto"/>
              <w:jc w:val="center"/>
              <w:rPr>
                <w:b/>
                <w:bCs/>
                <w:sz w:val="15"/>
                <w:szCs w:val="15"/>
              </w:rPr>
            </w:pPr>
          </w:p>
        </w:tc>
        <w:tc>
          <w:tcPr>
            <w:tcW w:w="935" w:type="pct"/>
            <w:gridSpan w:val="2"/>
            <w:vMerge/>
            <w:tcBorders>
              <w:top w:val="single" w:sz="4" w:space="0" w:color="auto"/>
              <w:left w:val="single" w:sz="4" w:space="0" w:color="auto"/>
              <w:bottom w:val="single" w:sz="4" w:space="0" w:color="auto"/>
              <w:right w:val="single" w:sz="4" w:space="0" w:color="auto"/>
            </w:tcBorders>
            <w:vAlign w:val="center"/>
          </w:tcPr>
          <w:p w:rsidR="008F65A9" w:rsidRPr="0008487E" w:rsidRDefault="008F65A9" w:rsidP="005030BA">
            <w:pPr>
              <w:spacing w:after="0" w:line="240" w:lineRule="auto"/>
              <w:rPr>
                <w:b/>
                <w:bCs/>
                <w:i/>
                <w:iCs/>
                <w:sz w:val="15"/>
                <w:szCs w:val="15"/>
              </w:rPr>
            </w:pPr>
          </w:p>
        </w:tc>
        <w:tc>
          <w:tcPr>
            <w:tcW w:w="311" w:type="pct"/>
            <w:vMerge/>
            <w:tcBorders>
              <w:top w:val="nil"/>
              <w:left w:val="single" w:sz="4" w:space="0" w:color="auto"/>
              <w:bottom w:val="single" w:sz="8" w:space="0" w:color="000000"/>
              <w:right w:val="single" w:sz="8" w:space="0" w:color="auto"/>
            </w:tcBorders>
            <w:vAlign w:val="center"/>
          </w:tcPr>
          <w:p w:rsidR="008F65A9" w:rsidRPr="0008487E" w:rsidRDefault="008F65A9" w:rsidP="005030BA">
            <w:pPr>
              <w:spacing w:after="0" w:line="240" w:lineRule="auto"/>
              <w:rPr>
                <w:b/>
                <w:bCs/>
                <w:sz w:val="15"/>
                <w:szCs w:val="15"/>
              </w:rPr>
            </w:pPr>
          </w:p>
        </w:tc>
        <w:tc>
          <w:tcPr>
            <w:tcW w:w="104" w:type="pct"/>
            <w:vMerge/>
            <w:tcBorders>
              <w:left w:val="nil"/>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p>
        </w:tc>
        <w:tc>
          <w:tcPr>
            <w:tcW w:w="104" w:type="pct"/>
            <w:vMerge/>
            <w:tcBorders>
              <w:left w:val="nil"/>
              <w:right w:val="single" w:sz="4" w:space="0" w:color="auto"/>
            </w:tcBorders>
            <w:shd w:val="clear" w:color="auto" w:fill="auto"/>
            <w:vAlign w:val="center"/>
          </w:tcPr>
          <w:p w:rsidR="008F65A9" w:rsidRPr="0008487E" w:rsidRDefault="008F65A9" w:rsidP="005030BA">
            <w:pPr>
              <w:spacing w:after="0" w:line="240" w:lineRule="auto"/>
              <w:jc w:val="center"/>
              <w:rPr>
                <w:sz w:val="15"/>
                <w:szCs w:val="15"/>
              </w:rPr>
            </w:pPr>
          </w:p>
        </w:tc>
        <w:tc>
          <w:tcPr>
            <w:tcW w:w="114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F65A9" w:rsidRPr="0008487E" w:rsidRDefault="008F65A9" w:rsidP="005030BA">
            <w:pPr>
              <w:spacing w:after="0" w:line="240" w:lineRule="auto"/>
              <w:jc w:val="center"/>
              <w:rPr>
                <w:b/>
                <w:bCs/>
                <w:i/>
                <w:iCs/>
                <w:sz w:val="15"/>
                <w:szCs w:val="15"/>
              </w:rPr>
            </w:pPr>
            <w:r w:rsidRPr="0008487E">
              <w:rPr>
                <w:b/>
                <w:bCs/>
                <w:i/>
                <w:iCs/>
                <w:sz w:val="15"/>
                <w:szCs w:val="15"/>
              </w:rPr>
              <w:t>Zespół ds. Dochodzenia                                        Zwrotu Należności</w:t>
            </w:r>
          </w:p>
        </w:tc>
        <w:tc>
          <w:tcPr>
            <w:tcW w:w="378" w:type="pct"/>
            <w:vMerge w:val="restart"/>
            <w:tcBorders>
              <w:top w:val="nil"/>
              <w:left w:val="single" w:sz="4" w:space="0" w:color="auto"/>
              <w:bottom w:val="single" w:sz="8" w:space="0" w:color="000000"/>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FGŚP-II</w:t>
            </w:r>
          </w:p>
        </w:tc>
        <w:tc>
          <w:tcPr>
            <w:tcW w:w="103" w:type="pct"/>
            <w:vMerge/>
            <w:tcBorders>
              <w:left w:val="nil"/>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p>
        </w:tc>
      </w:tr>
      <w:tr w:rsidR="008F65A9" w:rsidRPr="0008487E">
        <w:trPr>
          <w:trHeight w:val="172"/>
        </w:trPr>
        <w:tc>
          <w:tcPr>
            <w:tcW w:w="1363" w:type="pct"/>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Wydział Zarządzania i Rozwoju Kadr</w:t>
            </w:r>
          </w:p>
        </w:tc>
        <w:tc>
          <w:tcPr>
            <w:tcW w:w="349" w:type="pct"/>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OK</w:t>
            </w:r>
          </w:p>
        </w:tc>
        <w:tc>
          <w:tcPr>
            <w:tcW w:w="104" w:type="pct"/>
            <w:vMerge/>
            <w:tcBorders>
              <w:left w:val="nil"/>
              <w:bottom w:val="nil"/>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p>
        </w:tc>
        <w:tc>
          <w:tcPr>
            <w:tcW w:w="104" w:type="pct"/>
            <w:vMerge/>
            <w:tcBorders>
              <w:left w:val="nil"/>
              <w:right w:val="nil"/>
            </w:tcBorders>
            <w:shd w:val="clear" w:color="auto" w:fill="auto"/>
            <w:vAlign w:val="center"/>
          </w:tcPr>
          <w:p w:rsidR="008F65A9" w:rsidRPr="0008487E" w:rsidRDefault="008F65A9" w:rsidP="005030BA">
            <w:pPr>
              <w:spacing w:after="0" w:line="240" w:lineRule="auto"/>
              <w:jc w:val="center"/>
              <w:rPr>
                <w:b/>
                <w:bCs/>
                <w:sz w:val="15"/>
                <w:szCs w:val="15"/>
              </w:rPr>
            </w:pPr>
          </w:p>
        </w:tc>
        <w:tc>
          <w:tcPr>
            <w:tcW w:w="1246" w:type="pct"/>
            <w:gridSpan w:val="3"/>
            <w:vMerge w:val="restart"/>
            <w:tcBorders>
              <w:top w:val="single" w:sz="4" w:space="0" w:color="auto"/>
              <w:left w:val="nil"/>
              <w:right w:val="nil"/>
            </w:tcBorders>
            <w:shd w:val="clear" w:color="auto" w:fill="auto"/>
            <w:vAlign w:val="center"/>
          </w:tcPr>
          <w:p w:rsidR="008F65A9" w:rsidRPr="0008487E" w:rsidRDefault="008F65A9" w:rsidP="005030BA">
            <w:pPr>
              <w:spacing w:after="0" w:line="240" w:lineRule="auto"/>
              <w:jc w:val="center"/>
              <w:rPr>
                <w:b/>
                <w:bCs/>
                <w:sz w:val="15"/>
                <w:szCs w:val="15"/>
              </w:rPr>
            </w:pPr>
          </w:p>
        </w:tc>
        <w:tc>
          <w:tcPr>
            <w:tcW w:w="104" w:type="pct"/>
            <w:vMerge/>
            <w:tcBorders>
              <w:left w:val="nil"/>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p>
        </w:tc>
        <w:tc>
          <w:tcPr>
            <w:tcW w:w="104" w:type="pct"/>
            <w:vMerge/>
            <w:tcBorders>
              <w:left w:val="nil"/>
              <w:right w:val="single" w:sz="4" w:space="0" w:color="auto"/>
            </w:tcBorders>
            <w:shd w:val="clear" w:color="auto" w:fill="auto"/>
            <w:vAlign w:val="center"/>
          </w:tcPr>
          <w:p w:rsidR="008F65A9" w:rsidRPr="0008487E" w:rsidRDefault="008F65A9" w:rsidP="005030BA">
            <w:pPr>
              <w:spacing w:after="0" w:line="240" w:lineRule="auto"/>
              <w:jc w:val="center"/>
              <w:rPr>
                <w:sz w:val="15"/>
                <w:szCs w:val="15"/>
              </w:rPr>
            </w:pPr>
          </w:p>
        </w:tc>
        <w:tc>
          <w:tcPr>
            <w:tcW w:w="1147" w:type="pct"/>
            <w:vMerge/>
            <w:tcBorders>
              <w:top w:val="single" w:sz="4" w:space="0" w:color="auto"/>
              <w:left w:val="single" w:sz="4" w:space="0" w:color="auto"/>
              <w:bottom w:val="single" w:sz="4" w:space="0" w:color="auto"/>
              <w:right w:val="single" w:sz="4" w:space="0" w:color="auto"/>
            </w:tcBorders>
            <w:vAlign w:val="center"/>
          </w:tcPr>
          <w:p w:rsidR="008F65A9" w:rsidRPr="0008487E" w:rsidRDefault="008F65A9" w:rsidP="005030BA">
            <w:pPr>
              <w:spacing w:after="0" w:line="240" w:lineRule="auto"/>
              <w:rPr>
                <w:b/>
                <w:bCs/>
                <w:i/>
                <w:iCs/>
                <w:sz w:val="15"/>
                <w:szCs w:val="15"/>
              </w:rPr>
            </w:pPr>
          </w:p>
        </w:tc>
        <w:tc>
          <w:tcPr>
            <w:tcW w:w="378" w:type="pct"/>
            <w:vMerge/>
            <w:tcBorders>
              <w:top w:val="nil"/>
              <w:left w:val="single" w:sz="4" w:space="0" w:color="auto"/>
              <w:bottom w:val="single" w:sz="8" w:space="0" w:color="000000"/>
              <w:right w:val="single" w:sz="8" w:space="0" w:color="auto"/>
            </w:tcBorders>
            <w:vAlign w:val="center"/>
          </w:tcPr>
          <w:p w:rsidR="008F65A9" w:rsidRPr="0008487E" w:rsidRDefault="008F65A9" w:rsidP="005030BA">
            <w:pPr>
              <w:spacing w:after="0" w:line="240" w:lineRule="auto"/>
              <w:rPr>
                <w:b/>
                <w:bCs/>
                <w:sz w:val="15"/>
                <w:szCs w:val="15"/>
              </w:rPr>
            </w:pPr>
          </w:p>
        </w:tc>
        <w:tc>
          <w:tcPr>
            <w:tcW w:w="103" w:type="pct"/>
            <w:vMerge/>
            <w:tcBorders>
              <w:left w:val="nil"/>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p>
        </w:tc>
      </w:tr>
      <w:tr w:rsidR="008F65A9" w:rsidRPr="0008487E">
        <w:trPr>
          <w:trHeight w:val="172"/>
        </w:trPr>
        <w:tc>
          <w:tcPr>
            <w:tcW w:w="1363" w:type="pct"/>
            <w:gridSpan w:val="2"/>
            <w:vMerge/>
            <w:tcBorders>
              <w:top w:val="single" w:sz="8" w:space="0" w:color="auto"/>
              <w:left w:val="single" w:sz="8" w:space="0" w:color="auto"/>
              <w:bottom w:val="single" w:sz="8" w:space="0" w:color="000000"/>
              <w:right w:val="single" w:sz="8" w:space="0" w:color="000000"/>
            </w:tcBorders>
            <w:vAlign w:val="center"/>
          </w:tcPr>
          <w:p w:rsidR="008F65A9" w:rsidRPr="0008487E" w:rsidRDefault="008F65A9" w:rsidP="005030BA">
            <w:pPr>
              <w:spacing w:after="0" w:line="240" w:lineRule="auto"/>
              <w:rPr>
                <w:b/>
                <w:bCs/>
                <w:sz w:val="15"/>
                <w:szCs w:val="15"/>
              </w:rPr>
            </w:pPr>
          </w:p>
        </w:tc>
        <w:tc>
          <w:tcPr>
            <w:tcW w:w="349" w:type="pct"/>
            <w:vMerge/>
            <w:tcBorders>
              <w:top w:val="single" w:sz="8" w:space="0" w:color="auto"/>
              <w:left w:val="single" w:sz="8" w:space="0" w:color="auto"/>
              <w:bottom w:val="single" w:sz="8" w:space="0" w:color="000000"/>
              <w:right w:val="single" w:sz="8" w:space="0" w:color="auto"/>
            </w:tcBorders>
            <w:vAlign w:val="center"/>
          </w:tcPr>
          <w:p w:rsidR="008F65A9" w:rsidRPr="0008487E" w:rsidRDefault="008F65A9" w:rsidP="005030BA">
            <w:pPr>
              <w:spacing w:after="0" w:line="240" w:lineRule="auto"/>
              <w:rPr>
                <w:b/>
                <w:bCs/>
                <w:sz w:val="15"/>
                <w:szCs w:val="15"/>
              </w:rPr>
            </w:pPr>
          </w:p>
        </w:tc>
        <w:tc>
          <w:tcPr>
            <w:tcW w:w="104" w:type="pct"/>
            <w:vMerge w:val="restart"/>
            <w:tcBorders>
              <w:top w:val="single" w:sz="8" w:space="0" w:color="auto"/>
              <w:left w:val="nil"/>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 </w:t>
            </w:r>
          </w:p>
          <w:p w:rsidR="008F65A9" w:rsidRPr="0008487E" w:rsidRDefault="008F65A9" w:rsidP="005030BA">
            <w:pPr>
              <w:spacing w:after="0" w:line="240" w:lineRule="auto"/>
              <w:jc w:val="center"/>
              <w:rPr>
                <w:b/>
                <w:bCs/>
                <w:sz w:val="15"/>
                <w:szCs w:val="15"/>
              </w:rPr>
            </w:pPr>
            <w:r w:rsidRPr="0008487E">
              <w:rPr>
                <w:b/>
                <w:bCs/>
                <w:sz w:val="15"/>
                <w:szCs w:val="15"/>
              </w:rPr>
              <w:t> </w:t>
            </w:r>
          </w:p>
          <w:p w:rsidR="008F65A9" w:rsidRPr="0008487E" w:rsidRDefault="008F65A9" w:rsidP="005030BA">
            <w:pPr>
              <w:spacing w:after="0" w:line="240" w:lineRule="auto"/>
              <w:jc w:val="center"/>
              <w:rPr>
                <w:b/>
                <w:bCs/>
                <w:sz w:val="15"/>
                <w:szCs w:val="15"/>
              </w:rPr>
            </w:pPr>
            <w:r w:rsidRPr="0008487E">
              <w:rPr>
                <w:b/>
                <w:bCs/>
                <w:sz w:val="15"/>
                <w:szCs w:val="15"/>
              </w:rPr>
              <w:t> </w:t>
            </w:r>
          </w:p>
          <w:p w:rsidR="008F65A9" w:rsidRPr="0008487E" w:rsidRDefault="008F65A9" w:rsidP="005030BA">
            <w:pPr>
              <w:spacing w:after="0" w:line="240" w:lineRule="auto"/>
              <w:jc w:val="center"/>
              <w:rPr>
                <w:b/>
                <w:bCs/>
                <w:sz w:val="15"/>
                <w:szCs w:val="15"/>
              </w:rPr>
            </w:pPr>
            <w:r w:rsidRPr="0008487E">
              <w:rPr>
                <w:b/>
                <w:bCs/>
                <w:sz w:val="15"/>
                <w:szCs w:val="15"/>
              </w:rPr>
              <w:t> </w:t>
            </w:r>
          </w:p>
          <w:p w:rsidR="008F65A9" w:rsidRPr="0008487E" w:rsidRDefault="008F65A9" w:rsidP="005030BA">
            <w:pPr>
              <w:spacing w:after="0" w:line="240" w:lineRule="auto"/>
              <w:jc w:val="center"/>
              <w:rPr>
                <w:b/>
                <w:bCs/>
                <w:sz w:val="15"/>
                <w:szCs w:val="15"/>
              </w:rPr>
            </w:pPr>
            <w:r w:rsidRPr="0008487E">
              <w:rPr>
                <w:b/>
                <w:bCs/>
                <w:sz w:val="15"/>
                <w:szCs w:val="15"/>
              </w:rPr>
              <w:t> </w:t>
            </w:r>
          </w:p>
          <w:p w:rsidR="008F65A9" w:rsidRPr="0008487E" w:rsidRDefault="008F65A9" w:rsidP="005030BA">
            <w:pPr>
              <w:spacing w:after="0" w:line="240" w:lineRule="auto"/>
              <w:jc w:val="center"/>
              <w:rPr>
                <w:b/>
                <w:bCs/>
                <w:sz w:val="15"/>
                <w:szCs w:val="15"/>
              </w:rPr>
            </w:pPr>
            <w:r w:rsidRPr="0008487E">
              <w:rPr>
                <w:b/>
                <w:bCs/>
                <w:sz w:val="15"/>
                <w:szCs w:val="15"/>
              </w:rPr>
              <w:t> </w:t>
            </w:r>
          </w:p>
          <w:p w:rsidR="008F65A9" w:rsidRPr="0008487E" w:rsidRDefault="008F65A9" w:rsidP="005030BA">
            <w:pPr>
              <w:spacing w:after="0" w:line="240" w:lineRule="auto"/>
              <w:jc w:val="center"/>
              <w:rPr>
                <w:b/>
                <w:bCs/>
                <w:sz w:val="15"/>
                <w:szCs w:val="15"/>
              </w:rPr>
            </w:pPr>
            <w:r w:rsidRPr="0008487E">
              <w:rPr>
                <w:b/>
                <w:bCs/>
                <w:sz w:val="15"/>
                <w:szCs w:val="15"/>
              </w:rPr>
              <w:t> </w:t>
            </w:r>
          </w:p>
        </w:tc>
        <w:tc>
          <w:tcPr>
            <w:tcW w:w="104" w:type="pct"/>
            <w:vMerge/>
            <w:tcBorders>
              <w:left w:val="nil"/>
              <w:right w:val="nil"/>
            </w:tcBorders>
            <w:shd w:val="clear" w:color="auto" w:fill="auto"/>
            <w:vAlign w:val="center"/>
          </w:tcPr>
          <w:p w:rsidR="008F65A9" w:rsidRPr="0008487E" w:rsidRDefault="008F65A9" w:rsidP="005030BA">
            <w:pPr>
              <w:spacing w:after="0" w:line="240" w:lineRule="auto"/>
              <w:jc w:val="center"/>
              <w:rPr>
                <w:b/>
                <w:bCs/>
                <w:sz w:val="15"/>
                <w:szCs w:val="15"/>
              </w:rPr>
            </w:pPr>
          </w:p>
        </w:tc>
        <w:tc>
          <w:tcPr>
            <w:tcW w:w="1246" w:type="pct"/>
            <w:gridSpan w:val="3"/>
            <w:vMerge/>
            <w:tcBorders>
              <w:left w:val="nil"/>
              <w:right w:val="nil"/>
            </w:tcBorders>
            <w:shd w:val="clear" w:color="auto" w:fill="auto"/>
            <w:vAlign w:val="center"/>
          </w:tcPr>
          <w:p w:rsidR="008F65A9" w:rsidRPr="0008487E" w:rsidRDefault="008F65A9" w:rsidP="005030BA">
            <w:pPr>
              <w:spacing w:after="0" w:line="240" w:lineRule="auto"/>
              <w:jc w:val="center"/>
              <w:rPr>
                <w:b/>
                <w:bCs/>
                <w:sz w:val="15"/>
                <w:szCs w:val="15"/>
              </w:rPr>
            </w:pPr>
          </w:p>
        </w:tc>
        <w:tc>
          <w:tcPr>
            <w:tcW w:w="104" w:type="pct"/>
            <w:vMerge/>
            <w:tcBorders>
              <w:left w:val="nil"/>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p>
        </w:tc>
        <w:tc>
          <w:tcPr>
            <w:tcW w:w="104" w:type="pct"/>
            <w:vMerge/>
            <w:tcBorders>
              <w:left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525" w:type="pct"/>
            <w:gridSpan w:val="2"/>
            <w:vMerge w:val="restart"/>
            <w:tcBorders>
              <w:top w:val="single" w:sz="4" w:space="0" w:color="auto"/>
              <w:left w:val="nil"/>
              <w:right w:val="nil"/>
            </w:tcBorders>
            <w:shd w:val="clear" w:color="auto" w:fill="auto"/>
            <w:vAlign w:val="center"/>
          </w:tcPr>
          <w:p w:rsidR="008F65A9" w:rsidRPr="0008487E" w:rsidRDefault="008F65A9" w:rsidP="005030BA">
            <w:pPr>
              <w:spacing w:after="0" w:line="240" w:lineRule="auto"/>
              <w:jc w:val="center"/>
              <w:rPr>
                <w:b/>
                <w:bCs/>
                <w:sz w:val="15"/>
                <w:szCs w:val="15"/>
              </w:rPr>
            </w:pPr>
          </w:p>
        </w:tc>
        <w:tc>
          <w:tcPr>
            <w:tcW w:w="103" w:type="pct"/>
            <w:vMerge/>
            <w:tcBorders>
              <w:left w:val="nil"/>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p>
        </w:tc>
      </w:tr>
      <w:tr w:rsidR="008F65A9" w:rsidRPr="0008487E">
        <w:trPr>
          <w:trHeight w:val="172"/>
        </w:trPr>
        <w:tc>
          <w:tcPr>
            <w:tcW w:w="1363" w:type="pct"/>
            <w:gridSpan w:val="2"/>
            <w:vMerge w:val="restart"/>
            <w:tcBorders>
              <w:top w:val="nil"/>
              <w:left w:val="single" w:sz="8" w:space="0" w:color="auto"/>
              <w:bottom w:val="single" w:sz="8" w:space="0" w:color="000000"/>
              <w:right w:val="single" w:sz="8" w:space="0" w:color="000000"/>
            </w:tcBorders>
            <w:shd w:val="clear" w:color="auto" w:fill="auto"/>
            <w:vAlign w:val="center"/>
          </w:tcPr>
          <w:p w:rsidR="008F65A9" w:rsidRPr="0008487E" w:rsidRDefault="008F65A9" w:rsidP="005030BA">
            <w:pPr>
              <w:spacing w:after="0" w:line="240" w:lineRule="auto"/>
              <w:jc w:val="center"/>
              <w:rPr>
                <w:b/>
                <w:bCs/>
                <w:i/>
                <w:iCs/>
                <w:sz w:val="15"/>
                <w:szCs w:val="15"/>
              </w:rPr>
            </w:pPr>
            <w:r w:rsidRPr="0008487E">
              <w:rPr>
                <w:b/>
                <w:bCs/>
                <w:i/>
                <w:iCs/>
                <w:sz w:val="15"/>
                <w:szCs w:val="15"/>
              </w:rPr>
              <w:t>Zespół ds. Organizacji i Nadzoru</w:t>
            </w:r>
          </w:p>
        </w:tc>
        <w:tc>
          <w:tcPr>
            <w:tcW w:w="349" w:type="pct"/>
            <w:vMerge w:val="restart"/>
            <w:tcBorders>
              <w:top w:val="nil"/>
              <w:left w:val="single" w:sz="8" w:space="0" w:color="auto"/>
              <w:bottom w:val="single" w:sz="8" w:space="0" w:color="000000"/>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OK-I</w:t>
            </w:r>
          </w:p>
        </w:tc>
        <w:tc>
          <w:tcPr>
            <w:tcW w:w="104" w:type="pct"/>
            <w:vMerge/>
            <w:tcBorders>
              <w:left w:val="nil"/>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p>
        </w:tc>
        <w:tc>
          <w:tcPr>
            <w:tcW w:w="104" w:type="pct"/>
            <w:vMerge/>
            <w:tcBorders>
              <w:left w:val="nil"/>
              <w:right w:val="nil"/>
            </w:tcBorders>
            <w:shd w:val="clear" w:color="auto" w:fill="auto"/>
            <w:vAlign w:val="center"/>
          </w:tcPr>
          <w:p w:rsidR="008F65A9" w:rsidRPr="0008487E" w:rsidRDefault="008F65A9" w:rsidP="005030BA">
            <w:pPr>
              <w:spacing w:after="0" w:line="240" w:lineRule="auto"/>
              <w:jc w:val="center"/>
              <w:rPr>
                <w:b/>
                <w:bCs/>
                <w:sz w:val="15"/>
                <w:szCs w:val="15"/>
              </w:rPr>
            </w:pPr>
          </w:p>
        </w:tc>
        <w:tc>
          <w:tcPr>
            <w:tcW w:w="1246" w:type="pct"/>
            <w:gridSpan w:val="3"/>
            <w:vMerge/>
            <w:tcBorders>
              <w:left w:val="nil"/>
              <w:bottom w:val="single" w:sz="4" w:space="0" w:color="auto"/>
              <w:right w:val="nil"/>
            </w:tcBorders>
            <w:shd w:val="clear" w:color="auto" w:fill="auto"/>
            <w:vAlign w:val="center"/>
          </w:tcPr>
          <w:p w:rsidR="008F65A9" w:rsidRPr="0008487E" w:rsidRDefault="008F65A9" w:rsidP="005030BA">
            <w:pPr>
              <w:spacing w:after="0" w:line="240" w:lineRule="auto"/>
              <w:jc w:val="center"/>
              <w:rPr>
                <w:b/>
                <w:bCs/>
                <w:sz w:val="15"/>
                <w:szCs w:val="15"/>
              </w:rPr>
            </w:pPr>
          </w:p>
        </w:tc>
        <w:tc>
          <w:tcPr>
            <w:tcW w:w="104" w:type="pct"/>
            <w:vMerge/>
            <w:tcBorders>
              <w:left w:val="nil"/>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p>
        </w:tc>
        <w:tc>
          <w:tcPr>
            <w:tcW w:w="104" w:type="pct"/>
            <w:vMerge/>
            <w:tcBorders>
              <w:left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525" w:type="pct"/>
            <w:gridSpan w:val="2"/>
            <w:vMerge/>
            <w:tcBorders>
              <w:left w:val="nil"/>
              <w:bottom w:val="single" w:sz="4" w:space="0" w:color="auto"/>
              <w:right w:val="nil"/>
            </w:tcBorders>
            <w:shd w:val="clear" w:color="auto" w:fill="auto"/>
            <w:vAlign w:val="center"/>
          </w:tcPr>
          <w:p w:rsidR="008F65A9" w:rsidRPr="0008487E" w:rsidRDefault="008F65A9" w:rsidP="005030BA">
            <w:pPr>
              <w:spacing w:after="0" w:line="240" w:lineRule="auto"/>
              <w:jc w:val="center"/>
              <w:rPr>
                <w:b/>
                <w:bCs/>
                <w:sz w:val="15"/>
                <w:szCs w:val="15"/>
              </w:rPr>
            </w:pPr>
          </w:p>
        </w:tc>
        <w:tc>
          <w:tcPr>
            <w:tcW w:w="103" w:type="pct"/>
            <w:vMerge/>
            <w:tcBorders>
              <w:left w:val="nil"/>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p>
        </w:tc>
      </w:tr>
      <w:tr w:rsidR="008F65A9" w:rsidRPr="0008487E">
        <w:trPr>
          <w:trHeight w:val="172"/>
        </w:trPr>
        <w:tc>
          <w:tcPr>
            <w:tcW w:w="1363" w:type="pct"/>
            <w:gridSpan w:val="2"/>
            <w:vMerge/>
            <w:tcBorders>
              <w:top w:val="nil"/>
              <w:left w:val="single" w:sz="8" w:space="0" w:color="auto"/>
              <w:bottom w:val="single" w:sz="8" w:space="0" w:color="000000"/>
              <w:right w:val="single" w:sz="8" w:space="0" w:color="000000"/>
            </w:tcBorders>
            <w:vAlign w:val="center"/>
          </w:tcPr>
          <w:p w:rsidR="008F65A9" w:rsidRPr="0008487E" w:rsidRDefault="008F65A9" w:rsidP="005030BA">
            <w:pPr>
              <w:spacing w:after="0" w:line="240" w:lineRule="auto"/>
              <w:rPr>
                <w:b/>
                <w:bCs/>
                <w:i/>
                <w:iCs/>
                <w:sz w:val="15"/>
                <w:szCs w:val="15"/>
              </w:rPr>
            </w:pPr>
          </w:p>
        </w:tc>
        <w:tc>
          <w:tcPr>
            <w:tcW w:w="349" w:type="pct"/>
            <w:vMerge/>
            <w:tcBorders>
              <w:top w:val="nil"/>
              <w:left w:val="single" w:sz="8" w:space="0" w:color="auto"/>
              <w:bottom w:val="single" w:sz="8" w:space="0" w:color="000000"/>
              <w:right w:val="single" w:sz="8" w:space="0" w:color="auto"/>
            </w:tcBorders>
            <w:vAlign w:val="center"/>
          </w:tcPr>
          <w:p w:rsidR="008F65A9" w:rsidRPr="0008487E" w:rsidRDefault="008F65A9" w:rsidP="005030BA">
            <w:pPr>
              <w:spacing w:after="0" w:line="240" w:lineRule="auto"/>
              <w:rPr>
                <w:b/>
                <w:bCs/>
                <w:sz w:val="15"/>
                <w:szCs w:val="15"/>
              </w:rPr>
            </w:pPr>
          </w:p>
        </w:tc>
        <w:tc>
          <w:tcPr>
            <w:tcW w:w="104" w:type="pct"/>
            <w:vMerge/>
            <w:tcBorders>
              <w:left w:val="nil"/>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p>
        </w:tc>
        <w:tc>
          <w:tcPr>
            <w:tcW w:w="104" w:type="pct"/>
            <w:vMerge/>
            <w:tcBorders>
              <w:left w:val="nil"/>
              <w:right w:val="single" w:sz="4" w:space="0" w:color="auto"/>
            </w:tcBorders>
            <w:shd w:val="clear" w:color="auto" w:fill="auto"/>
            <w:vAlign w:val="center"/>
          </w:tcPr>
          <w:p w:rsidR="008F65A9" w:rsidRPr="0008487E" w:rsidRDefault="008F65A9" w:rsidP="005030BA">
            <w:pPr>
              <w:spacing w:after="0" w:line="240" w:lineRule="auto"/>
              <w:jc w:val="center"/>
              <w:rPr>
                <w:b/>
                <w:bCs/>
                <w:sz w:val="15"/>
                <w:szCs w:val="15"/>
              </w:rPr>
            </w:pPr>
          </w:p>
        </w:tc>
        <w:tc>
          <w:tcPr>
            <w:tcW w:w="93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Wydział Badań i Analiz Rynku Pracy</w:t>
            </w:r>
          </w:p>
        </w:tc>
        <w:tc>
          <w:tcPr>
            <w:tcW w:w="311" w:type="pct"/>
            <w:vMerge w:val="restart"/>
            <w:tcBorders>
              <w:top w:val="single" w:sz="8" w:space="0" w:color="auto"/>
              <w:left w:val="single" w:sz="4" w:space="0" w:color="auto"/>
              <w:bottom w:val="single" w:sz="8" w:space="0" w:color="000000"/>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BA</w:t>
            </w:r>
          </w:p>
        </w:tc>
        <w:tc>
          <w:tcPr>
            <w:tcW w:w="104" w:type="pct"/>
            <w:vMerge/>
            <w:tcBorders>
              <w:left w:val="nil"/>
              <w:bottom w:val="single" w:sz="8" w:space="0" w:color="auto"/>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p>
        </w:tc>
        <w:tc>
          <w:tcPr>
            <w:tcW w:w="104" w:type="pct"/>
            <w:vMerge/>
            <w:tcBorders>
              <w:left w:val="nil"/>
              <w:right w:val="single" w:sz="4" w:space="0" w:color="auto"/>
            </w:tcBorders>
            <w:shd w:val="clear" w:color="auto" w:fill="auto"/>
            <w:vAlign w:val="center"/>
          </w:tcPr>
          <w:p w:rsidR="008F65A9" w:rsidRPr="0008487E" w:rsidRDefault="008F65A9" w:rsidP="005030BA">
            <w:pPr>
              <w:spacing w:after="0" w:line="240" w:lineRule="auto"/>
              <w:jc w:val="center"/>
              <w:rPr>
                <w:sz w:val="15"/>
                <w:szCs w:val="15"/>
              </w:rPr>
            </w:pPr>
          </w:p>
        </w:tc>
        <w:tc>
          <w:tcPr>
            <w:tcW w:w="114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Wydział  Koordynacji Systemów Zabezpieczenia Społecznego</w:t>
            </w:r>
          </w:p>
        </w:tc>
        <w:tc>
          <w:tcPr>
            <w:tcW w:w="378" w:type="pct"/>
            <w:vMerge w:val="restart"/>
            <w:tcBorders>
              <w:top w:val="single" w:sz="8" w:space="0" w:color="auto"/>
              <w:left w:val="single" w:sz="4" w:space="0" w:color="auto"/>
              <w:bottom w:val="single" w:sz="8" w:space="0" w:color="000000"/>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KSZ</w:t>
            </w:r>
          </w:p>
        </w:tc>
        <w:tc>
          <w:tcPr>
            <w:tcW w:w="103" w:type="pct"/>
            <w:vMerge/>
            <w:tcBorders>
              <w:left w:val="nil"/>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p>
        </w:tc>
      </w:tr>
      <w:tr w:rsidR="008F65A9" w:rsidRPr="0008487E">
        <w:trPr>
          <w:trHeight w:val="172"/>
        </w:trPr>
        <w:tc>
          <w:tcPr>
            <w:tcW w:w="1363" w:type="pct"/>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8F65A9" w:rsidRPr="0008487E" w:rsidRDefault="008F65A9" w:rsidP="005030BA">
            <w:pPr>
              <w:spacing w:after="0" w:line="240" w:lineRule="auto"/>
              <w:jc w:val="center"/>
              <w:rPr>
                <w:b/>
                <w:bCs/>
                <w:i/>
                <w:iCs/>
                <w:sz w:val="15"/>
                <w:szCs w:val="15"/>
              </w:rPr>
            </w:pPr>
            <w:r w:rsidRPr="0008487E">
              <w:rPr>
                <w:b/>
                <w:bCs/>
                <w:i/>
                <w:iCs/>
                <w:sz w:val="15"/>
                <w:szCs w:val="15"/>
              </w:rPr>
              <w:t>Zespół ds. Zarządzania Zasobami Kadrowymi</w:t>
            </w:r>
          </w:p>
        </w:tc>
        <w:tc>
          <w:tcPr>
            <w:tcW w:w="349" w:type="pct"/>
            <w:vMerge w:val="restart"/>
            <w:tcBorders>
              <w:top w:val="nil"/>
              <w:left w:val="single" w:sz="8" w:space="0" w:color="auto"/>
              <w:bottom w:val="single" w:sz="8" w:space="0" w:color="000000"/>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OK-II</w:t>
            </w:r>
          </w:p>
        </w:tc>
        <w:tc>
          <w:tcPr>
            <w:tcW w:w="104" w:type="pct"/>
            <w:vMerge/>
            <w:tcBorders>
              <w:left w:val="nil"/>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p>
        </w:tc>
        <w:tc>
          <w:tcPr>
            <w:tcW w:w="104" w:type="pct"/>
            <w:vMerge/>
            <w:tcBorders>
              <w:left w:val="nil"/>
              <w:right w:val="single" w:sz="4" w:space="0" w:color="auto"/>
            </w:tcBorders>
            <w:shd w:val="clear" w:color="auto" w:fill="auto"/>
            <w:vAlign w:val="center"/>
          </w:tcPr>
          <w:p w:rsidR="008F65A9" w:rsidRPr="0008487E" w:rsidRDefault="008F65A9" w:rsidP="005030BA">
            <w:pPr>
              <w:spacing w:after="0" w:line="240" w:lineRule="auto"/>
              <w:jc w:val="center"/>
              <w:rPr>
                <w:b/>
                <w:bCs/>
                <w:sz w:val="15"/>
                <w:szCs w:val="15"/>
              </w:rPr>
            </w:pPr>
          </w:p>
        </w:tc>
        <w:tc>
          <w:tcPr>
            <w:tcW w:w="935" w:type="pct"/>
            <w:gridSpan w:val="2"/>
            <w:vMerge/>
            <w:tcBorders>
              <w:top w:val="single" w:sz="4" w:space="0" w:color="auto"/>
              <w:left w:val="single" w:sz="4" w:space="0" w:color="auto"/>
              <w:bottom w:val="single" w:sz="4" w:space="0" w:color="auto"/>
              <w:right w:val="single" w:sz="4" w:space="0" w:color="auto"/>
            </w:tcBorders>
            <w:vAlign w:val="center"/>
          </w:tcPr>
          <w:p w:rsidR="008F65A9" w:rsidRPr="0008487E" w:rsidRDefault="008F65A9" w:rsidP="005030BA">
            <w:pPr>
              <w:spacing w:after="0" w:line="240" w:lineRule="auto"/>
              <w:rPr>
                <w:b/>
                <w:bCs/>
                <w:sz w:val="15"/>
                <w:szCs w:val="15"/>
              </w:rPr>
            </w:pPr>
          </w:p>
        </w:tc>
        <w:tc>
          <w:tcPr>
            <w:tcW w:w="311" w:type="pct"/>
            <w:vMerge/>
            <w:tcBorders>
              <w:top w:val="single" w:sz="8" w:space="0" w:color="auto"/>
              <w:left w:val="single" w:sz="4" w:space="0" w:color="auto"/>
              <w:bottom w:val="single" w:sz="8" w:space="0" w:color="000000"/>
              <w:right w:val="single" w:sz="8" w:space="0" w:color="auto"/>
            </w:tcBorders>
            <w:vAlign w:val="center"/>
          </w:tcPr>
          <w:p w:rsidR="008F65A9" w:rsidRPr="0008487E" w:rsidRDefault="008F65A9" w:rsidP="005030BA">
            <w:pPr>
              <w:spacing w:after="0" w:line="240" w:lineRule="auto"/>
              <w:rPr>
                <w:b/>
                <w:bCs/>
                <w:sz w:val="15"/>
                <w:szCs w:val="15"/>
              </w:rPr>
            </w:pPr>
          </w:p>
        </w:tc>
        <w:tc>
          <w:tcPr>
            <w:tcW w:w="104" w:type="pct"/>
            <w:vMerge w:val="restart"/>
            <w:tcBorders>
              <w:top w:val="nil"/>
              <w:left w:val="nil"/>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r w:rsidRPr="0008487E">
              <w:rPr>
                <w:sz w:val="15"/>
                <w:szCs w:val="15"/>
              </w:rPr>
              <w:t> </w:t>
            </w:r>
          </w:p>
          <w:p w:rsidR="008F65A9" w:rsidRPr="0008487E" w:rsidRDefault="008F65A9" w:rsidP="005030BA">
            <w:pPr>
              <w:spacing w:after="0" w:line="240" w:lineRule="auto"/>
              <w:jc w:val="center"/>
              <w:rPr>
                <w:sz w:val="15"/>
                <w:szCs w:val="15"/>
              </w:rPr>
            </w:pPr>
            <w:r w:rsidRPr="0008487E">
              <w:rPr>
                <w:sz w:val="15"/>
                <w:szCs w:val="15"/>
              </w:rPr>
              <w:t> </w:t>
            </w:r>
          </w:p>
          <w:p w:rsidR="008F65A9" w:rsidRPr="0008487E" w:rsidRDefault="008F65A9" w:rsidP="005030BA">
            <w:pPr>
              <w:spacing w:after="0" w:line="240" w:lineRule="auto"/>
              <w:jc w:val="center"/>
              <w:rPr>
                <w:sz w:val="15"/>
                <w:szCs w:val="15"/>
              </w:rPr>
            </w:pPr>
            <w:r w:rsidRPr="0008487E">
              <w:rPr>
                <w:sz w:val="15"/>
                <w:szCs w:val="15"/>
              </w:rPr>
              <w:t> </w:t>
            </w:r>
          </w:p>
          <w:p w:rsidR="008F65A9" w:rsidRPr="0008487E" w:rsidRDefault="008F65A9" w:rsidP="005030BA">
            <w:pPr>
              <w:spacing w:after="0" w:line="240" w:lineRule="auto"/>
              <w:jc w:val="center"/>
              <w:rPr>
                <w:sz w:val="15"/>
                <w:szCs w:val="15"/>
              </w:rPr>
            </w:pPr>
            <w:r w:rsidRPr="0008487E">
              <w:rPr>
                <w:sz w:val="15"/>
                <w:szCs w:val="15"/>
              </w:rPr>
              <w:t> </w:t>
            </w:r>
          </w:p>
          <w:p w:rsidR="008F65A9" w:rsidRPr="0008487E" w:rsidRDefault="008F65A9" w:rsidP="005030BA">
            <w:pPr>
              <w:spacing w:after="0" w:line="240" w:lineRule="auto"/>
              <w:jc w:val="center"/>
              <w:rPr>
                <w:sz w:val="15"/>
                <w:szCs w:val="15"/>
              </w:rPr>
            </w:pPr>
            <w:r w:rsidRPr="0008487E">
              <w:rPr>
                <w:sz w:val="15"/>
                <w:szCs w:val="15"/>
              </w:rPr>
              <w:t> </w:t>
            </w:r>
          </w:p>
          <w:p w:rsidR="008F65A9" w:rsidRPr="0008487E" w:rsidRDefault="008F65A9" w:rsidP="005030BA">
            <w:pPr>
              <w:spacing w:after="0" w:line="240" w:lineRule="auto"/>
              <w:jc w:val="center"/>
              <w:rPr>
                <w:sz w:val="15"/>
                <w:szCs w:val="15"/>
              </w:rPr>
            </w:pPr>
            <w:r w:rsidRPr="0008487E">
              <w:rPr>
                <w:sz w:val="15"/>
                <w:szCs w:val="15"/>
              </w:rPr>
              <w:t> </w:t>
            </w:r>
          </w:p>
          <w:p w:rsidR="008F65A9" w:rsidRPr="0008487E" w:rsidRDefault="008F65A9" w:rsidP="005030BA">
            <w:pPr>
              <w:spacing w:after="0" w:line="240" w:lineRule="auto"/>
              <w:jc w:val="center"/>
              <w:rPr>
                <w:sz w:val="15"/>
                <w:szCs w:val="15"/>
              </w:rPr>
            </w:pPr>
            <w:r w:rsidRPr="0008487E">
              <w:rPr>
                <w:sz w:val="15"/>
                <w:szCs w:val="15"/>
              </w:rPr>
              <w:t> </w:t>
            </w:r>
          </w:p>
          <w:p w:rsidR="008F65A9" w:rsidRPr="0008487E" w:rsidRDefault="008F65A9" w:rsidP="005030BA">
            <w:pPr>
              <w:spacing w:after="0" w:line="240" w:lineRule="auto"/>
              <w:jc w:val="center"/>
              <w:rPr>
                <w:sz w:val="15"/>
                <w:szCs w:val="15"/>
              </w:rPr>
            </w:pPr>
            <w:r w:rsidRPr="0008487E">
              <w:rPr>
                <w:sz w:val="15"/>
                <w:szCs w:val="15"/>
              </w:rPr>
              <w:t> </w:t>
            </w:r>
          </w:p>
        </w:tc>
        <w:tc>
          <w:tcPr>
            <w:tcW w:w="104" w:type="pct"/>
            <w:vMerge/>
            <w:tcBorders>
              <w:left w:val="nil"/>
              <w:right w:val="single" w:sz="4" w:space="0" w:color="auto"/>
            </w:tcBorders>
            <w:shd w:val="clear" w:color="auto" w:fill="auto"/>
            <w:vAlign w:val="center"/>
          </w:tcPr>
          <w:p w:rsidR="008F65A9" w:rsidRPr="0008487E" w:rsidRDefault="008F65A9" w:rsidP="005030BA">
            <w:pPr>
              <w:spacing w:after="0" w:line="240" w:lineRule="auto"/>
              <w:jc w:val="center"/>
              <w:rPr>
                <w:sz w:val="15"/>
                <w:szCs w:val="15"/>
              </w:rPr>
            </w:pPr>
          </w:p>
        </w:tc>
        <w:tc>
          <w:tcPr>
            <w:tcW w:w="1147" w:type="pct"/>
            <w:vMerge/>
            <w:tcBorders>
              <w:top w:val="single" w:sz="4" w:space="0" w:color="auto"/>
              <w:left w:val="single" w:sz="4" w:space="0" w:color="auto"/>
              <w:bottom w:val="single" w:sz="4" w:space="0" w:color="auto"/>
              <w:right w:val="single" w:sz="4" w:space="0" w:color="auto"/>
            </w:tcBorders>
            <w:vAlign w:val="center"/>
          </w:tcPr>
          <w:p w:rsidR="008F65A9" w:rsidRPr="0008487E" w:rsidRDefault="008F65A9" w:rsidP="005030BA">
            <w:pPr>
              <w:spacing w:after="0" w:line="240" w:lineRule="auto"/>
              <w:rPr>
                <w:b/>
                <w:bCs/>
                <w:sz w:val="15"/>
                <w:szCs w:val="15"/>
              </w:rPr>
            </w:pPr>
          </w:p>
        </w:tc>
        <w:tc>
          <w:tcPr>
            <w:tcW w:w="378" w:type="pct"/>
            <w:vMerge/>
            <w:tcBorders>
              <w:top w:val="single" w:sz="8" w:space="0" w:color="auto"/>
              <w:left w:val="single" w:sz="4" w:space="0" w:color="auto"/>
              <w:bottom w:val="single" w:sz="8" w:space="0" w:color="000000"/>
              <w:right w:val="single" w:sz="8" w:space="0" w:color="auto"/>
            </w:tcBorders>
            <w:vAlign w:val="center"/>
          </w:tcPr>
          <w:p w:rsidR="008F65A9" w:rsidRPr="0008487E" w:rsidRDefault="008F65A9" w:rsidP="005030BA">
            <w:pPr>
              <w:spacing w:after="0" w:line="240" w:lineRule="auto"/>
              <w:rPr>
                <w:b/>
                <w:bCs/>
                <w:sz w:val="15"/>
                <w:szCs w:val="15"/>
              </w:rPr>
            </w:pPr>
          </w:p>
        </w:tc>
        <w:tc>
          <w:tcPr>
            <w:tcW w:w="103" w:type="pct"/>
            <w:vMerge/>
            <w:tcBorders>
              <w:left w:val="nil"/>
              <w:bottom w:val="single" w:sz="8" w:space="0" w:color="auto"/>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p>
        </w:tc>
      </w:tr>
      <w:tr w:rsidR="008F65A9" w:rsidRPr="0008487E">
        <w:trPr>
          <w:trHeight w:val="172"/>
        </w:trPr>
        <w:tc>
          <w:tcPr>
            <w:tcW w:w="1363" w:type="pct"/>
            <w:gridSpan w:val="2"/>
            <w:vMerge/>
            <w:tcBorders>
              <w:top w:val="single" w:sz="8" w:space="0" w:color="auto"/>
              <w:left w:val="single" w:sz="8" w:space="0" w:color="auto"/>
              <w:bottom w:val="single" w:sz="8" w:space="0" w:color="000000"/>
              <w:right w:val="single" w:sz="8" w:space="0" w:color="000000"/>
            </w:tcBorders>
            <w:vAlign w:val="center"/>
          </w:tcPr>
          <w:p w:rsidR="008F65A9" w:rsidRPr="0008487E" w:rsidRDefault="008F65A9" w:rsidP="005030BA">
            <w:pPr>
              <w:spacing w:after="0" w:line="240" w:lineRule="auto"/>
              <w:rPr>
                <w:b/>
                <w:bCs/>
                <w:i/>
                <w:iCs/>
                <w:sz w:val="15"/>
                <w:szCs w:val="15"/>
              </w:rPr>
            </w:pPr>
          </w:p>
        </w:tc>
        <w:tc>
          <w:tcPr>
            <w:tcW w:w="349" w:type="pct"/>
            <w:vMerge/>
            <w:tcBorders>
              <w:top w:val="nil"/>
              <w:left w:val="single" w:sz="8" w:space="0" w:color="auto"/>
              <w:bottom w:val="single" w:sz="8" w:space="0" w:color="000000"/>
              <w:right w:val="single" w:sz="8" w:space="0" w:color="auto"/>
            </w:tcBorders>
            <w:vAlign w:val="center"/>
          </w:tcPr>
          <w:p w:rsidR="008F65A9" w:rsidRPr="0008487E" w:rsidRDefault="008F65A9" w:rsidP="005030BA">
            <w:pPr>
              <w:spacing w:after="0" w:line="240" w:lineRule="auto"/>
              <w:rPr>
                <w:b/>
                <w:bCs/>
                <w:sz w:val="15"/>
                <w:szCs w:val="15"/>
              </w:rPr>
            </w:pPr>
          </w:p>
        </w:tc>
        <w:tc>
          <w:tcPr>
            <w:tcW w:w="104" w:type="pct"/>
            <w:vMerge/>
            <w:tcBorders>
              <w:left w:val="nil"/>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p>
        </w:tc>
        <w:tc>
          <w:tcPr>
            <w:tcW w:w="104" w:type="pct"/>
            <w:vMerge/>
            <w:tcBorders>
              <w:left w:val="nil"/>
              <w:right w:val="single" w:sz="4" w:space="0" w:color="auto"/>
            </w:tcBorders>
            <w:shd w:val="clear" w:color="auto" w:fill="auto"/>
            <w:vAlign w:val="center"/>
          </w:tcPr>
          <w:p w:rsidR="008F65A9" w:rsidRPr="0008487E" w:rsidRDefault="008F65A9" w:rsidP="005030BA">
            <w:pPr>
              <w:spacing w:after="0" w:line="240" w:lineRule="auto"/>
              <w:jc w:val="center"/>
              <w:rPr>
                <w:b/>
                <w:bCs/>
                <w:sz w:val="15"/>
                <w:szCs w:val="15"/>
              </w:rPr>
            </w:pPr>
          </w:p>
        </w:tc>
        <w:tc>
          <w:tcPr>
            <w:tcW w:w="93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F65A9" w:rsidRPr="0008487E" w:rsidRDefault="008F65A9" w:rsidP="005030BA">
            <w:pPr>
              <w:spacing w:after="0" w:line="240" w:lineRule="auto"/>
              <w:jc w:val="center"/>
              <w:rPr>
                <w:b/>
                <w:bCs/>
                <w:i/>
                <w:iCs/>
                <w:sz w:val="15"/>
                <w:szCs w:val="15"/>
              </w:rPr>
            </w:pPr>
            <w:r w:rsidRPr="0008487E">
              <w:rPr>
                <w:b/>
                <w:bCs/>
                <w:i/>
                <w:iCs/>
                <w:sz w:val="15"/>
                <w:szCs w:val="15"/>
              </w:rPr>
              <w:t xml:space="preserve">Zespół ds. Statystyki i Analiz </w:t>
            </w:r>
          </w:p>
        </w:tc>
        <w:tc>
          <w:tcPr>
            <w:tcW w:w="311" w:type="pct"/>
            <w:vMerge w:val="restart"/>
            <w:tcBorders>
              <w:top w:val="nil"/>
              <w:left w:val="single" w:sz="4" w:space="0" w:color="auto"/>
              <w:bottom w:val="single" w:sz="8" w:space="0" w:color="000000"/>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BA-I</w:t>
            </w:r>
          </w:p>
        </w:tc>
        <w:tc>
          <w:tcPr>
            <w:tcW w:w="104" w:type="pct"/>
            <w:vMerge/>
            <w:tcBorders>
              <w:left w:val="nil"/>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p>
        </w:tc>
        <w:tc>
          <w:tcPr>
            <w:tcW w:w="104" w:type="pct"/>
            <w:vMerge/>
            <w:tcBorders>
              <w:left w:val="nil"/>
              <w:right w:val="single" w:sz="4" w:space="0" w:color="auto"/>
            </w:tcBorders>
            <w:shd w:val="clear" w:color="auto" w:fill="auto"/>
            <w:vAlign w:val="center"/>
          </w:tcPr>
          <w:p w:rsidR="008F65A9" w:rsidRPr="0008487E" w:rsidRDefault="008F65A9" w:rsidP="005030BA">
            <w:pPr>
              <w:spacing w:after="0" w:line="240" w:lineRule="auto"/>
              <w:jc w:val="center"/>
              <w:rPr>
                <w:sz w:val="15"/>
                <w:szCs w:val="15"/>
              </w:rPr>
            </w:pPr>
          </w:p>
        </w:tc>
        <w:tc>
          <w:tcPr>
            <w:tcW w:w="1147" w:type="pct"/>
            <w:vMerge/>
            <w:tcBorders>
              <w:top w:val="single" w:sz="4" w:space="0" w:color="auto"/>
              <w:left w:val="single" w:sz="4" w:space="0" w:color="auto"/>
              <w:bottom w:val="single" w:sz="4" w:space="0" w:color="auto"/>
              <w:right w:val="single" w:sz="4" w:space="0" w:color="auto"/>
            </w:tcBorders>
            <w:vAlign w:val="center"/>
          </w:tcPr>
          <w:p w:rsidR="008F65A9" w:rsidRPr="0008487E" w:rsidRDefault="008F65A9" w:rsidP="005030BA">
            <w:pPr>
              <w:spacing w:after="0" w:line="240" w:lineRule="auto"/>
              <w:rPr>
                <w:b/>
                <w:bCs/>
                <w:sz w:val="15"/>
                <w:szCs w:val="15"/>
              </w:rPr>
            </w:pPr>
          </w:p>
        </w:tc>
        <w:tc>
          <w:tcPr>
            <w:tcW w:w="378" w:type="pct"/>
            <w:vMerge/>
            <w:tcBorders>
              <w:top w:val="single" w:sz="8" w:space="0" w:color="auto"/>
              <w:left w:val="single" w:sz="4" w:space="0" w:color="auto"/>
              <w:bottom w:val="single" w:sz="8" w:space="0" w:color="000000"/>
              <w:right w:val="single" w:sz="8" w:space="0" w:color="auto"/>
            </w:tcBorders>
            <w:vAlign w:val="center"/>
          </w:tcPr>
          <w:p w:rsidR="008F65A9" w:rsidRPr="0008487E" w:rsidRDefault="008F65A9" w:rsidP="005030BA">
            <w:pPr>
              <w:spacing w:after="0" w:line="240" w:lineRule="auto"/>
              <w:rPr>
                <w:b/>
                <w:bCs/>
                <w:sz w:val="15"/>
                <w:szCs w:val="15"/>
              </w:rPr>
            </w:pPr>
          </w:p>
        </w:tc>
        <w:tc>
          <w:tcPr>
            <w:tcW w:w="103" w:type="pct"/>
            <w:vMerge w:val="restart"/>
            <w:tcBorders>
              <w:top w:val="nil"/>
              <w:left w:val="nil"/>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r w:rsidRPr="0008487E">
              <w:rPr>
                <w:sz w:val="15"/>
                <w:szCs w:val="15"/>
              </w:rPr>
              <w:t> </w:t>
            </w:r>
          </w:p>
          <w:p w:rsidR="008F65A9" w:rsidRPr="0008487E" w:rsidRDefault="008F65A9" w:rsidP="005030BA">
            <w:pPr>
              <w:spacing w:after="0" w:line="240" w:lineRule="auto"/>
              <w:jc w:val="center"/>
              <w:rPr>
                <w:sz w:val="15"/>
                <w:szCs w:val="15"/>
              </w:rPr>
            </w:pPr>
            <w:r w:rsidRPr="0008487E">
              <w:rPr>
                <w:sz w:val="15"/>
                <w:szCs w:val="15"/>
              </w:rPr>
              <w:t> </w:t>
            </w:r>
          </w:p>
          <w:p w:rsidR="008F65A9" w:rsidRPr="0008487E" w:rsidRDefault="008F65A9" w:rsidP="005030BA">
            <w:pPr>
              <w:spacing w:after="0" w:line="240" w:lineRule="auto"/>
              <w:jc w:val="center"/>
              <w:rPr>
                <w:sz w:val="15"/>
                <w:szCs w:val="15"/>
              </w:rPr>
            </w:pPr>
            <w:r w:rsidRPr="0008487E">
              <w:rPr>
                <w:sz w:val="15"/>
                <w:szCs w:val="15"/>
              </w:rPr>
              <w:t> </w:t>
            </w:r>
          </w:p>
          <w:p w:rsidR="008F65A9" w:rsidRPr="0008487E" w:rsidRDefault="008F65A9" w:rsidP="005030BA">
            <w:pPr>
              <w:spacing w:after="0" w:line="240" w:lineRule="auto"/>
              <w:jc w:val="center"/>
              <w:rPr>
                <w:sz w:val="15"/>
                <w:szCs w:val="15"/>
              </w:rPr>
            </w:pPr>
            <w:r w:rsidRPr="0008487E">
              <w:rPr>
                <w:sz w:val="15"/>
                <w:szCs w:val="15"/>
              </w:rPr>
              <w:t> </w:t>
            </w:r>
          </w:p>
        </w:tc>
      </w:tr>
      <w:tr w:rsidR="008F65A9" w:rsidRPr="0008487E">
        <w:tc>
          <w:tcPr>
            <w:tcW w:w="1712" w:type="pct"/>
            <w:gridSpan w:val="3"/>
            <w:tcBorders>
              <w:top w:val="nil"/>
              <w:left w:val="nil"/>
              <w:bottom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04" w:type="pct"/>
            <w:vMerge/>
            <w:tcBorders>
              <w:left w:val="nil"/>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p>
        </w:tc>
        <w:tc>
          <w:tcPr>
            <w:tcW w:w="104" w:type="pct"/>
            <w:vMerge/>
            <w:tcBorders>
              <w:left w:val="nil"/>
              <w:right w:val="single" w:sz="4" w:space="0" w:color="auto"/>
            </w:tcBorders>
            <w:shd w:val="clear" w:color="auto" w:fill="auto"/>
            <w:vAlign w:val="center"/>
          </w:tcPr>
          <w:p w:rsidR="008F65A9" w:rsidRPr="0008487E" w:rsidRDefault="008F65A9" w:rsidP="005030BA">
            <w:pPr>
              <w:spacing w:after="0" w:line="240" w:lineRule="auto"/>
              <w:jc w:val="center"/>
              <w:rPr>
                <w:b/>
                <w:bCs/>
                <w:sz w:val="15"/>
                <w:szCs w:val="15"/>
              </w:rPr>
            </w:pPr>
          </w:p>
        </w:tc>
        <w:tc>
          <w:tcPr>
            <w:tcW w:w="935" w:type="pct"/>
            <w:gridSpan w:val="2"/>
            <w:vMerge/>
            <w:tcBorders>
              <w:top w:val="single" w:sz="4" w:space="0" w:color="auto"/>
              <w:left w:val="single" w:sz="4" w:space="0" w:color="auto"/>
              <w:bottom w:val="single" w:sz="4" w:space="0" w:color="auto"/>
              <w:right w:val="single" w:sz="4" w:space="0" w:color="auto"/>
            </w:tcBorders>
            <w:vAlign w:val="center"/>
          </w:tcPr>
          <w:p w:rsidR="008F65A9" w:rsidRPr="0008487E" w:rsidRDefault="008F65A9" w:rsidP="005030BA">
            <w:pPr>
              <w:spacing w:after="0" w:line="240" w:lineRule="auto"/>
              <w:rPr>
                <w:b/>
                <w:bCs/>
                <w:i/>
                <w:iCs/>
                <w:sz w:val="15"/>
                <w:szCs w:val="15"/>
              </w:rPr>
            </w:pPr>
          </w:p>
        </w:tc>
        <w:tc>
          <w:tcPr>
            <w:tcW w:w="311" w:type="pct"/>
            <w:vMerge/>
            <w:tcBorders>
              <w:top w:val="nil"/>
              <w:left w:val="single" w:sz="4" w:space="0" w:color="auto"/>
              <w:bottom w:val="single" w:sz="8" w:space="0" w:color="000000"/>
              <w:right w:val="single" w:sz="8" w:space="0" w:color="auto"/>
            </w:tcBorders>
            <w:vAlign w:val="center"/>
          </w:tcPr>
          <w:p w:rsidR="008F65A9" w:rsidRPr="0008487E" w:rsidRDefault="008F65A9" w:rsidP="005030BA">
            <w:pPr>
              <w:spacing w:after="0" w:line="240" w:lineRule="auto"/>
              <w:rPr>
                <w:b/>
                <w:bCs/>
                <w:sz w:val="15"/>
                <w:szCs w:val="15"/>
              </w:rPr>
            </w:pPr>
          </w:p>
        </w:tc>
        <w:tc>
          <w:tcPr>
            <w:tcW w:w="104" w:type="pct"/>
            <w:vMerge/>
            <w:tcBorders>
              <w:left w:val="nil"/>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p>
        </w:tc>
        <w:tc>
          <w:tcPr>
            <w:tcW w:w="104" w:type="pct"/>
            <w:vMerge/>
            <w:tcBorders>
              <w:left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525" w:type="pct"/>
            <w:gridSpan w:val="2"/>
            <w:vMerge w:val="restart"/>
            <w:tcBorders>
              <w:top w:val="single" w:sz="4" w:space="0" w:color="auto"/>
              <w:left w:val="nil"/>
              <w:right w:val="nil"/>
            </w:tcBorders>
            <w:shd w:val="clear" w:color="auto" w:fill="auto"/>
            <w:vAlign w:val="center"/>
          </w:tcPr>
          <w:p w:rsidR="008F65A9" w:rsidRPr="0008487E" w:rsidRDefault="008F65A9" w:rsidP="005030BA">
            <w:pPr>
              <w:spacing w:after="0" w:line="240" w:lineRule="auto"/>
              <w:jc w:val="center"/>
              <w:rPr>
                <w:b/>
                <w:bCs/>
                <w:sz w:val="15"/>
                <w:szCs w:val="15"/>
              </w:rPr>
            </w:pPr>
          </w:p>
        </w:tc>
        <w:tc>
          <w:tcPr>
            <w:tcW w:w="103" w:type="pct"/>
            <w:vMerge/>
            <w:tcBorders>
              <w:left w:val="nil"/>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p>
        </w:tc>
      </w:tr>
      <w:tr w:rsidR="008F65A9" w:rsidRPr="0008487E">
        <w:trPr>
          <w:trHeight w:val="172"/>
        </w:trPr>
        <w:tc>
          <w:tcPr>
            <w:tcW w:w="1363" w:type="pct"/>
            <w:gridSpan w:val="2"/>
            <w:vMerge w:val="restart"/>
            <w:tcBorders>
              <w:top w:val="single" w:sz="8" w:space="0" w:color="auto"/>
              <w:left w:val="single" w:sz="8" w:space="0" w:color="auto"/>
              <w:right w:val="single" w:sz="8" w:space="0" w:color="000000"/>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Wydział Polityki Rynku Pracy</w:t>
            </w:r>
          </w:p>
        </w:tc>
        <w:tc>
          <w:tcPr>
            <w:tcW w:w="349" w:type="pct"/>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PRP</w:t>
            </w:r>
          </w:p>
        </w:tc>
        <w:tc>
          <w:tcPr>
            <w:tcW w:w="104" w:type="pct"/>
            <w:vMerge/>
            <w:tcBorders>
              <w:left w:val="nil"/>
              <w:bottom w:val="single" w:sz="8" w:space="0" w:color="auto"/>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p>
        </w:tc>
        <w:tc>
          <w:tcPr>
            <w:tcW w:w="104" w:type="pct"/>
            <w:vMerge/>
            <w:tcBorders>
              <w:left w:val="nil"/>
              <w:right w:val="single" w:sz="4" w:space="0" w:color="auto"/>
            </w:tcBorders>
            <w:shd w:val="clear" w:color="auto" w:fill="auto"/>
            <w:vAlign w:val="center"/>
          </w:tcPr>
          <w:p w:rsidR="008F65A9" w:rsidRPr="0008487E" w:rsidRDefault="008F65A9" w:rsidP="005030BA">
            <w:pPr>
              <w:spacing w:after="0" w:line="240" w:lineRule="auto"/>
              <w:jc w:val="center"/>
              <w:rPr>
                <w:b/>
                <w:bCs/>
                <w:sz w:val="15"/>
                <w:szCs w:val="15"/>
              </w:rPr>
            </w:pPr>
          </w:p>
        </w:tc>
        <w:tc>
          <w:tcPr>
            <w:tcW w:w="93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F65A9" w:rsidRPr="0008487E" w:rsidRDefault="008F65A9" w:rsidP="005030BA">
            <w:pPr>
              <w:spacing w:after="0" w:line="240" w:lineRule="auto"/>
              <w:jc w:val="center"/>
              <w:rPr>
                <w:b/>
                <w:bCs/>
                <w:i/>
                <w:iCs/>
                <w:sz w:val="15"/>
                <w:szCs w:val="15"/>
              </w:rPr>
            </w:pPr>
            <w:r w:rsidRPr="0008487E">
              <w:rPr>
                <w:b/>
                <w:bCs/>
                <w:i/>
                <w:iCs/>
                <w:sz w:val="15"/>
                <w:szCs w:val="15"/>
              </w:rPr>
              <w:t xml:space="preserve"> Obserwatorium Rynku Pracy</w:t>
            </w:r>
          </w:p>
        </w:tc>
        <w:tc>
          <w:tcPr>
            <w:tcW w:w="311" w:type="pct"/>
            <w:vMerge w:val="restart"/>
            <w:tcBorders>
              <w:top w:val="nil"/>
              <w:left w:val="single" w:sz="4" w:space="0" w:color="auto"/>
              <w:bottom w:val="single" w:sz="8" w:space="0" w:color="000000"/>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BA-II</w:t>
            </w:r>
          </w:p>
        </w:tc>
        <w:tc>
          <w:tcPr>
            <w:tcW w:w="104" w:type="pct"/>
            <w:vMerge/>
            <w:tcBorders>
              <w:left w:val="nil"/>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p>
        </w:tc>
        <w:tc>
          <w:tcPr>
            <w:tcW w:w="104" w:type="pct"/>
            <w:vMerge/>
            <w:tcBorders>
              <w:left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525" w:type="pct"/>
            <w:gridSpan w:val="2"/>
            <w:vMerge/>
            <w:tcBorders>
              <w:left w:val="nil"/>
              <w:bottom w:val="single" w:sz="4" w:space="0" w:color="auto"/>
              <w:right w:val="nil"/>
            </w:tcBorders>
            <w:shd w:val="clear" w:color="auto" w:fill="auto"/>
            <w:vAlign w:val="center"/>
          </w:tcPr>
          <w:p w:rsidR="008F65A9" w:rsidRPr="0008487E" w:rsidRDefault="008F65A9" w:rsidP="005030BA">
            <w:pPr>
              <w:spacing w:after="0" w:line="240" w:lineRule="auto"/>
              <w:jc w:val="center"/>
              <w:rPr>
                <w:b/>
                <w:bCs/>
                <w:sz w:val="15"/>
                <w:szCs w:val="15"/>
              </w:rPr>
            </w:pPr>
          </w:p>
        </w:tc>
        <w:tc>
          <w:tcPr>
            <w:tcW w:w="103" w:type="pct"/>
            <w:vMerge/>
            <w:tcBorders>
              <w:left w:val="nil"/>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p>
        </w:tc>
      </w:tr>
      <w:tr w:rsidR="008F65A9" w:rsidRPr="0008487E">
        <w:trPr>
          <w:trHeight w:val="172"/>
        </w:trPr>
        <w:tc>
          <w:tcPr>
            <w:tcW w:w="1363" w:type="pct"/>
            <w:gridSpan w:val="2"/>
            <w:vMerge/>
            <w:tcBorders>
              <w:left w:val="single" w:sz="8" w:space="0" w:color="auto"/>
              <w:bottom w:val="single" w:sz="8" w:space="0" w:color="auto"/>
              <w:right w:val="single" w:sz="8" w:space="0" w:color="000000"/>
            </w:tcBorders>
            <w:shd w:val="clear" w:color="auto" w:fill="auto"/>
            <w:vAlign w:val="center"/>
          </w:tcPr>
          <w:p w:rsidR="008F65A9" w:rsidRPr="0008487E" w:rsidRDefault="008F65A9" w:rsidP="005030BA">
            <w:pPr>
              <w:spacing w:after="0" w:line="240" w:lineRule="auto"/>
              <w:jc w:val="center"/>
              <w:rPr>
                <w:b/>
                <w:bCs/>
                <w:sz w:val="15"/>
                <w:szCs w:val="15"/>
              </w:rPr>
            </w:pPr>
          </w:p>
        </w:tc>
        <w:tc>
          <w:tcPr>
            <w:tcW w:w="349" w:type="pct"/>
            <w:vMerge/>
            <w:tcBorders>
              <w:top w:val="single" w:sz="8" w:space="0" w:color="auto"/>
              <w:left w:val="single" w:sz="8" w:space="0" w:color="auto"/>
              <w:bottom w:val="single" w:sz="8" w:space="0" w:color="000000"/>
              <w:right w:val="single" w:sz="8" w:space="0" w:color="auto"/>
            </w:tcBorders>
            <w:vAlign w:val="center"/>
          </w:tcPr>
          <w:p w:rsidR="008F65A9" w:rsidRPr="0008487E" w:rsidRDefault="008F65A9" w:rsidP="005030BA">
            <w:pPr>
              <w:spacing w:after="0" w:line="240" w:lineRule="auto"/>
              <w:rPr>
                <w:b/>
                <w:bCs/>
                <w:sz w:val="15"/>
                <w:szCs w:val="15"/>
              </w:rPr>
            </w:pPr>
          </w:p>
        </w:tc>
        <w:tc>
          <w:tcPr>
            <w:tcW w:w="104" w:type="pct"/>
            <w:vMerge w:val="restart"/>
            <w:tcBorders>
              <w:top w:val="nil"/>
              <w:left w:val="nil"/>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 </w:t>
            </w:r>
          </w:p>
          <w:p w:rsidR="008F65A9" w:rsidRPr="0008487E" w:rsidRDefault="008F65A9" w:rsidP="005030BA">
            <w:pPr>
              <w:spacing w:after="0" w:line="240" w:lineRule="auto"/>
              <w:jc w:val="center"/>
              <w:rPr>
                <w:b/>
                <w:bCs/>
                <w:sz w:val="15"/>
                <w:szCs w:val="15"/>
              </w:rPr>
            </w:pPr>
            <w:r w:rsidRPr="0008487E">
              <w:rPr>
                <w:b/>
                <w:bCs/>
                <w:sz w:val="15"/>
                <w:szCs w:val="15"/>
              </w:rPr>
              <w:t> </w:t>
            </w:r>
          </w:p>
          <w:p w:rsidR="008F65A9" w:rsidRPr="0008487E" w:rsidRDefault="008F65A9" w:rsidP="005030BA">
            <w:pPr>
              <w:spacing w:after="0" w:line="240" w:lineRule="auto"/>
              <w:jc w:val="center"/>
              <w:rPr>
                <w:b/>
                <w:bCs/>
                <w:sz w:val="15"/>
                <w:szCs w:val="15"/>
              </w:rPr>
            </w:pPr>
            <w:r w:rsidRPr="0008487E">
              <w:rPr>
                <w:b/>
                <w:bCs/>
                <w:sz w:val="15"/>
                <w:szCs w:val="15"/>
              </w:rPr>
              <w:t> </w:t>
            </w:r>
          </w:p>
          <w:p w:rsidR="008F65A9" w:rsidRPr="0008487E" w:rsidRDefault="008F65A9" w:rsidP="005030BA">
            <w:pPr>
              <w:spacing w:after="0" w:line="240" w:lineRule="auto"/>
              <w:jc w:val="center"/>
              <w:rPr>
                <w:b/>
                <w:bCs/>
                <w:sz w:val="15"/>
                <w:szCs w:val="15"/>
              </w:rPr>
            </w:pPr>
            <w:r w:rsidRPr="0008487E">
              <w:rPr>
                <w:b/>
                <w:bCs/>
                <w:sz w:val="15"/>
                <w:szCs w:val="15"/>
              </w:rPr>
              <w:t> </w:t>
            </w:r>
          </w:p>
          <w:p w:rsidR="008F65A9" w:rsidRPr="0008487E" w:rsidRDefault="008F65A9" w:rsidP="005030BA">
            <w:pPr>
              <w:spacing w:after="0" w:line="240" w:lineRule="auto"/>
              <w:jc w:val="center"/>
              <w:rPr>
                <w:b/>
                <w:bCs/>
                <w:sz w:val="15"/>
                <w:szCs w:val="15"/>
              </w:rPr>
            </w:pPr>
            <w:r w:rsidRPr="0008487E">
              <w:rPr>
                <w:b/>
                <w:bCs/>
                <w:sz w:val="15"/>
                <w:szCs w:val="15"/>
              </w:rPr>
              <w:t> </w:t>
            </w:r>
          </w:p>
          <w:p w:rsidR="008F65A9" w:rsidRPr="0008487E" w:rsidRDefault="008F65A9" w:rsidP="005030BA">
            <w:pPr>
              <w:spacing w:after="0" w:line="240" w:lineRule="auto"/>
              <w:jc w:val="center"/>
              <w:rPr>
                <w:b/>
                <w:bCs/>
                <w:sz w:val="15"/>
                <w:szCs w:val="15"/>
              </w:rPr>
            </w:pPr>
            <w:r w:rsidRPr="0008487E">
              <w:rPr>
                <w:b/>
                <w:bCs/>
                <w:sz w:val="15"/>
                <w:szCs w:val="15"/>
              </w:rPr>
              <w:t> </w:t>
            </w:r>
          </w:p>
          <w:p w:rsidR="008F65A9" w:rsidRPr="0008487E" w:rsidRDefault="008F65A9" w:rsidP="005030BA">
            <w:pPr>
              <w:spacing w:after="0" w:line="240" w:lineRule="auto"/>
              <w:jc w:val="center"/>
              <w:rPr>
                <w:b/>
                <w:bCs/>
                <w:sz w:val="15"/>
                <w:szCs w:val="15"/>
              </w:rPr>
            </w:pPr>
            <w:r w:rsidRPr="0008487E">
              <w:rPr>
                <w:b/>
                <w:bCs/>
                <w:sz w:val="15"/>
                <w:szCs w:val="15"/>
              </w:rPr>
              <w:t> </w:t>
            </w:r>
          </w:p>
          <w:p w:rsidR="008F65A9" w:rsidRPr="0008487E" w:rsidRDefault="008F65A9" w:rsidP="005030BA">
            <w:pPr>
              <w:spacing w:after="0" w:line="240" w:lineRule="auto"/>
              <w:jc w:val="center"/>
              <w:rPr>
                <w:sz w:val="15"/>
                <w:szCs w:val="15"/>
              </w:rPr>
            </w:pPr>
            <w:r w:rsidRPr="0008487E">
              <w:rPr>
                <w:sz w:val="15"/>
                <w:szCs w:val="15"/>
              </w:rPr>
              <w:t> </w:t>
            </w:r>
          </w:p>
          <w:p w:rsidR="008F65A9" w:rsidRPr="0008487E" w:rsidRDefault="008F65A9" w:rsidP="005030BA">
            <w:pPr>
              <w:spacing w:after="0" w:line="240" w:lineRule="auto"/>
              <w:jc w:val="center"/>
              <w:rPr>
                <w:b/>
                <w:bCs/>
                <w:sz w:val="15"/>
                <w:szCs w:val="15"/>
              </w:rPr>
            </w:pPr>
            <w:r w:rsidRPr="0008487E">
              <w:rPr>
                <w:sz w:val="15"/>
                <w:szCs w:val="15"/>
              </w:rPr>
              <w:t> </w:t>
            </w:r>
          </w:p>
          <w:p w:rsidR="008F65A9" w:rsidRPr="0008487E" w:rsidRDefault="008F65A9" w:rsidP="005030BA">
            <w:pPr>
              <w:spacing w:after="0" w:line="240" w:lineRule="auto"/>
              <w:jc w:val="center"/>
              <w:rPr>
                <w:b/>
                <w:bCs/>
                <w:sz w:val="15"/>
                <w:szCs w:val="15"/>
              </w:rPr>
            </w:pPr>
            <w:r w:rsidRPr="0008487E">
              <w:rPr>
                <w:sz w:val="15"/>
                <w:szCs w:val="15"/>
              </w:rPr>
              <w:t> </w:t>
            </w:r>
          </w:p>
        </w:tc>
        <w:tc>
          <w:tcPr>
            <w:tcW w:w="104" w:type="pct"/>
            <w:vMerge/>
            <w:tcBorders>
              <w:left w:val="nil"/>
              <w:right w:val="single" w:sz="4" w:space="0" w:color="auto"/>
            </w:tcBorders>
            <w:shd w:val="clear" w:color="auto" w:fill="auto"/>
            <w:vAlign w:val="center"/>
          </w:tcPr>
          <w:p w:rsidR="008F65A9" w:rsidRPr="0008487E" w:rsidRDefault="008F65A9" w:rsidP="005030BA">
            <w:pPr>
              <w:spacing w:after="0" w:line="240" w:lineRule="auto"/>
              <w:jc w:val="center"/>
              <w:rPr>
                <w:b/>
                <w:bCs/>
                <w:sz w:val="15"/>
                <w:szCs w:val="15"/>
              </w:rPr>
            </w:pPr>
          </w:p>
        </w:tc>
        <w:tc>
          <w:tcPr>
            <w:tcW w:w="935" w:type="pct"/>
            <w:gridSpan w:val="2"/>
            <w:vMerge/>
            <w:tcBorders>
              <w:top w:val="single" w:sz="4" w:space="0" w:color="auto"/>
              <w:left w:val="single" w:sz="4" w:space="0" w:color="auto"/>
              <w:bottom w:val="single" w:sz="4" w:space="0" w:color="auto"/>
              <w:right w:val="single" w:sz="4" w:space="0" w:color="auto"/>
            </w:tcBorders>
            <w:vAlign w:val="center"/>
          </w:tcPr>
          <w:p w:rsidR="008F65A9" w:rsidRPr="0008487E" w:rsidRDefault="008F65A9" w:rsidP="005030BA">
            <w:pPr>
              <w:spacing w:after="0" w:line="240" w:lineRule="auto"/>
              <w:rPr>
                <w:b/>
                <w:bCs/>
                <w:i/>
                <w:iCs/>
                <w:sz w:val="15"/>
                <w:szCs w:val="15"/>
              </w:rPr>
            </w:pPr>
          </w:p>
        </w:tc>
        <w:tc>
          <w:tcPr>
            <w:tcW w:w="311" w:type="pct"/>
            <w:vMerge/>
            <w:tcBorders>
              <w:top w:val="nil"/>
              <w:left w:val="single" w:sz="4" w:space="0" w:color="auto"/>
              <w:bottom w:val="single" w:sz="8" w:space="0" w:color="000000"/>
              <w:right w:val="single" w:sz="8" w:space="0" w:color="auto"/>
            </w:tcBorders>
            <w:vAlign w:val="center"/>
          </w:tcPr>
          <w:p w:rsidR="008F65A9" w:rsidRPr="0008487E" w:rsidRDefault="008F65A9" w:rsidP="005030BA">
            <w:pPr>
              <w:spacing w:after="0" w:line="240" w:lineRule="auto"/>
              <w:rPr>
                <w:b/>
                <w:bCs/>
                <w:sz w:val="15"/>
                <w:szCs w:val="15"/>
              </w:rPr>
            </w:pPr>
          </w:p>
        </w:tc>
        <w:tc>
          <w:tcPr>
            <w:tcW w:w="104" w:type="pct"/>
            <w:vMerge/>
            <w:tcBorders>
              <w:left w:val="nil"/>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p>
        </w:tc>
        <w:tc>
          <w:tcPr>
            <w:tcW w:w="104" w:type="pct"/>
            <w:vMerge/>
            <w:tcBorders>
              <w:left w:val="nil"/>
              <w:right w:val="single" w:sz="4" w:space="0" w:color="auto"/>
            </w:tcBorders>
            <w:shd w:val="clear" w:color="auto" w:fill="auto"/>
            <w:vAlign w:val="center"/>
          </w:tcPr>
          <w:p w:rsidR="008F65A9" w:rsidRPr="0008487E" w:rsidRDefault="008F65A9" w:rsidP="005030BA">
            <w:pPr>
              <w:spacing w:after="0" w:line="240" w:lineRule="auto"/>
              <w:jc w:val="center"/>
              <w:rPr>
                <w:sz w:val="15"/>
                <w:szCs w:val="15"/>
              </w:rPr>
            </w:pPr>
          </w:p>
        </w:tc>
        <w:tc>
          <w:tcPr>
            <w:tcW w:w="114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Wydział Logistyki</w:t>
            </w:r>
          </w:p>
        </w:tc>
        <w:tc>
          <w:tcPr>
            <w:tcW w:w="378" w:type="pct"/>
            <w:vMerge w:val="restart"/>
            <w:tcBorders>
              <w:top w:val="single" w:sz="8" w:space="0" w:color="auto"/>
              <w:left w:val="single" w:sz="4" w:space="0" w:color="auto"/>
              <w:bottom w:val="single" w:sz="8" w:space="0" w:color="000000"/>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WL</w:t>
            </w:r>
          </w:p>
        </w:tc>
        <w:tc>
          <w:tcPr>
            <w:tcW w:w="103" w:type="pct"/>
            <w:vMerge/>
            <w:tcBorders>
              <w:left w:val="nil"/>
              <w:bottom w:val="single" w:sz="8" w:space="0" w:color="auto"/>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p>
        </w:tc>
      </w:tr>
      <w:tr w:rsidR="008F65A9" w:rsidRPr="0008487E">
        <w:trPr>
          <w:trHeight w:val="172"/>
        </w:trPr>
        <w:tc>
          <w:tcPr>
            <w:tcW w:w="1363" w:type="pct"/>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8F65A9" w:rsidRPr="0008487E" w:rsidRDefault="008F65A9" w:rsidP="005030BA">
            <w:pPr>
              <w:spacing w:after="0" w:line="240" w:lineRule="auto"/>
              <w:jc w:val="center"/>
              <w:rPr>
                <w:b/>
                <w:bCs/>
                <w:i/>
                <w:iCs/>
                <w:sz w:val="15"/>
                <w:szCs w:val="15"/>
              </w:rPr>
            </w:pPr>
            <w:r w:rsidRPr="0008487E">
              <w:rPr>
                <w:b/>
                <w:bCs/>
                <w:i/>
                <w:iCs/>
                <w:sz w:val="15"/>
                <w:szCs w:val="15"/>
              </w:rPr>
              <w:t xml:space="preserve">Oddział ds. Polityki Rynku Pracy                                                  i Pomocy Technicznej  EFS                                        </w:t>
            </w:r>
          </w:p>
        </w:tc>
        <w:tc>
          <w:tcPr>
            <w:tcW w:w="349" w:type="pct"/>
            <w:vMerge w:val="restart"/>
            <w:tcBorders>
              <w:top w:val="nil"/>
              <w:left w:val="single" w:sz="8" w:space="0" w:color="auto"/>
              <w:bottom w:val="nil"/>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 xml:space="preserve">PRP-I </w:t>
            </w:r>
          </w:p>
        </w:tc>
        <w:tc>
          <w:tcPr>
            <w:tcW w:w="104" w:type="pct"/>
            <w:vMerge/>
            <w:tcBorders>
              <w:left w:val="nil"/>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p>
        </w:tc>
        <w:tc>
          <w:tcPr>
            <w:tcW w:w="104" w:type="pct"/>
            <w:vMerge/>
            <w:tcBorders>
              <w:left w:val="nil"/>
              <w:right w:val="nil"/>
            </w:tcBorders>
            <w:shd w:val="clear" w:color="auto" w:fill="auto"/>
            <w:vAlign w:val="center"/>
          </w:tcPr>
          <w:p w:rsidR="008F65A9" w:rsidRPr="0008487E" w:rsidRDefault="008F65A9" w:rsidP="005030BA">
            <w:pPr>
              <w:spacing w:after="0" w:line="240" w:lineRule="auto"/>
              <w:jc w:val="center"/>
              <w:rPr>
                <w:b/>
                <w:bCs/>
                <w:sz w:val="15"/>
                <w:szCs w:val="15"/>
              </w:rPr>
            </w:pPr>
          </w:p>
        </w:tc>
        <w:tc>
          <w:tcPr>
            <w:tcW w:w="1246" w:type="pct"/>
            <w:gridSpan w:val="3"/>
            <w:vMerge w:val="restart"/>
            <w:tcBorders>
              <w:top w:val="single" w:sz="4" w:space="0" w:color="auto"/>
              <w:left w:val="nil"/>
              <w:right w:val="nil"/>
            </w:tcBorders>
            <w:shd w:val="clear" w:color="auto" w:fill="auto"/>
            <w:vAlign w:val="center"/>
          </w:tcPr>
          <w:p w:rsidR="008F65A9" w:rsidRPr="0008487E" w:rsidRDefault="008F65A9" w:rsidP="005030BA">
            <w:pPr>
              <w:spacing w:after="0" w:line="240" w:lineRule="auto"/>
              <w:rPr>
                <w:b/>
                <w:bCs/>
                <w:sz w:val="15"/>
                <w:szCs w:val="15"/>
              </w:rPr>
            </w:pPr>
            <w:r w:rsidRPr="0008487E">
              <w:rPr>
                <w:b/>
                <w:bCs/>
                <w:i/>
                <w:iCs/>
                <w:sz w:val="15"/>
                <w:szCs w:val="15"/>
              </w:rPr>
              <w:t> </w:t>
            </w:r>
          </w:p>
        </w:tc>
        <w:tc>
          <w:tcPr>
            <w:tcW w:w="104" w:type="pct"/>
            <w:vMerge/>
            <w:tcBorders>
              <w:left w:val="nil"/>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p>
        </w:tc>
        <w:tc>
          <w:tcPr>
            <w:tcW w:w="104" w:type="pct"/>
            <w:vMerge/>
            <w:tcBorders>
              <w:left w:val="nil"/>
              <w:right w:val="single" w:sz="4" w:space="0" w:color="auto"/>
            </w:tcBorders>
            <w:shd w:val="clear" w:color="auto" w:fill="auto"/>
            <w:vAlign w:val="center"/>
          </w:tcPr>
          <w:p w:rsidR="008F65A9" w:rsidRPr="0008487E" w:rsidRDefault="008F65A9" w:rsidP="005030BA">
            <w:pPr>
              <w:spacing w:after="0" w:line="240" w:lineRule="auto"/>
              <w:jc w:val="center"/>
              <w:rPr>
                <w:sz w:val="15"/>
                <w:szCs w:val="15"/>
              </w:rPr>
            </w:pPr>
          </w:p>
        </w:tc>
        <w:tc>
          <w:tcPr>
            <w:tcW w:w="1147" w:type="pct"/>
            <w:vMerge/>
            <w:tcBorders>
              <w:top w:val="single" w:sz="4" w:space="0" w:color="auto"/>
              <w:left w:val="single" w:sz="4" w:space="0" w:color="auto"/>
              <w:bottom w:val="single" w:sz="4" w:space="0" w:color="auto"/>
              <w:right w:val="single" w:sz="4" w:space="0" w:color="auto"/>
            </w:tcBorders>
            <w:vAlign w:val="center"/>
          </w:tcPr>
          <w:p w:rsidR="008F65A9" w:rsidRPr="0008487E" w:rsidRDefault="008F65A9" w:rsidP="005030BA">
            <w:pPr>
              <w:spacing w:after="0" w:line="240" w:lineRule="auto"/>
              <w:rPr>
                <w:b/>
                <w:bCs/>
                <w:sz w:val="15"/>
                <w:szCs w:val="15"/>
              </w:rPr>
            </w:pPr>
          </w:p>
        </w:tc>
        <w:tc>
          <w:tcPr>
            <w:tcW w:w="378" w:type="pct"/>
            <w:vMerge/>
            <w:tcBorders>
              <w:top w:val="single" w:sz="8" w:space="0" w:color="auto"/>
              <w:left w:val="single" w:sz="4" w:space="0" w:color="auto"/>
              <w:bottom w:val="single" w:sz="8" w:space="0" w:color="000000"/>
              <w:right w:val="single" w:sz="8" w:space="0" w:color="auto"/>
            </w:tcBorders>
            <w:vAlign w:val="center"/>
          </w:tcPr>
          <w:p w:rsidR="008F65A9" w:rsidRPr="0008487E" w:rsidRDefault="008F65A9" w:rsidP="005030BA">
            <w:pPr>
              <w:spacing w:after="0" w:line="240" w:lineRule="auto"/>
              <w:rPr>
                <w:b/>
                <w:bCs/>
                <w:sz w:val="15"/>
                <w:szCs w:val="15"/>
              </w:rPr>
            </w:pPr>
          </w:p>
        </w:tc>
        <w:tc>
          <w:tcPr>
            <w:tcW w:w="103" w:type="pct"/>
            <w:vMerge w:val="restart"/>
            <w:tcBorders>
              <w:top w:val="nil"/>
              <w:left w:val="nil"/>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r w:rsidRPr="0008487E">
              <w:rPr>
                <w:sz w:val="15"/>
                <w:szCs w:val="15"/>
              </w:rPr>
              <w:t> </w:t>
            </w:r>
          </w:p>
          <w:p w:rsidR="008F65A9" w:rsidRPr="0008487E" w:rsidRDefault="008F65A9" w:rsidP="005030BA">
            <w:pPr>
              <w:spacing w:after="0" w:line="240" w:lineRule="auto"/>
              <w:jc w:val="center"/>
              <w:rPr>
                <w:sz w:val="15"/>
                <w:szCs w:val="15"/>
              </w:rPr>
            </w:pPr>
            <w:r w:rsidRPr="0008487E">
              <w:rPr>
                <w:sz w:val="15"/>
                <w:szCs w:val="15"/>
              </w:rPr>
              <w:t> </w:t>
            </w:r>
          </w:p>
          <w:p w:rsidR="008F65A9" w:rsidRPr="0008487E" w:rsidRDefault="008F65A9" w:rsidP="005030BA">
            <w:pPr>
              <w:spacing w:after="0" w:line="240" w:lineRule="auto"/>
              <w:jc w:val="center"/>
              <w:rPr>
                <w:sz w:val="15"/>
                <w:szCs w:val="15"/>
              </w:rPr>
            </w:pPr>
            <w:r w:rsidRPr="0008487E">
              <w:rPr>
                <w:sz w:val="15"/>
                <w:szCs w:val="15"/>
              </w:rPr>
              <w:t> </w:t>
            </w:r>
          </w:p>
          <w:p w:rsidR="008F65A9" w:rsidRPr="0008487E" w:rsidRDefault="008F65A9" w:rsidP="005030BA">
            <w:pPr>
              <w:spacing w:after="0" w:line="240" w:lineRule="auto"/>
              <w:jc w:val="center"/>
              <w:rPr>
                <w:sz w:val="15"/>
                <w:szCs w:val="15"/>
              </w:rPr>
            </w:pPr>
            <w:r w:rsidRPr="0008487E">
              <w:rPr>
                <w:sz w:val="15"/>
                <w:szCs w:val="15"/>
              </w:rPr>
              <w:t> </w:t>
            </w:r>
          </w:p>
        </w:tc>
      </w:tr>
      <w:tr w:rsidR="008F65A9" w:rsidRPr="0008487E">
        <w:trPr>
          <w:trHeight w:val="172"/>
        </w:trPr>
        <w:tc>
          <w:tcPr>
            <w:tcW w:w="1363" w:type="pct"/>
            <w:gridSpan w:val="2"/>
            <w:vMerge/>
            <w:tcBorders>
              <w:top w:val="single" w:sz="8" w:space="0" w:color="auto"/>
              <w:left w:val="single" w:sz="8" w:space="0" w:color="auto"/>
              <w:bottom w:val="single" w:sz="8" w:space="0" w:color="000000"/>
              <w:right w:val="single" w:sz="8" w:space="0" w:color="000000"/>
            </w:tcBorders>
            <w:vAlign w:val="center"/>
          </w:tcPr>
          <w:p w:rsidR="008F65A9" w:rsidRPr="0008487E" w:rsidRDefault="008F65A9" w:rsidP="005030BA">
            <w:pPr>
              <w:spacing w:after="0" w:line="240" w:lineRule="auto"/>
              <w:rPr>
                <w:b/>
                <w:bCs/>
                <w:i/>
                <w:iCs/>
                <w:sz w:val="15"/>
                <w:szCs w:val="15"/>
              </w:rPr>
            </w:pPr>
          </w:p>
        </w:tc>
        <w:tc>
          <w:tcPr>
            <w:tcW w:w="349" w:type="pct"/>
            <w:vMerge/>
            <w:tcBorders>
              <w:top w:val="nil"/>
              <w:left w:val="single" w:sz="8" w:space="0" w:color="auto"/>
              <w:bottom w:val="nil"/>
              <w:right w:val="single" w:sz="8" w:space="0" w:color="auto"/>
            </w:tcBorders>
            <w:vAlign w:val="center"/>
          </w:tcPr>
          <w:p w:rsidR="008F65A9" w:rsidRPr="0008487E" w:rsidRDefault="008F65A9" w:rsidP="005030BA">
            <w:pPr>
              <w:spacing w:after="0" w:line="240" w:lineRule="auto"/>
              <w:rPr>
                <w:b/>
                <w:bCs/>
                <w:sz w:val="15"/>
                <w:szCs w:val="15"/>
              </w:rPr>
            </w:pPr>
          </w:p>
        </w:tc>
        <w:tc>
          <w:tcPr>
            <w:tcW w:w="104" w:type="pct"/>
            <w:vMerge/>
            <w:tcBorders>
              <w:left w:val="nil"/>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p>
        </w:tc>
        <w:tc>
          <w:tcPr>
            <w:tcW w:w="104" w:type="pct"/>
            <w:vMerge/>
            <w:tcBorders>
              <w:left w:val="nil"/>
              <w:right w:val="nil"/>
            </w:tcBorders>
            <w:shd w:val="clear" w:color="auto" w:fill="auto"/>
            <w:vAlign w:val="center"/>
          </w:tcPr>
          <w:p w:rsidR="008F65A9" w:rsidRPr="0008487E" w:rsidRDefault="008F65A9" w:rsidP="005030BA">
            <w:pPr>
              <w:spacing w:after="0" w:line="240" w:lineRule="auto"/>
              <w:jc w:val="center"/>
              <w:rPr>
                <w:b/>
                <w:bCs/>
                <w:sz w:val="15"/>
                <w:szCs w:val="15"/>
              </w:rPr>
            </w:pPr>
          </w:p>
        </w:tc>
        <w:tc>
          <w:tcPr>
            <w:tcW w:w="1246" w:type="pct"/>
            <w:gridSpan w:val="3"/>
            <w:vMerge/>
            <w:tcBorders>
              <w:left w:val="nil"/>
              <w:bottom w:val="single" w:sz="4" w:space="0" w:color="auto"/>
              <w:right w:val="nil"/>
            </w:tcBorders>
            <w:shd w:val="clear" w:color="auto" w:fill="auto"/>
            <w:vAlign w:val="center"/>
          </w:tcPr>
          <w:p w:rsidR="008F65A9" w:rsidRPr="0008487E" w:rsidRDefault="008F65A9" w:rsidP="005030BA">
            <w:pPr>
              <w:spacing w:after="0" w:line="240" w:lineRule="auto"/>
              <w:rPr>
                <w:b/>
                <w:bCs/>
                <w:sz w:val="15"/>
                <w:szCs w:val="15"/>
              </w:rPr>
            </w:pPr>
          </w:p>
        </w:tc>
        <w:tc>
          <w:tcPr>
            <w:tcW w:w="104" w:type="pct"/>
            <w:vMerge/>
            <w:tcBorders>
              <w:left w:val="nil"/>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p>
        </w:tc>
        <w:tc>
          <w:tcPr>
            <w:tcW w:w="104" w:type="pct"/>
            <w:vMerge/>
            <w:tcBorders>
              <w:left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147" w:type="pct"/>
            <w:vMerge w:val="restart"/>
            <w:tcBorders>
              <w:top w:val="single" w:sz="4" w:space="0" w:color="auto"/>
              <w:left w:val="single" w:sz="8" w:space="0" w:color="auto"/>
              <w:right w:val="single" w:sz="8" w:space="0" w:color="000000"/>
            </w:tcBorders>
            <w:shd w:val="clear" w:color="auto" w:fill="auto"/>
            <w:vAlign w:val="center"/>
          </w:tcPr>
          <w:p w:rsidR="008F65A9" w:rsidRPr="0008487E" w:rsidRDefault="008F65A9" w:rsidP="005030BA">
            <w:pPr>
              <w:spacing w:after="0" w:line="240" w:lineRule="auto"/>
              <w:jc w:val="center"/>
              <w:rPr>
                <w:b/>
                <w:bCs/>
                <w:i/>
                <w:iCs/>
                <w:sz w:val="15"/>
                <w:szCs w:val="15"/>
              </w:rPr>
            </w:pPr>
            <w:r w:rsidRPr="0008487E">
              <w:rPr>
                <w:b/>
                <w:bCs/>
                <w:i/>
                <w:iCs/>
                <w:sz w:val="15"/>
                <w:szCs w:val="15"/>
              </w:rPr>
              <w:t xml:space="preserve">Zespół ds. Logistyki i Obsługi Urzędu                               </w:t>
            </w:r>
          </w:p>
        </w:tc>
        <w:tc>
          <w:tcPr>
            <w:tcW w:w="378" w:type="pct"/>
            <w:vMerge w:val="restart"/>
            <w:tcBorders>
              <w:top w:val="nil"/>
              <w:left w:val="single" w:sz="8" w:space="0" w:color="auto"/>
              <w:bottom w:val="single" w:sz="8" w:space="0" w:color="000000"/>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WL-I</w:t>
            </w:r>
          </w:p>
        </w:tc>
        <w:tc>
          <w:tcPr>
            <w:tcW w:w="103" w:type="pct"/>
            <w:vMerge/>
            <w:tcBorders>
              <w:left w:val="nil"/>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p>
        </w:tc>
      </w:tr>
      <w:tr w:rsidR="008F65A9" w:rsidRPr="0008487E">
        <w:trPr>
          <w:trHeight w:val="172"/>
        </w:trPr>
        <w:tc>
          <w:tcPr>
            <w:tcW w:w="1363" w:type="pct"/>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8F65A9" w:rsidRPr="0008487E" w:rsidRDefault="008F65A9" w:rsidP="005030BA">
            <w:pPr>
              <w:spacing w:after="0" w:line="240" w:lineRule="auto"/>
              <w:jc w:val="center"/>
              <w:rPr>
                <w:b/>
                <w:bCs/>
                <w:i/>
                <w:iCs/>
                <w:sz w:val="15"/>
                <w:szCs w:val="15"/>
              </w:rPr>
            </w:pPr>
            <w:r w:rsidRPr="0008487E">
              <w:rPr>
                <w:b/>
                <w:bCs/>
                <w:i/>
                <w:iCs/>
                <w:sz w:val="15"/>
                <w:szCs w:val="15"/>
              </w:rPr>
              <w:t>Oddział ds. Finansowej  Obsługi                                                i  Monitorowania Projektów EFS</w:t>
            </w:r>
          </w:p>
        </w:tc>
        <w:tc>
          <w:tcPr>
            <w:tcW w:w="349" w:type="pct"/>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PRP-II</w:t>
            </w:r>
          </w:p>
        </w:tc>
        <w:tc>
          <w:tcPr>
            <w:tcW w:w="104" w:type="pct"/>
            <w:vMerge/>
            <w:tcBorders>
              <w:left w:val="nil"/>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p>
        </w:tc>
        <w:tc>
          <w:tcPr>
            <w:tcW w:w="104" w:type="pct"/>
            <w:vMerge/>
            <w:tcBorders>
              <w:left w:val="nil"/>
              <w:right w:val="single" w:sz="4" w:space="0" w:color="auto"/>
            </w:tcBorders>
            <w:shd w:val="clear" w:color="auto" w:fill="auto"/>
            <w:vAlign w:val="center"/>
          </w:tcPr>
          <w:p w:rsidR="008F65A9" w:rsidRPr="0008487E" w:rsidRDefault="008F65A9" w:rsidP="005030BA">
            <w:pPr>
              <w:spacing w:after="0" w:line="240" w:lineRule="auto"/>
              <w:jc w:val="center"/>
              <w:rPr>
                <w:b/>
                <w:bCs/>
                <w:sz w:val="15"/>
                <w:szCs w:val="15"/>
              </w:rPr>
            </w:pPr>
          </w:p>
        </w:tc>
        <w:tc>
          <w:tcPr>
            <w:tcW w:w="935"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 xml:space="preserve">Wydział Informatyki                   </w:t>
            </w:r>
          </w:p>
        </w:tc>
        <w:tc>
          <w:tcPr>
            <w:tcW w:w="311" w:type="pct"/>
            <w:vMerge w:val="restart"/>
            <w:tcBorders>
              <w:top w:val="nil"/>
              <w:left w:val="single" w:sz="4" w:space="0" w:color="auto"/>
              <w:bottom w:val="single" w:sz="8" w:space="0" w:color="000000"/>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OI</w:t>
            </w:r>
          </w:p>
        </w:tc>
        <w:tc>
          <w:tcPr>
            <w:tcW w:w="104" w:type="pct"/>
            <w:vMerge/>
            <w:tcBorders>
              <w:left w:val="nil"/>
              <w:bottom w:val="single" w:sz="8" w:space="0" w:color="auto"/>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p>
        </w:tc>
        <w:tc>
          <w:tcPr>
            <w:tcW w:w="104" w:type="pct"/>
            <w:vMerge/>
            <w:tcBorders>
              <w:left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147" w:type="pct"/>
            <w:vMerge/>
            <w:tcBorders>
              <w:left w:val="single" w:sz="8" w:space="0" w:color="auto"/>
              <w:bottom w:val="single" w:sz="4" w:space="0" w:color="auto"/>
              <w:right w:val="single" w:sz="8" w:space="0" w:color="000000"/>
            </w:tcBorders>
            <w:shd w:val="clear" w:color="auto" w:fill="auto"/>
            <w:vAlign w:val="center"/>
          </w:tcPr>
          <w:p w:rsidR="008F65A9" w:rsidRPr="0008487E" w:rsidRDefault="008F65A9" w:rsidP="005030BA">
            <w:pPr>
              <w:spacing w:after="0" w:line="240" w:lineRule="auto"/>
              <w:rPr>
                <w:b/>
                <w:bCs/>
                <w:i/>
                <w:iCs/>
                <w:sz w:val="15"/>
                <w:szCs w:val="15"/>
              </w:rPr>
            </w:pPr>
          </w:p>
        </w:tc>
        <w:tc>
          <w:tcPr>
            <w:tcW w:w="378" w:type="pct"/>
            <w:vMerge/>
            <w:tcBorders>
              <w:top w:val="nil"/>
              <w:left w:val="single" w:sz="8" w:space="0" w:color="auto"/>
              <w:bottom w:val="single" w:sz="8" w:space="0" w:color="000000"/>
              <w:right w:val="single" w:sz="8" w:space="0" w:color="auto"/>
            </w:tcBorders>
            <w:vAlign w:val="center"/>
          </w:tcPr>
          <w:p w:rsidR="008F65A9" w:rsidRPr="0008487E" w:rsidRDefault="008F65A9" w:rsidP="005030BA">
            <w:pPr>
              <w:spacing w:after="0" w:line="240" w:lineRule="auto"/>
              <w:rPr>
                <w:b/>
                <w:bCs/>
                <w:sz w:val="15"/>
                <w:szCs w:val="15"/>
              </w:rPr>
            </w:pPr>
          </w:p>
        </w:tc>
        <w:tc>
          <w:tcPr>
            <w:tcW w:w="103" w:type="pct"/>
            <w:vMerge/>
            <w:tcBorders>
              <w:left w:val="nil"/>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p>
        </w:tc>
      </w:tr>
      <w:tr w:rsidR="008F65A9" w:rsidRPr="0008487E">
        <w:trPr>
          <w:trHeight w:val="172"/>
        </w:trPr>
        <w:tc>
          <w:tcPr>
            <w:tcW w:w="1363" w:type="pct"/>
            <w:gridSpan w:val="2"/>
            <w:vMerge/>
            <w:tcBorders>
              <w:top w:val="single" w:sz="8" w:space="0" w:color="auto"/>
              <w:left w:val="single" w:sz="8" w:space="0" w:color="auto"/>
              <w:bottom w:val="single" w:sz="8" w:space="0" w:color="000000"/>
              <w:right w:val="single" w:sz="8" w:space="0" w:color="000000"/>
            </w:tcBorders>
            <w:vAlign w:val="center"/>
          </w:tcPr>
          <w:p w:rsidR="008F65A9" w:rsidRPr="0008487E" w:rsidRDefault="008F65A9" w:rsidP="005030BA">
            <w:pPr>
              <w:spacing w:after="0" w:line="240" w:lineRule="auto"/>
              <w:rPr>
                <w:b/>
                <w:bCs/>
                <w:i/>
                <w:iCs/>
                <w:sz w:val="15"/>
                <w:szCs w:val="15"/>
              </w:rPr>
            </w:pPr>
          </w:p>
        </w:tc>
        <w:tc>
          <w:tcPr>
            <w:tcW w:w="349" w:type="pct"/>
            <w:vMerge/>
            <w:tcBorders>
              <w:top w:val="single" w:sz="8" w:space="0" w:color="auto"/>
              <w:left w:val="single" w:sz="8" w:space="0" w:color="auto"/>
              <w:bottom w:val="single" w:sz="8" w:space="0" w:color="000000"/>
              <w:right w:val="single" w:sz="8" w:space="0" w:color="auto"/>
            </w:tcBorders>
            <w:vAlign w:val="center"/>
          </w:tcPr>
          <w:p w:rsidR="008F65A9" w:rsidRPr="0008487E" w:rsidRDefault="008F65A9" w:rsidP="005030BA">
            <w:pPr>
              <w:spacing w:after="0" w:line="240" w:lineRule="auto"/>
              <w:rPr>
                <w:b/>
                <w:bCs/>
                <w:sz w:val="15"/>
                <w:szCs w:val="15"/>
              </w:rPr>
            </w:pPr>
          </w:p>
        </w:tc>
        <w:tc>
          <w:tcPr>
            <w:tcW w:w="104" w:type="pct"/>
            <w:vMerge/>
            <w:tcBorders>
              <w:left w:val="nil"/>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p>
        </w:tc>
        <w:tc>
          <w:tcPr>
            <w:tcW w:w="104" w:type="pct"/>
            <w:vMerge/>
            <w:tcBorders>
              <w:left w:val="nil"/>
              <w:right w:val="single" w:sz="4" w:space="0" w:color="auto"/>
            </w:tcBorders>
            <w:shd w:val="clear" w:color="auto" w:fill="auto"/>
            <w:vAlign w:val="center"/>
          </w:tcPr>
          <w:p w:rsidR="008F65A9" w:rsidRPr="0008487E" w:rsidRDefault="008F65A9" w:rsidP="005030BA">
            <w:pPr>
              <w:spacing w:after="0" w:line="240" w:lineRule="auto"/>
              <w:jc w:val="center"/>
              <w:rPr>
                <w:b/>
                <w:bCs/>
                <w:sz w:val="15"/>
                <w:szCs w:val="15"/>
              </w:rPr>
            </w:pPr>
          </w:p>
        </w:tc>
        <w:tc>
          <w:tcPr>
            <w:tcW w:w="935" w:type="pct"/>
            <w:gridSpan w:val="2"/>
            <w:vMerge/>
            <w:tcBorders>
              <w:top w:val="single" w:sz="4" w:space="0" w:color="auto"/>
              <w:left w:val="single" w:sz="4" w:space="0" w:color="auto"/>
              <w:bottom w:val="single" w:sz="4" w:space="0" w:color="auto"/>
              <w:right w:val="single" w:sz="4" w:space="0" w:color="auto"/>
            </w:tcBorders>
            <w:vAlign w:val="center"/>
          </w:tcPr>
          <w:p w:rsidR="008F65A9" w:rsidRPr="0008487E" w:rsidRDefault="008F65A9" w:rsidP="005030BA">
            <w:pPr>
              <w:spacing w:after="0" w:line="240" w:lineRule="auto"/>
              <w:rPr>
                <w:b/>
                <w:bCs/>
                <w:sz w:val="15"/>
                <w:szCs w:val="15"/>
              </w:rPr>
            </w:pPr>
          </w:p>
        </w:tc>
        <w:tc>
          <w:tcPr>
            <w:tcW w:w="311" w:type="pct"/>
            <w:vMerge/>
            <w:tcBorders>
              <w:top w:val="nil"/>
              <w:left w:val="single" w:sz="4" w:space="0" w:color="auto"/>
              <w:bottom w:val="single" w:sz="8" w:space="0" w:color="000000"/>
              <w:right w:val="single" w:sz="8" w:space="0" w:color="auto"/>
            </w:tcBorders>
            <w:vAlign w:val="center"/>
          </w:tcPr>
          <w:p w:rsidR="008F65A9" w:rsidRPr="0008487E" w:rsidRDefault="008F65A9" w:rsidP="005030BA">
            <w:pPr>
              <w:spacing w:after="0" w:line="240" w:lineRule="auto"/>
              <w:rPr>
                <w:b/>
                <w:bCs/>
                <w:sz w:val="15"/>
                <w:szCs w:val="15"/>
              </w:rPr>
            </w:pPr>
          </w:p>
        </w:tc>
        <w:tc>
          <w:tcPr>
            <w:tcW w:w="104" w:type="pct"/>
            <w:vMerge w:val="restart"/>
            <w:tcBorders>
              <w:top w:val="nil"/>
              <w:left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04" w:type="pct"/>
            <w:vMerge/>
            <w:tcBorders>
              <w:left w:val="nil"/>
              <w:right w:val="single" w:sz="4" w:space="0" w:color="auto"/>
            </w:tcBorders>
            <w:shd w:val="clear" w:color="auto" w:fill="auto"/>
            <w:vAlign w:val="center"/>
          </w:tcPr>
          <w:p w:rsidR="008F65A9" w:rsidRPr="0008487E" w:rsidRDefault="008F65A9" w:rsidP="005030BA">
            <w:pPr>
              <w:spacing w:after="0" w:line="240" w:lineRule="auto"/>
              <w:jc w:val="center"/>
              <w:rPr>
                <w:sz w:val="15"/>
                <w:szCs w:val="15"/>
              </w:rPr>
            </w:pPr>
          </w:p>
        </w:tc>
        <w:tc>
          <w:tcPr>
            <w:tcW w:w="114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F65A9" w:rsidRPr="0008487E" w:rsidRDefault="008F65A9" w:rsidP="005030BA">
            <w:pPr>
              <w:spacing w:after="0" w:line="240" w:lineRule="auto"/>
              <w:jc w:val="center"/>
              <w:rPr>
                <w:b/>
                <w:bCs/>
                <w:i/>
                <w:iCs/>
                <w:sz w:val="15"/>
                <w:szCs w:val="15"/>
              </w:rPr>
            </w:pPr>
            <w:r w:rsidRPr="0008487E">
              <w:rPr>
                <w:b/>
                <w:bCs/>
                <w:i/>
                <w:iCs/>
                <w:sz w:val="15"/>
                <w:szCs w:val="15"/>
              </w:rPr>
              <w:t>Zespół ds. Zamówień                           Publicznych</w:t>
            </w:r>
          </w:p>
        </w:tc>
        <w:tc>
          <w:tcPr>
            <w:tcW w:w="378" w:type="pct"/>
            <w:vMerge w:val="restart"/>
            <w:tcBorders>
              <w:top w:val="nil"/>
              <w:left w:val="single" w:sz="4" w:space="0" w:color="auto"/>
              <w:bottom w:val="single" w:sz="8" w:space="0" w:color="000000"/>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WL-II</w:t>
            </w:r>
          </w:p>
        </w:tc>
        <w:tc>
          <w:tcPr>
            <w:tcW w:w="103" w:type="pct"/>
            <w:vMerge/>
            <w:tcBorders>
              <w:left w:val="nil"/>
              <w:bottom w:val="single" w:sz="8" w:space="0" w:color="auto"/>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p>
        </w:tc>
      </w:tr>
      <w:tr w:rsidR="008F65A9" w:rsidRPr="0008487E">
        <w:trPr>
          <w:trHeight w:val="172"/>
        </w:trPr>
        <w:tc>
          <w:tcPr>
            <w:tcW w:w="1363" w:type="pct"/>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8F65A9" w:rsidRPr="0008487E" w:rsidRDefault="008F65A9" w:rsidP="005030BA">
            <w:pPr>
              <w:spacing w:after="0" w:line="240" w:lineRule="auto"/>
              <w:jc w:val="center"/>
              <w:rPr>
                <w:b/>
                <w:bCs/>
                <w:i/>
                <w:iCs/>
                <w:sz w:val="15"/>
                <w:szCs w:val="15"/>
              </w:rPr>
            </w:pPr>
            <w:r w:rsidRPr="0008487E">
              <w:rPr>
                <w:b/>
                <w:bCs/>
                <w:i/>
                <w:iCs/>
                <w:sz w:val="15"/>
                <w:szCs w:val="15"/>
              </w:rPr>
              <w:t>Oddział                                                                                              ds. Kontroli Projektów EFS</w:t>
            </w:r>
          </w:p>
        </w:tc>
        <w:tc>
          <w:tcPr>
            <w:tcW w:w="349" w:type="pct"/>
            <w:vMerge w:val="restart"/>
            <w:tcBorders>
              <w:top w:val="nil"/>
              <w:left w:val="single" w:sz="8" w:space="0" w:color="auto"/>
              <w:bottom w:val="single" w:sz="8" w:space="0" w:color="000000"/>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PRP-III</w:t>
            </w:r>
          </w:p>
        </w:tc>
        <w:tc>
          <w:tcPr>
            <w:tcW w:w="104" w:type="pct"/>
            <w:vMerge/>
            <w:tcBorders>
              <w:left w:val="nil"/>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p>
        </w:tc>
        <w:tc>
          <w:tcPr>
            <w:tcW w:w="104" w:type="pct"/>
            <w:vMerge/>
            <w:tcBorders>
              <w:left w:val="nil"/>
              <w:right w:val="nil"/>
            </w:tcBorders>
            <w:shd w:val="clear" w:color="auto" w:fill="auto"/>
            <w:vAlign w:val="center"/>
          </w:tcPr>
          <w:p w:rsidR="008F65A9" w:rsidRPr="0008487E" w:rsidRDefault="008F65A9" w:rsidP="005030BA">
            <w:pPr>
              <w:spacing w:after="0" w:line="240" w:lineRule="auto"/>
              <w:jc w:val="center"/>
              <w:rPr>
                <w:b/>
                <w:bCs/>
                <w:sz w:val="15"/>
                <w:szCs w:val="15"/>
              </w:rPr>
            </w:pPr>
          </w:p>
        </w:tc>
        <w:tc>
          <w:tcPr>
            <w:tcW w:w="1246" w:type="pct"/>
            <w:gridSpan w:val="3"/>
            <w:vMerge w:val="restart"/>
            <w:tcBorders>
              <w:top w:val="single" w:sz="4" w:space="0" w:color="auto"/>
              <w:left w:val="nil"/>
              <w:right w:val="nil"/>
            </w:tcBorders>
            <w:shd w:val="clear" w:color="auto" w:fill="auto"/>
            <w:vAlign w:val="center"/>
          </w:tcPr>
          <w:p w:rsidR="008F65A9" w:rsidRPr="0008487E" w:rsidRDefault="008F65A9" w:rsidP="005030BA">
            <w:pPr>
              <w:spacing w:after="0" w:line="240" w:lineRule="auto"/>
              <w:jc w:val="center"/>
              <w:rPr>
                <w:b/>
                <w:bCs/>
                <w:sz w:val="15"/>
                <w:szCs w:val="15"/>
              </w:rPr>
            </w:pPr>
          </w:p>
        </w:tc>
        <w:tc>
          <w:tcPr>
            <w:tcW w:w="104" w:type="pct"/>
            <w:vMerge/>
            <w:tcBorders>
              <w:left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04" w:type="pct"/>
            <w:vMerge/>
            <w:tcBorders>
              <w:left w:val="nil"/>
              <w:right w:val="single" w:sz="4" w:space="0" w:color="auto"/>
            </w:tcBorders>
            <w:shd w:val="clear" w:color="auto" w:fill="auto"/>
            <w:vAlign w:val="center"/>
          </w:tcPr>
          <w:p w:rsidR="008F65A9" w:rsidRPr="0008487E" w:rsidRDefault="008F65A9" w:rsidP="005030BA">
            <w:pPr>
              <w:spacing w:after="0" w:line="240" w:lineRule="auto"/>
              <w:jc w:val="center"/>
              <w:rPr>
                <w:sz w:val="15"/>
                <w:szCs w:val="15"/>
              </w:rPr>
            </w:pPr>
          </w:p>
        </w:tc>
        <w:tc>
          <w:tcPr>
            <w:tcW w:w="1147" w:type="pct"/>
            <w:vMerge/>
            <w:tcBorders>
              <w:top w:val="single" w:sz="4" w:space="0" w:color="auto"/>
              <w:left w:val="single" w:sz="4" w:space="0" w:color="auto"/>
              <w:bottom w:val="single" w:sz="4" w:space="0" w:color="auto"/>
              <w:right w:val="single" w:sz="4" w:space="0" w:color="auto"/>
            </w:tcBorders>
            <w:vAlign w:val="center"/>
          </w:tcPr>
          <w:p w:rsidR="008F65A9" w:rsidRPr="0008487E" w:rsidRDefault="008F65A9" w:rsidP="005030BA">
            <w:pPr>
              <w:spacing w:after="0" w:line="240" w:lineRule="auto"/>
              <w:rPr>
                <w:b/>
                <w:bCs/>
                <w:i/>
                <w:iCs/>
                <w:sz w:val="15"/>
                <w:szCs w:val="15"/>
              </w:rPr>
            </w:pPr>
          </w:p>
        </w:tc>
        <w:tc>
          <w:tcPr>
            <w:tcW w:w="378" w:type="pct"/>
            <w:vMerge/>
            <w:tcBorders>
              <w:top w:val="nil"/>
              <w:left w:val="single" w:sz="4" w:space="0" w:color="auto"/>
              <w:bottom w:val="single" w:sz="8" w:space="0" w:color="000000"/>
              <w:right w:val="single" w:sz="8" w:space="0" w:color="auto"/>
            </w:tcBorders>
            <w:vAlign w:val="center"/>
          </w:tcPr>
          <w:p w:rsidR="008F65A9" w:rsidRPr="0008487E" w:rsidRDefault="008F65A9" w:rsidP="005030BA">
            <w:pPr>
              <w:spacing w:after="0" w:line="240" w:lineRule="auto"/>
              <w:rPr>
                <w:b/>
                <w:bCs/>
                <w:sz w:val="15"/>
                <w:szCs w:val="15"/>
              </w:rPr>
            </w:pPr>
          </w:p>
        </w:tc>
        <w:tc>
          <w:tcPr>
            <w:tcW w:w="103" w:type="pct"/>
            <w:vMerge w:val="restart"/>
            <w:tcBorders>
              <w:top w:val="nil"/>
              <w:left w:val="nil"/>
              <w:right w:val="nil"/>
            </w:tcBorders>
            <w:shd w:val="clear" w:color="auto" w:fill="auto"/>
            <w:vAlign w:val="center"/>
          </w:tcPr>
          <w:p w:rsidR="008F65A9" w:rsidRPr="0008487E" w:rsidRDefault="008F65A9" w:rsidP="005030BA">
            <w:pPr>
              <w:spacing w:after="0" w:line="240" w:lineRule="auto"/>
              <w:jc w:val="center"/>
              <w:rPr>
                <w:sz w:val="15"/>
                <w:szCs w:val="15"/>
              </w:rPr>
            </w:pPr>
          </w:p>
        </w:tc>
      </w:tr>
      <w:tr w:rsidR="008F65A9" w:rsidRPr="0008487E">
        <w:trPr>
          <w:trHeight w:val="172"/>
        </w:trPr>
        <w:tc>
          <w:tcPr>
            <w:tcW w:w="1363" w:type="pct"/>
            <w:gridSpan w:val="2"/>
            <w:vMerge/>
            <w:tcBorders>
              <w:top w:val="single" w:sz="8" w:space="0" w:color="auto"/>
              <w:left w:val="single" w:sz="8" w:space="0" w:color="auto"/>
              <w:bottom w:val="single" w:sz="8" w:space="0" w:color="000000"/>
              <w:right w:val="single" w:sz="8" w:space="0" w:color="000000"/>
            </w:tcBorders>
            <w:vAlign w:val="center"/>
          </w:tcPr>
          <w:p w:rsidR="008F65A9" w:rsidRPr="0008487E" w:rsidRDefault="008F65A9" w:rsidP="005030BA">
            <w:pPr>
              <w:spacing w:after="0" w:line="240" w:lineRule="auto"/>
              <w:rPr>
                <w:b/>
                <w:bCs/>
                <w:i/>
                <w:iCs/>
                <w:sz w:val="15"/>
                <w:szCs w:val="15"/>
              </w:rPr>
            </w:pPr>
          </w:p>
        </w:tc>
        <w:tc>
          <w:tcPr>
            <w:tcW w:w="349" w:type="pct"/>
            <w:vMerge/>
            <w:tcBorders>
              <w:top w:val="nil"/>
              <w:left w:val="single" w:sz="8" w:space="0" w:color="auto"/>
              <w:bottom w:val="single" w:sz="8" w:space="0" w:color="000000"/>
              <w:right w:val="single" w:sz="8" w:space="0" w:color="auto"/>
            </w:tcBorders>
            <w:vAlign w:val="center"/>
          </w:tcPr>
          <w:p w:rsidR="008F65A9" w:rsidRPr="0008487E" w:rsidRDefault="008F65A9" w:rsidP="005030BA">
            <w:pPr>
              <w:spacing w:after="0" w:line="240" w:lineRule="auto"/>
              <w:rPr>
                <w:b/>
                <w:bCs/>
                <w:sz w:val="15"/>
                <w:szCs w:val="15"/>
              </w:rPr>
            </w:pPr>
          </w:p>
        </w:tc>
        <w:tc>
          <w:tcPr>
            <w:tcW w:w="104" w:type="pct"/>
            <w:vMerge/>
            <w:tcBorders>
              <w:left w:val="nil"/>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p>
        </w:tc>
        <w:tc>
          <w:tcPr>
            <w:tcW w:w="104" w:type="pct"/>
            <w:vMerge/>
            <w:tcBorders>
              <w:left w:val="nil"/>
              <w:right w:val="nil"/>
            </w:tcBorders>
            <w:shd w:val="clear" w:color="auto" w:fill="auto"/>
            <w:vAlign w:val="center"/>
          </w:tcPr>
          <w:p w:rsidR="008F65A9" w:rsidRPr="0008487E" w:rsidRDefault="008F65A9" w:rsidP="005030BA">
            <w:pPr>
              <w:spacing w:after="0" w:line="240" w:lineRule="auto"/>
              <w:jc w:val="center"/>
              <w:rPr>
                <w:b/>
                <w:bCs/>
                <w:sz w:val="15"/>
                <w:szCs w:val="15"/>
              </w:rPr>
            </w:pPr>
          </w:p>
        </w:tc>
        <w:tc>
          <w:tcPr>
            <w:tcW w:w="1246" w:type="pct"/>
            <w:gridSpan w:val="3"/>
            <w:vMerge/>
            <w:tcBorders>
              <w:left w:val="nil"/>
              <w:right w:val="nil"/>
            </w:tcBorders>
            <w:shd w:val="clear" w:color="auto" w:fill="auto"/>
            <w:vAlign w:val="center"/>
          </w:tcPr>
          <w:p w:rsidR="008F65A9" w:rsidRPr="0008487E" w:rsidRDefault="008F65A9" w:rsidP="005030BA">
            <w:pPr>
              <w:spacing w:after="0" w:line="240" w:lineRule="auto"/>
              <w:jc w:val="center"/>
              <w:rPr>
                <w:b/>
                <w:bCs/>
                <w:sz w:val="15"/>
                <w:szCs w:val="15"/>
              </w:rPr>
            </w:pPr>
          </w:p>
        </w:tc>
        <w:tc>
          <w:tcPr>
            <w:tcW w:w="104" w:type="pct"/>
            <w:vMerge/>
            <w:tcBorders>
              <w:left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04" w:type="pct"/>
            <w:vMerge/>
            <w:tcBorders>
              <w:left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525" w:type="pct"/>
            <w:gridSpan w:val="2"/>
            <w:vMerge w:val="restart"/>
            <w:tcBorders>
              <w:top w:val="single" w:sz="4" w:space="0" w:color="auto"/>
              <w:left w:val="nil"/>
              <w:right w:val="nil"/>
            </w:tcBorders>
            <w:shd w:val="clear" w:color="auto" w:fill="auto"/>
            <w:vAlign w:val="center"/>
          </w:tcPr>
          <w:p w:rsidR="008F65A9" w:rsidRPr="0008487E" w:rsidRDefault="008F65A9" w:rsidP="005030BA">
            <w:pPr>
              <w:spacing w:after="0" w:line="240" w:lineRule="auto"/>
              <w:jc w:val="center"/>
              <w:rPr>
                <w:b/>
                <w:bCs/>
                <w:sz w:val="15"/>
                <w:szCs w:val="15"/>
              </w:rPr>
            </w:pPr>
          </w:p>
        </w:tc>
        <w:tc>
          <w:tcPr>
            <w:tcW w:w="103" w:type="pct"/>
            <w:vMerge/>
            <w:tcBorders>
              <w:left w:val="nil"/>
              <w:right w:val="nil"/>
            </w:tcBorders>
            <w:shd w:val="clear" w:color="auto" w:fill="auto"/>
            <w:vAlign w:val="center"/>
          </w:tcPr>
          <w:p w:rsidR="008F65A9" w:rsidRPr="0008487E" w:rsidRDefault="008F65A9" w:rsidP="005030BA">
            <w:pPr>
              <w:spacing w:after="0" w:line="240" w:lineRule="auto"/>
              <w:jc w:val="center"/>
              <w:rPr>
                <w:sz w:val="15"/>
                <w:szCs w:val="15"/>
              </w:rPr>
            </w:pPr>
          </w:p>
        </w:tc>
      </w:tr>
      <w:tr w:rsidR="008F65A9" w:rsidRPr="0008487E">
        <w:tc>
          <w:tcPr>
            <w:tcW w:w="1363" w:type="pct"/>
            <w:gridSpan w:val="2"/>
            <w:tcBorders>
              <w:top w:val="single" w:sz="8" w:space="0" w:color="auto"/>
              <w:left w:val="single" w:sz="8" w:space="0" w:color="auto"/>
              <w:bottom w:val="single" w:sz="8" w:space="0" w:color="000000"/>
              <w:right w:val="single" w:sz="8" w:space="0" w:color="000000"/>
            </w:tcBorders>
            <w:shd w:val="clear" w:color="auto" w:fill="auto"/>
            <w:vAlign w:val="center"/>
          </w:tcPr>
          <w:p w:rsidR="008F65A9" w:rsidRPr="0008487E" w:rsidRDefault="008F65A9" w:rsidP="005030BA">
            <w:pPr>
              <w:spacing w:after="0" w:line="240" w:lineRule="auto"/>
              <w:jc w:val="center"/>
              <w:rPr>
                <w:b/>
                <w:bCs/>
                <w:i/>
                <w:iCs/>
                <w:sz w:val="15"/>
                <w:szCs w:val="15"/>
              </w:rPr>
            </w:pPr>
            <w:r w:rsidRPr="0008487E">
              <w:rPr>
                <w:b/>
                <w:bCs/>
                <w:i/>
                <w:iCs/>
                <w:sz w:val="15"/>
                <w:szCs w:val="15"/>
              </w:rPr>
              <w:t xml:space="preserve">Zespół ds. Komunikacji, Promocji Urzędu                               i </w:t>
            </w:r>
            <w:r w:rsidR="000D1528" w:rsidRPr="0008487E">
              <w:rPr>
                <w:b/>
                <w:bCs/>
                <w:i/>
                <w:iCs/>
                <w:sz w:val="15"/>
                <w:szCs w:val="15"/>
              </w:rPr>
              <w:t>Współpracy</w:t>
            </w:r>
            <w:r w:rsidRPr="0008487E">
              <w:rPr>
                <w:b/>
                <w:bCs/>
                <w:i/>
                <w:iCs/>
                <w:sz w:val="15"/>
                <w:szCs w:val="15"/>
              </w:rPr>
              <w:t xml:space="preserve"> z Partnerami Rynku Pracy</w:t>
            </w:r>
          </w:p>
        </w:tc>
        <w:tc>
          <w:tcPr>
            <w:tcW w:w="349" w:type="pct"/>
            <w:tcBorders>
              <w:top w:val="nil"/>
              <w:left w:val="single" w:sz="8" w:space="0" w:color="auto"/>
              <w:bottom w:val="single" w:sz="8" w:space="0" w:color="000000"/>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PRP-IV</w:t>
            </w:r>
          </w:p>
        </w:tc>
        <w:tc>
          <w:tcPr>
            <w:tcW w:w="104" w:type="pct"/>
            <w:vMerge/>
            <w:tcBorders>
              <w:left w:val="nil"/>
              <w:bottom w:val="nil"/>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p>
        </w:tc>
        <w:tc>
          <w:tcPr>
            <w:tcW w:w="104" w:type="pct"/>
            <w:vMerge/>
            <w:tcBorders>
              <w:left w:val="nil"/>
              <w:bottom w:val="nil"/>
              <w:right w:val="nil"/>
            </w:tcBorders>
            <w:shd w:val="clear" w:color="auto" w:fill="auto"/>
            <w:vAlign w:val="center"/>
          </w:tcPr>
          <w:p w:rsidR="008F65A9" w:rsidRPr="0008487E" w:rsidRDefault="008F65A9" w:rsidP="005030BA">
            <w:pPr>
              <w:spacing w:after="0" w:line="240" w:lineRule="auto"/>
              <w:jc w:val="center"/>
              <w:rPr>
                <w:b/>
                <w:bCs/>
                <w:sz w:val="15"/>
                <w:szCs w:val="15"/>
              </w:rPr>
            </w:pPr>
          </w:p>
        </w:tc>
        <w:tc>
          <w:tcPr>
            <w:tcW w:w="1246" w:type="pct"/>
            <w:gridSpan w:val="3"/>
            <w:vMerge/>
            <w:tcBorders>
              <w:left w:val="nil"/>
              <w:bottom w:val="nil"/>
              <w:right w:val="nil"/>
            </w:tcBorders>
            <w:shd w:val="clear" w:color="auto" w:fill="auto"/>
            <w:vAlign w:val="center"/>
          </w:tcPr>
          <w:p w:rsidR="008F65A9" w:rsidRPr="0008487E" w:rsidRDefault="008F65A9" w:rsidP="005030BA">
            <w:pPr>
              <w:spacing w:after="0" w:line="240" w:lineRule="auto"/>
              <w:jc w:val="center"/>
              <w:rPr>
                <w:b/>
                <w:bCs/>
                <w:sz w:val="15"/>
                <w:szCs w:val="15"/>
              </w:rPr>
            </w:pPr>
          </w:p>
        </w:tc>
        <w:tc>
          <w:tcPr>
            <w:tcW w:w="104" w:type="pct"/>
            <w:vMerge/>
            <w:tcBorders>
              <w:left w:val="nil"/>
              <w:bottom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04" w:type="pct"/>
            <w:vMerge/>
            <w:tcBorders>
              <w:left w:val="nil"/>
              <w:bottom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525" w:type="pct"/>
            <w:gridSpan w:val="2"/>
            <w:vMerge/>
            <w:tcBorders>
              <w:left w:val="nil"/>
              <w:bottom w:val="nil"/>
              <w:right w:val="nil"/>
            </w:tcBorders>
            <w:vAlign w:val="center"/>
          </w:tcPr>
          <w:p w:rsidR="008F65A9" w:rsidRPr="0008487E" w:rsidRDefault="008F65A9" w:rsidP="005030BA">
            <w:pPr>
              <w:spacing w:after="0" w:line="240" w:lineRule="auto"/>
              <w:rPr>
                <w:b/>
                <w:bCs/>
                <w:sz w:val="15"/>
                <w:szCs w:val="15"/>
              </w:rPr>
            </w:pPr>
          </w:p>
        </w:tc>
        <w:tc>
          <w:tcPr>
            <w:tcW w:w="103" w:type="pct"/>
            <w:vMerge/>
            <w:tcBorders>
              <w:left w:val="nil"/>
              <w:bottom w:val="nil"/>
              <w:right w:val="nil"/>
            </w:tcBorders>
            <w:shd w:val="clear" w:color="auto" w:fill="auto"/>
            <w:vAlign w:val="center"/>
          </w:tcPr>
          <w:p w:rsidR="008F65A9" w:rsidRPr="0008487E" w:rsidRDefault="008F65A9" w:rsidP="005030BA">
            <w:pPr>
              <w:spacing w:after="0" w:line="240" w:lineRule="auto"/>
              <w:jc w:val="center"/>
              <w:rPr>
                <w:sz w:val="15"/>
                <w:szCs w:val="15"/>
              </w:rPr>
            </w:pPr>
          </w:p>
        </w:tc>
      </w:tr>
      <w:tr w:rsidR="008F65A9" w:rsidRPr="0008487E">
        <w:tc>
          <w:tcPr>
            <w:tcW w:w="1712" w:type="pct"/>
            <w:gridSpan w:val="3"/>
            <w:tcBorders>
              <w:top w:val="nil"/>
              <w:left w:val="nil"/>
              <w:bottom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04" w:type="pct"/>
            <w:vMerge/>
            <w:tcBorders>
              <w:left w:val="nil"/>
              <w:bottom w:val="nil"/>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p>
        </w:tc>
        <w:tc>
          <w:tcPr>
            <w:tcW w:w="104" w:type="pct"/>
            <w:vMerge/>
            <w:tcBorders>
              <w:left w:val="nil"/>
              <w:right w:val="nil"/>
            </w:tcBorders>
            <w:shd w:val="clear" w:color="auto" w:fill="auto"/>
            <w:vAlign w:val="center"/>
          </w:tcPr>
          <w:p w:rsidR="008F65A9" w:rsidRPr="0008487E" w:rsidRDefault="008F65A9" w:rsidP="005030BA">
            <w:pPr>
              <w:spacing w:after="0" w:line="240" w:lineRule="auto"/>
              <w:jc w:val="center"/>
              <w:rPr>
                <w:b/>
                <w:bCs/>
                <w:sz w:val="15"/>
                <w:szCs w:val="15"/>
              </w:rPr>
            </w:pPr>
          </w:p>
        </w:tc>
        <w:tc>
          <w:tcPr>
            <w:tcW w:w="1246" w:type="pct"/>
            <w:gridSpan w:val="3"/>
            <w:vMerge/>
            <w:tcBorders>
              <w:left w:val="nil"/>
              <w:right w:val="nil"/>
            </w:tcBorders>
            <w:shd w:val="clear" w:color="auto" w:fill="auto"/>
            <w:vAlign w:val="center"/>
          </w:tcPr>
          <w:p w:rsidR="008F65A9" w:rsidRPr="0008487E" w:rsidRDefault="008F65A9" w:rsidP="005030BA">
            <w:pPr>
              <w:spacing w:after="0" w:line="240" w:lineRule="auto"/>
              <w:jc w:val="center"/>
              <w:rPr>
                <w:b/>
                <w:bCs/>
                <w:sz w:val="15"/>
                <w:szCs w:val="15"/>
              </w:rPr>
            </w:pPr>
          </w:p>
        </w:tc>
        <w:tc>
          <w:tcPr>
            <w:tcW w:w="104" w:type="pct"/>
            <w:vMerge/>
            <w:tcBorders>
              <w:left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04" w:type="pct"/>
            <w:vMerge/>
            <w:tcBorders>
              <w:left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525" w:type="pct"/>
            <w:gridSpan w:val="2"/>
            <w:vMerge/>
            <w:tcBorders>
              <w:left w:val="nil"/>
              <w:right w:val="nil"/>
            </w:tcBorders>
            <w:shd w:val="clear" w:color="auto" w:fill="auto"/>
            <w:vAlign w:val="center"/>
          </w:tcPr>
          <w:p w:rsidR="008F65A9" w:rsidRPr="0008487E" w:rsidRDefault="008F65A9" w:rsidP="005030BA">
            <w:pPr>
              <w:spacing w:after="0" w:line="240" w:lineRule="auto"/>
              <w:jc w:val="center"/>
              <w:rPr>
                <w:b/>
                <w:bCs/>
                <w:sz w:val="15"/>
                <w:szCs w:val="15"/>
              </w:rPr>
            </w:pPr>
          </w:p>
        </w:tc>
        <w:tc>
          <w:tcPr>
            <w:tcW w:w="103" w:type="pct"/>
            <w:vMerge/>
            <w:tcBorders>
              <w:left w:val="nil"/>
              <w:right w:val="nil"/>
            </w:tcBorders>
            <w:shd w:val="clear" w:color="auto" w:fill="auto"/>
            <w:vAlign w:val="center"/>
          </w:tcPr>
          <w:p w:rsidR="008F65A9" w:rsidRPr="0008487E" w:rsidRDefault="008F65A9" w:rsidP="005030BA">
            <w:pPr>
              <w:spacing w:after="0" w:line="240" w:lineRule="auto"/>
              <w:jc w:val="center"/>
              <w:rPr>
                <w:sz w:val="15"/>
                <w:szCs w:val="15"/>
              </w:rPr>
            </w:pPr>
          </w:p>
        </w:tc>
      </w:tr>
      <w:tr w:rsidR="008F65A9" w:rsidRPr="0008487E">
        <w:tc>
          <w:tcPr>
            <w:tcW w:w="1363" w:type="pct"/>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Zespół ds. Obsługi Prawnej</w:t>
            </w:r>
          </w:p>
        </w:tc>
        <w:tc>
          <w:tcPr>
            <w:tcW w:w="349" w:type="pct"/>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RP</w:t>
            </w:r>
          </w:p>
        </w:tc>
        <w:tc>
          <w:tcPr>
            <w:tcW w:w="104" w:type="pct"/>
            <w:tcBorders>
              <w:top w:val="nil"/>
              <w:left w:val="nil"/>
              <w:bottom w:val="nil"/>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r w:rsidRPr="0008487E">
              <w:rPr>
                <w:sz w:val="15"/>
                <w:szCs w:val="15"/>
              </w:rPr>
              <w:t> </w:t>
            </w:r>
          </w:p>
        </w:tc>
        <w:tc>
          <w:tcPr>
            <w:tcW w:w="104" w:type="pct"/>
            <w:vMerge/>
            <w:tcBorders>
              <w:left w:val="nil"/>
              <w:right w:val="nil"/>
            </w:tcBorders>
            <w:shd w:val="clear" w:color="auto" w:fill="auto"/>
            <w:vAlign w:val="center"/>
          </w:tcPr>
          <w:p w:rsidR="008F65A9" w:rsidRPr="0008487E" w:rsidRDefault="008F65A9" w:rsidP="005030BA">
            <w:pPr>
              <w:spacing w:after="0" w:line="240" w:lineRule="auto"/>
              <w:jc w:val="center"/>
              <w:rPr>
                <w:b/>
                <w:bCs/>
                <w:sz w:val="15"/>
                <w:szCs w:val="15"/>
              </w:rPr>
            </w:pPr>
          </w:p>
        </w:tc>
        <w:tc>
          <w:tcPr>
            <w:tcW w:w="1246" w:type="pct"/>
            <w:gridSpan w:val="3"/>
            <w:vMerge/>
            <w:tcBorders>
              <w:left w:val="nil"/>
              <w:right w:val="nil"/>
            </w:tcBorders>
            <w:shd w:val="clear" w:color="auto" w:fill="auto"/>
            <w:vAlign w:val="center"/>
          </w:tcPr>
          <w:p w:rsidR="008F65A9" w:rsidRPr="0008487E" w:rsidRDefault="008F65A9" w:rsidP="005030BA">
            <w:pPr>
              <w:spacing w:after="0" w:line="240" w:lineRule="auto"/>
              <w:jc w:val="center"/>
              <w:rPr>
                <w:b/>
                <w:bCs/>
                <w:sz w:val="15"/>
                <w:szCs w:val="15"/>
              </w:rPr>
            </w:pPr>
          </w:p>
        </w:tc>
        <w:tc>
          <w:tcPr>
            <w:tcW w:w="104" w:type="pct"/>
            <w:vMerge/>
            <w:tcBorders>
              <w:left w:val="nil"/>
              <w:right w:val="nil"/>
            </w:tcBorders>
            <w:shd w:val="clear" w:color="auto" w:fill="auto"/>
            <w:vAlign w:val="center"/>
          </w:tcPr>
          <w:p w:rsidR="008F65A9" w:rsidRPr="0008487E" w:rsidRDefault="008F65A9" w:rsidP="005030BA">
            <w:pPr>
              <w:spacing w:after="0" w:line="240" w:lineRule="auto"/>
              <w:jc w:val="center"/>
              <w:rPr>
                <w:b/>
                <w:bCs/>
                <w:sz w:val="15"/>
                <w:szCs w:val="15"/>
              </w:rPr>
            </w:pPr>
          </w:p>
        </w:tc>
        <w:tc>
          <w:tcPr>
            <w:tcW w:w="104" w:type="pct"/>
            <w:vMerge/>
            <w:tcBorders>
              <w:left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525" w:type="pct"/>
            <w:gridSpan w:val="2"/>
            <w:vMerge/>
            <w:tcBorders>
              <w:left w:val="nil"/>
              <w:right w:val="nil"/>
            </w:tcBorders>
            <w:shd w:val="clear" w:color="auto" w:fill="auto"/>
            <w:vAlign w:val="center"/>
          </w:tcPr>
          <w:p w:rsidR="008F65A9" w:rsidRPr="0008487E" w:rsidRDefault="008F65A9" w:rsidP="005030BA">
            <w:pPr>
              <w:spacing w:after="0" w:line="240" w:lineRule="auto"/>
              <w:jc w:val="center"/>
              <w:rPr>
                <w:b/>
                <w:bCs/>
                <w:sz w:val="15"/>
                <w:szCs w:val="15"/>
              </w:rPr>
            </w:pPr>
          </w:p>
        </w:tc>
        <w:tc>
          <w:tcPr>
            <w:tcW w:w="103" w:type="pct"/>
            <w:vMerge/>
            <w:tcBorders>
              <w:left w:val="nil"/>
              <w:right w:val="nil"/>
            </w:tcBorders>
            <w:shd w:val="clear" w:color="auto" w:fill="auto"/>
            <w:vAlign w:val="center"/>
          </w:tcPr>
          <w:p w:rsidR="008F65A9" w:rsidRPr="0008487E" w:rsidRDefault="008F65A9" w:rsidP="005030BA">
            <w:pPr>
              <w:spacing w:after="0" w:line="240" w:lineRule="auto"/>
              <w:jc w:val="center"/>
              <w:rPr>
                <w:sz w:val="15"/>
                <w:szCs w:val="15"/>
              </w:rPr>
            </w:pPr>
          </w:p>
        </w:tc>
      </w:tr>
      <w:tr w:rsidR="008F65A9" w:rsidRPr="0008487E">
        <w:trPr>
          <w:trHeight w:val="172"/>
        </w:trPr>
        <w:tc>
          <w:tcPr>
            <w:tcW w:w="1363" w:type="pct"/>
            <w:gridSpan w:val="2"/>
            <w:vMerge/>
            <w:tcBorders>
              <w:top w:val="single" w:sz="8" w:space="0" w:color="auto"/>
              <w:left w:val="single" w:sz="8" w:space="0" w:color="auto"/>
              <w:bottom w:val="single" w:sz="8" w:space="0" w:color="000000"/>
              <w:right w:val="single" w:sz="8" w:space="0" w:color="000000"/>
            </w:tcBorders>
            <w:vAlign w:val="center"/>
          </w:tcPr>
          <w:p w:rsidR="008F65A9" w:rsidRPr="0008487E" w:rsidRDefault="008F65A9" w:rsidP="005030BA">
            <w:pPr>
              <w:spacing w:after="0" w:line="240" w:lineRule="auto"/>
              <w:rPr>
                <w:b/>
                <w:bCs/>
                <w:sz w:val="15"/>
                <w:szCs w:val="15"/>
              </w:rPr>
            </w:pPr>
          </w:p>
        </w:tc>
        <w:tc>
          <w:tcPr>
            <w:tcW w:w="349" w:type="pct"/>
            <w:vMerge/>
            <w:tcBorders>
              <w:top w:val="single" w:sz="8" w:space="0" w:color="auto"/>
              <w:left w:val="single" w:sz="8" w:space="0" w:color="auto"/>
              <w:bottom w:val="single" w:sz="8" w:space="0" w:color="000000"/>
              <w:right w:val="single" w:sz="8" w:space="0" w:color="auto"/>
            </w:tcBorders>
            <w:vAlign w:val="center"/>
          </w:tcPr>
          <w:p w:rsidR="008F65A9" w:rsidRPr="0008487E" w:rsidRDefault="008F65A9" w:rsidP="005030BA">
            <w:pPr>
              <w:spacing w:after="0" w:line="240" w:lineRule="auto"/>
              <w:rPr>
                <w:b/>
                <w:bCs/>
                <w:sz w:val="15"/>
                <w:szCs w:val="15"/>
              </w:rPr>
            </w:pPr>
          </w:p>
        </w:tc>
        <w:tc>
          <w:tcPr>
            <w:tcW w:w="104" w:type="pct"/>
            <w:vMerge w:val="restart"/>
            <w:tcBorders>
              <w:top w:val="single" w:sz="8" w:space="0" w:color="auto"/>
              <w:left w:val="nil"/>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 </w:t>
            </w:r>
          </w:p>
          <w:p w:rsidR="008F65A9" w:rsidRPr="0008487E" w:rsidRDefault="008F65A9" w:rsidP="005030BA">
            <w:pPr>
              <w:spacing w:after="0" w:line="240" w:lineRule="auto"/>
              <w:jc w:val="center"/>
              <w:rPr>
                <w:b/>
                <w:bCs/>
                <w:sz w:val="15"/>
                <w:szCs w:val="15"/>
              </w:rPr>
            </w:pPr>
            <w:r w:rsidRPr="0008487E">
              <w:rPr>
                <w:b/>
                <w:bCs/>
                <w:sz w:val="15"/>
                <w:szCs w:val="15"/>
              </w:rPr>
              <w:t> </w:t>
            </w:r>
          </w:p>
          <w:p w:rsidR="008F65A9" w:rsidRPr="0008487E" w:rsidRDefault="008F65A9" w:rsidP="005030BA">
            <w:pPr>
              <w:spacing w:after="0" w:line="240" w:lineRule="auto"/>
              <w:jc w:val="center"/>
              <w:rPr>
                <w:b/>
                <w:bCs/>
                <w:sz w:val="15"/>
                <w:szCs w:val="15"/>
              </w:rPr>
            </w:pPr>
            <w:r w:rsidRPr="0008487E">
              <w:rPr>
                <w:sz w:val="15"/>
                <w:szCs w:val="15"/>
              </w:rPr>
              <w:t> </w:t>
            </w:r>
          </w:p>
        </w:tc>
        <w:tc>
          <w:tcPr>
            <w:tcW w:w="104" w:type="pct"/>
            <w:vMerge/>
            <w:tcBorders>
              <w:left w:val="nil"/>
              <w:right w:val="nil"/>
            </w:tcBorders>
            <w:shd w:val="clear" w:color="auto" w:fill="auto"/>
            <w:vAlign w:val="center"/>
          </w:tcPr>
          <w:p w:rsidR="008F65A9" w:rsidRPr="0008487E" w:rsidRDefault="008F65A9" w:rsidP="005030BA">
            <w:pPr>
              <w:spacing w:after="0" w:line="240" w:lineRule="auto"/>
              <w:jc w:val="center"/>
              <w:rPr>
                <w:b/>
                <w:bCs/>
                <w:sz w:val="15"/>
                <w:szCs w:val="15"/>
              </w:rPr>
            </w:pPr>
          </w:p>
        </w:tc>
        <w:tc>
          <w:tcPr>
            <w:tcW w:w="1246" w:type="pct"/>
            <w:gridSpan w:val="3"/>
            <w:vMerge/>
            <w:tcBorders>
              <w:left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04" w:type="pct"/>
            <w:vMerge/>
            <w:tcBorders>
              <w:left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04" w:type="pct"/>
            <w:vMerge/>
            <w:tcBorders>
              <w:left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525" w:type="pct"/>
            <w:gridSpan w:val="2"/>
            <w:vMerge/>
            <w:tcBorders>
              <w:left w:val="nil"/>
              <w:right w:val="nil"/>
            </w:tcBorders>
            <w:shd w:val="clear" w:color="auto" w:fill="auto"/>
            <w:vAlign w:val="center"/>
          </w:tcPr>
          <w:p w:rsidR="008F65A9" w:rsidRPr="0008487E" w:rsidRDefault="008F65A9" w:rsidP="005030BA">
            <w:pPr>
              <w:spacing w:after="0" w:line="240" w:lineRule="auto"/>
              <w:jc w:val="center"/>
              <w:rPr>
                <w:b/>
                <w:bCs/>
                <w:sz w:val="15"/>
                <w:szCs w:val="15"/>
              </w:rPr>
            </w:pPr>
          </w:p>
        </w:tc>
        <w:tc>
          <w:tcPr>
            <w:tcW w:w="103" w:type="pct"/>
            <w:vMerge/>
            <w:tcBorders>
              <w:left w:val="nil"/>
              <w:right w:val="nil"/>
            </w:tcBorders>
            <w:shd w:val="clear" w:color="auto" w:fill="auto"/>
            <w:vAlign w:val="center"/>
          </w:tcPr>
          <w:p w:rsidR="008F65A9" w:rsidRPr="0008487E" w:rsidRDefault="008F65A9" w:rsidP="005030BA">
            <w:pPr>
              <w:spacing w:after="0" w:line="240" w:lineRule="auto"/>
              <w:jc w:val="center"/>
              <w:rPr>
                <w:sz w:val="15"/>
                <w:szCs w:val="15"/>
              </w:rPr>
            </w:pPr>
          </w:p>
        </w:tc>
      </w:tr>
      <w:tr w:rsidR="008F65A9" w:rsidRPr="0008487E">
        <w:tc>
          <w:tcPr>
            <w:tcW w:w="1712" w:type="pct"/>
            <w:gridSpan w:val="3"/>
            <w:tcBorders>
              <w:top w:val="nil"/>
              <w:left w:val="nil"/>
              <w:bottom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04" w:type="pct"/>
            <w:vMerge/>
            <w:tcBorders>
              <w:left w:val="nil"/>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p>
        </w:tc>
        <w:tc>
          <w:tcPr>
            <w:tcW w:w="104" w:type="pct"/>
            <w:vMerge/>
            <w:tcBorders>
              <w:left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246" w:type="pct"/>
            <w:gridSpan w:val="3"/>
            <w:vMerge/>
            <w:tcBorders>
              <w:left w:val="nil"/>
              <w:right w:val="nil"/>
            </w:tcBorders>
            <w:shd w:val="clear" w:color="auto" w:fill="auto"/>
            <w:vAlign w:val="center"/>
          </w:tcPr>
          <w:p w:rsidR="008F65A9" w:rsidRPr="0008487E" w:rsidRDefault="008F65A9" w:rsidP="005030BA">
            <w:pPr>
              <w:spacing w:after="0" w:line="240" w:lineRule="auto"/>
              <w:jc w:val="center"/>
              <w:rPr>
                <w:b/>
                <w:bCs/>
                <w:sz w:val="15"/>
                <w:szCs w:val="15"/>
              </w:rPr>
            </w:pPr>
          </w:p>
        </w:tc>
        <w:tc>
          <w:tcPr>
            <w:tcW w:w="104" w:type="pct"/>
            <w:vMerge/>
            <w:tcBorders>
              <w:left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04" w:type="pct"/>
            <w:vMerge/>
            <w:tcBorders>
              <w:left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525" w:type="pct"/>
            <w:gridSpan w:val="2"/>
            <w:vMerge/>
            <w:tcBorders>
              <w:left w:val="nil"/>
              <w:right w:val="nil"/>
            </w:tcBorders>
            <w:shd w:val="clear" w:color="auto" w:fill="auto"/>
            <w:vAlign w:val="center"/>
          </w:tcPr>
          <w:p w:rsidR="008F65A9" w:rsidRPr="0008487E" w:rsidRDefault="008F65A9" w:rsidP="005030BA">
            <w:pPr>
              <w:spacing w:after="0" w:line="240" w:lineRule="auto"/>
              <w:jc w:val="center"/>
              <w:rPr>
                <w:b/>
                <w:bCs/>
                <w:sz w:val="15"/>
                <w:szCs w:val="15"/>
              </w:rPr>
            </w:pPr>
          </w:p>
        </w:tc>
        <w:tc>
          <w:tcPr>
            <w:tcW w:w="103" w:type="pct"/>
            <w:vMerge/>
            <w:tcBorders>
              <w:left w:val="nil"/>
              <w:right w:val="nil"/>
            </w:tcBorders>
            <w:shd w:val="clear" w:color="auto" w:fill="auto"/>
            <w:vAlign w:val="center"/>
          </w:tcPr>
          <w:p w:rsidR="008F65A9" w:rsidRPr="0008487E" w:rsidRDefault="008F65A9" w:rsidP="005030BA">
            <w:pPr>
              <w:spacing w:after="0" w:line="240" w:lineRule="auto"/>
              <w:jc w:val="center"/>
              <w:rPr>
                <w:sz w:val="15"/>
                <w:szCs w:val="15"/>
              </w:rPr>
            </w:pPr>
          </w:p>
        </w:tc>
      </w:tr>
      <w:tr w:rsidR="008F65A9" w:rsidRPr="0008487E">
        <w:trPr>
          <w:trHeight w:val="172"/>
        </w:trPr>
        <w:tc>
          <w:tcPr>
            <w:tcW w:w="1363" w:type="pct"/>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Stanowisko Audytu Wewnętrznego</w:t>
            </w:r>
          </w:p>
        </w:tc>
        <w:tc>
          <w:tcPr>
            <w:tcW w:w="349" w:type="pct"/>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AW</w:t>
            </w:r>
          </w:p>
        </w:tc>
        <w:tc>
          <w:tcPr>
            <w:tcW w:w="104" w:type="pct"/>
            <w:vMerge/>
            <w:tcBorders>
              <w:left w:val="nil"/>
              <w:bottom w:val="single" w:sz="8" w:space="0" w:color="auto"/>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p>
        </w:tc>
        <w:tc>
          <w:tcPr>
            <w:tcW w:w="104" w:type="pct"/>
            <w:vMerge/>
            <w:tcBorders>
              <w:left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246" w:type="pct"/>
            <w:gridSpan w:val="3"/>
            <w:vMerge/>
            <w:tcBorders>
              <w:left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04" w:type="pct"/>
            <w:vMerge/>
            <w:tcBorders>
              <w:left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04" w:type="pct"/>
            <w:vMerge/>
            <w:tcBorders>
              <w:left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525" w:type="pct"/>
            <w:gridSpan w:val="2"/>
            <w:vMerge/>
            <w:tcBorders>
              <w:left w:val="nil"/>
              <w:right w:val="nil"/>
            </w:tcBorders>
            <w:shd w:val="clear" w:color="auto" w:fill="auto"/>
            <w:vAlign w:val="center"/>
          </w:tcPr>
          <w:p w:rsidR="008F65A9" w:rsidRPr="0008487E" w:rsidRDefault="008F65A9" w:rsidP="005030BA">
            <w:pPr>
              <w:spacing w:after="0" w:line="240" w:lineRule="auto"/>
              <w:jc w:val="center"/>
              <w:rPr>
                <w:b/>
                <w:bCs/>
                <w:sz w:val="15"/>
                <w:szCs w:val="15"/>
              </w:rPr>
            </w:pPr>
          </w:p>
        </w:tc>
        <w:tc>
          <w:tcPr>
            <w:tcW w:w="103" w:type="pct"/>
            <w:vMerge/>
            <w:tcBorders>
              <w:left w:val="nil"/>
              <w:right w:val="nil"/>
            </w:tcBorders>
            <w:shd w:val="clear" w:color="auto" w:fill="auto"/>
            <w:vAlign w:val="center"/>
          </w:tcPr>
          <w:p w:rsidR="008F65A9" w:rsidRPr="0008487E" w:rsidRDefault="008F65A9" w:rsidP="005030BA">
            <w:pPr>
              <w:spacing w:after="0" w:line="240" w:lineRule="auto"/>
              <w:jc w:val="center"/>
              <w:rPr>
                <w:sz w:val="15"/>
                <w:szCs w:val="15"/>
              </w:rPr>
            </w:pPr>
          </w:p>
        </w:tc>
      </w:tr>
      <w:tr w:rsidR="008F65A9" w:rsidRPr="0008487E">
        <w:trPr>
          <w:trHeight w:val="172"/>
        </w:trPr>
        <w:tc>
          <w:tcPr>
            <w:tcW w:w="1363" w:type="pct"/>
            <w:gridSpan w:val="2"/>
            <w:vMerge/>
            <w:tcBorders>
              <w:top w:val="single" w:sz="8" w:space="0" w:color="auto"/>
              <w:left w:val="single" w:sz="8" w:space="0" w:color="auto"/>
              <w:bottom w:val="single" w:sz="8" w:space="0" w:color="000000"/>
              <w:right w:val="single" w:sz="8" w:space="0" w:color="000000"/>
            </w:tcBorders>
            <w:vAlign w:val="center"/>
          </w:tcPr>
          <w:p w:rsidR="008F65A9" w:rsidRPr="0008487E" w:rsidRDefault="008F65A9" w:rsidP="005030BA">
            <w:pPr>
              <w:spacing w:after="0" w:line="240" w:lineRule="auto"/>
              <w:rPr>
                <w:b/>
                <w:bCs/>
                <w:sz w:val="15"/>
                <w:szCs w:val="15"/>
              </w:rPr>
            </w:pPr>
          </w:p>
        </w:tc>
        <w:tc>
          <w:tcPr>
            <w:tcW w:w="349" w:type="pct"/>
            <w:vMerge/>
            <w:tcBorders>
              <w:top w:val="single" w:sz="8" w:space="0" w:color="auto"/>
              <w:left w:val="single" w:sz="8" w:space="0" w:color="auto"/>
              <w:bottom w:val="single" w:sz="8" w:space="0" w:color="000000"/>
              <w:right w:val="single" w:sz="8" w:space="0" w:color="auto"/>
            </w:tcBorders>
            <w:vAlign w:val="center"/>
          </w:tcPr>
          <w:p w:rsidR="008F65A9" w:rsidRPr="0008487E" w:rsidRDefault="008F65A9" w:rsidP="005030BA">
            <w:pPr>
              <w:spacing w:after="0" w:line="240" w:lineRule="auto"/>
              <w:rPr>
                <w:b/>
                <w:bCs/>
                <w:sz w:val="15"/>
                <w:szCs w:val="15"/>
              </w:rPr>
            </w:pPr>
          </w:p>
        </w:tc>
        <w:tc>
          <w:tcPr>
            <w:tcW w:w="104" w:type="pct"/>
            <w:vMerge w:val="restart"/>
            <w:tcBorders>
              <w:top w:val="nil"/>
              <w:left w:val="nil"/>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 </w:t>
            </w:r>
          </w:p>
          <w:p w:rsidR="008F65A9" w:rsidRPr="0008487E" w:rsidRDefault="008F65A9" w:rsidP="005030BA">
            <w:pPr>
              <w:spacing w:after="0" w:line="240" w:lineRule="auto"/>
              <w:jc w:val="center"/>
              <w:rPr>
                <w:b/>
                <w:bCs/>
                <w:sz w:val="15"/>
                <w:szCs w:val="15"/>
              </w:rPr>
            </w:pPr>
            <w:r w:rsidRPr="0008487E">
              <w:rPr>
                <w:b/>
                <w:bCs/>
                <w:sz w:val="15"/>
                <w:szCs w:val="15"/>
              </w:rPr>
              <w:t> </w:t>
            </w:r>
          </w:p>
          <w:p w:rsidR="008F65A9" w:rsidRPr="0008487E" w:rsidRDefault="008F65A9" w:rsidP="005030BA">
            <w:pPr>
              <w:spacing w:after="0" w:line="240" w:lineRule="auto"/>
              <w:jc w:val="center"/>
              <w:rPr>
                <w:b/>
                <w:bCs/>
                <w:sz w:val="15"/>
                <w:szCs w:val="15"/>
              </w:rPr>
            </w:pPr>
            <w:r w:rsidRPr="0008487E">
              <w:rPr>
                <w:sz w:val="15"/>
                <w:szCs w:val="15"/>
              </w:rPr>
              <w:t> </w:t>
            </w:r>
          </w:p>
        </w:tc>
        <w:tc>
          <w:tcPr>
            <w:tcW w:w="104" w:type="pct"/>
            <w:vMerge/>
            <w:tcBorders>
              <w:left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246" w:type="pct"/>
            <w:gridSpan w:val="3"/>
            <w:vMerge/>
            <w:tcBorders>
              <w:left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04" w:type="pct"/>
            <w:vMerge/>
            <w:tcBorders>
              <w:left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04" w:type="pct"/>
            <w:vMerge/>
            <w:tcBorders>
              <w:left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525" w:type="pct"/>
            <w:gridSpan w:val="2"/>
            <w:vMerge/>
            <w:tcBorders>
              <w:left w:val="nil"/>
              <w:right w:val="nil"/>
            </w:tcBorders>
            <w:shd w:val="clear" w:color="auto" w:fill="auto"/>
            <w:vAlign w:val="center"/>
          </w:tcPr>
          <w:p w:rsidR="008F65A9" w:rsidRPr="0008487E" w:rsidRDefault="008F65A9" w:rsidP="005030BA">
            <w:pPr>
              <w:spacing w:after="0" w:line="240" w:lineRule="auto"/>
              <w:jc w:val="center"/>
              <w:rPr>
                <w:b/>
                <w:bCs/>
                <w:sz w:val="15"/>
                <w:szCs w:val="15"/>
              </w:rPr>
            </w:pPr>
          </w:p>
        </w:tc>
        <w:tc>
          <w:tcPr>
            <w:tcW w:w="103" w:type="pct"/>
            <w:vMerge/>
            <w:tcBorders>
              <w:left w:val="nil"/>
              <w:right w:val="nil"/>
            </w:tcBorders>
            <w:shd w:val="clear" w:color="auto" w:fill="auto"/>
            <w:vAlign w:val="center"/>
          </w:tcPr>
          <w:p w:rsidR="008F65A9" w:rsidRPr="0008487E" w:rsidRDefault="008F65A9" w:rsidP="005030BA">
            <w:pPr>
              <w:spacing w:after="0" w:line="240" w:lineRule="auto"/>
              <w:jc w:val="center"/>
              <w:rPr>
                <w:sz w:val="15"/>
                <w:szCs w:val="15"/>
              </w:rPr>
            </w:pPr>
          </w:p>
        </w:tc>
      </w:tr>
      <w:tr w:rsidR="008F65A9" w:rsidRPr="0008487E">
        <w:tc>
          <w:tcPr>
            <w:tcW w:w="1712" w:type="pct"/>
            <w:gridSpan w:val="3"/>
            <w:tcBorders>
              <w:top w:val="nil"/>
              <w:left w:val="nil"/>
              <w:bottom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04" w:type="pct"/>
            <w:vMerge/>
            <w:tcBorders>
              <w:left w:val="nil"/>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p>
        </w:tc>
        <w:tc>
          <w:tcPr>
            <w:tcW w:w="104" w:type="pct"/>
            <w:vMerge/>
            <w:tcBorders>
              <w:left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246" w:type="pct"/>
            <w:gridSpan w:val="3"/>
            <w:vMerge/>
            <w:tcBorders>
              <w:left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04" w:type="pct"/>
            <w:vMerge/>
            <w:tcBorders>
              <w:left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04" w:type="pct"/>
            <w:vMerge/>
            <w:tcBorders>
              <w:left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525" w:type="pct"/>
            <w:gridSpan w:val="2"/>
            <w:vMerge/>
            <w:tcBorders>
              <w:left w:val="nil"/>
              <w:right w:val="nil"/>
            </w:tcBorders>
            <w:shd w:val="clear" w:color="auto" w:fill="auto"/>
            <w:vAlign w:val="center"/>
          </w:tcPr>
          <w:p w:rsidR="008F65A9" w:rsidRPr="0008487E" w:rsidRDefault="008F65A9" w:rsidP="005030BA">
            <w:pPr>
              <w:spacing w:after="0" w:line="240" w:lineRule="auto"/>
              <w:jc w:val="center"/>
              <w:rPr>
                <w:b/>
                <w:bCs/>
                <w:sz w:val="15"/>
                <w:szCs w:val="15"/>
              </w:rPr>
            </w:pPr>
          </w:p>
        </w:tc>
        <w:tc>
          <w:tcPr>
            <w:tcW w:w="103" w:type="pct"/>
            <w:vMerge/>
            <w:tcBorders>
              <w:left w:val="nil"/>
              <w:right w:val="nil"/>
            </w:tcBorders>
            <w:shd w:val="clear" w:color="auto" w:fill="auto"/>
            <w:vAlign w:val="center"/>
          </w:tcPr>
          <w:p w:rsidR="008F65A9" w:rsidRPr="0008487E" w:rsidRDefault="008F65A9" w:rsidP="005030BA">
            <w:pPr>
              <w:spacing w:after="0" w:line="240" w:lineRule="auto"/>
              <w:jc w:val="center"/>
              <w:rPr>
                <w:sz w:val="15"/>
                <w:szCs w:val="15"/>
              </w:rPr>
            </w:pPr>
          </w:p>
        </w:tc>
      </w:tr>
      <w:tr w:rsidR="008F65A9" w:rsidRPr="0008487E">
        <w:trPr>
          <w:trHeight w:val="172"/>
        </w:trPr>
        <w:tc>
          <w:tcPr>
            <w:tcW w:w="1363" w:type="pct"/>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 xml:space="preserve"> Stanowisko ds. BHP </w:t>
            </w:r>
          </w:p>
        </w:tc>
        <w:tc>
          <w:tcPr>
            <w:tcW w:w="349" w:type="pct"/>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8F65A9" w:rsidRPr="0008487E" w:rsidRDefault="008F65A9" w:rsidP="005030BA">
            <w:pPr>
              <w:spacing w:after="0" w:line="240" w:lineRule="auto"/>
              <w:jc w:val="center"/>
              <w:rPr>
                <w:b/>
                <w:bCs/>
                <w:sz w:val="15"/>
                <w:szCs w:val="15"/>
              </w:rPr>
            </w:pPr>
            <w:r w:rsidRPr="0008487E">
              <w:rPr>
                <w:b/>
                <w:bCs/>
                <w:sz w:val="15"/>
                <w:szCs w:val="15"/>
              </w:rPr>
              <w:t>BHP</w:t>
            </w:r>
          </w:p>
        </w:tc>
        <w:tc>
          <w:tcPr>
            <w:tcW w:w="104" w:type="pct"/>
            <w:vMerge/>
            <w:tcBorders>
              <w:left w:val="nil"/>
              <w:bottom w:val="single" w:sz="8" w:space="0" w:color="auto"/>
              <w:right w:val="single" w:sz="8" w:space="0" w:color="auto"/>
            </w:tcBorders>
            <w:shd w:val="clear" w:color="auto" w:fill="auto"/>
            <w:vAlign w:val="center"/>
          </w:tcPr>
          <w:p w:rsidR="008F65A9" w:rsidRPr="0008487E" w:rsidRDefault="008F65A9" w:rsidP="005030BA">
            <w:pPr>
              <w:spacing w:after="0" w:line="240" w:lineRule="auto"/>
              <w:jc w:val="center"/>
              <w:rPr>
                <w:sz w:val="15"/>
                <w:szCs w:val="15"/>
              </w:rPr>
            </w:pPr>
          </w:p>
        </w:tc>
        <w:tc>
          <w:tcPr>
            <w:tcW w:w="104" w:type="pct"/>
            <w:vMerge/>
            <w:tcBorders>
              <w:left w:val="nil"/>
              <w:right w:val="nil"/>
            </w:tcBorders>
            <w:shd w:val="clear" w:color="auto" w:fill="auto"/>
            <w:vAlign w:val="center"/>
          </w:tcPr>
          <w:p w:rsidR="008F65A9" w:rsidRPr="0008487E" w:rsidRDefault="008F65A9" w:rsidP="005030BA">
            <w:pPr>
              <w:spacing w:after="0" w:line="240" w:lineRule="auto"/>
              <w:jc w:val="center"/>
              <w:rPr>
                <w:b/>
                <w:bCs/>
                <w:sz w:val="15"/>
                <w:szCs w:val="15"/>
              </w:rPr>
            </w:pPr>
          </w:p>
        </w:tc>
        <w:tc>
          <w:tcPr>
            <w:tcW w:w="1246" w:type="pct"/>
            <w:gridSpan w:val="3"/>
            <w:vMerge/>
            <w:tcBorders>
              <w:left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04" w:type="pct"/>
            <w:vMerge/>
            <w:tcBorders>
              <w:left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04" w:type="pct"/>
            <w:vMerge/>
            <w:tcBorders>
              <w:left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525" w:type="pct"/>
            <w:gridSpan w:val="2"/>
            <w:vMerge/>
            <w:tcBorders>
              <w:left w:val="nil"/>
              <w:bottom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03" w:type="pct"/>
            <w:vMerge/>
            <w:tcBorders>
              <w:left w:val="nil"/>
              <w:bottom w:val="nil"/>
              <w:right w:val="nil"/>
            </w:tcBorders>
            <w:shd w:val="clear" w:color="auto" w:fill="auto"/>
            <w:vAlign w:val="center"/>
          </w:tcPr>
          <w:p w:rsidR="008F65A9" w:rsidRPr="0008487E" w:rsidRDefault="008F65A9" w:rsidP="005030BA">
            <w:pPr>
              <w:spacing w:after="0" w:line="240" w:lineRule="auto"/>
              <w:jc w:val="center"/>
              <w:rPr>
                <w:sz w:val="15"/>
                <w:szCs w:val="15"/>
              </w:rPr>
            </w:pPr>
          </w:p>
        </w:tc>
      </w:tr>
      <w:tr w:rsidR="008F65A9" w:rsidRPr="0008487E">
        <w:tc>
          <w:tcPr>
            <w:tcW w:w="1363" w:type="pct"/>
            <w:gridSpan w:val="2"/>
            <w:vMerge/>
            <w:tcBorders>
              <w:top w:val="single" w:sz="8" w:space="0" w:color="auto"/>
              <w:left w:val="single" w:sz="8" w:space="0" w:color="auto"/>
              <w:bottom w:val="single" w:sz="8" w:space="0" w:color="000000"/>
              <w:right w:val="single" w:sz="8" w:space="0" w:color="000000"/>
            </w:tcBorders>
            <w:vAlign w:val="center"/>
          </w:tcPr>
          <w:p w:rsidR="008F65A9" w:rsidRPr="0008487E" w:rsidRDefault="008F65A9" w:rsidP="005030BA">
            <w:pPr>
              <w:spacing w:after="0" w:line="240" w:lineRule="auto"/>
              <w:rPr>
                <w:b/>
                <w:bCs/>
                <w:sz w:val="15"/>
                <w:szCs w:val="15"/>
              </w:rPr>
            </w:pPr>
          </w:p>
        </w:tc>
        <w:tc>
          <w:tcPr>
            <w:tcW w:w="349" w:type="pct"/>
            <w:vMerge/>
            <w:tcBorders>
              <w:top w:val="single" w:sz="8" w:space="0" w:color="auto"/>
              <w:left w:val="single" w:sz="8" w:space="0" w:color="auto"/>
              <w:bottom w:val="single" w:sz="8" w:space="0" w:color="000000"/>
              <w:right w:val="single" w:sz="8" w:space="0" w:color="auto"/>
            </w:tcBorders>
            <w:vAlign w:val="center"/>
          </w:tcPr>
          <w:p w:rsidR="008F65A9" w:rsidRPr="0008487E" w:rsidRDefault="008F65A9" w:rsidP="005030BA">
            <w:pPr>
              <w:spacing w:after="0" w:line="240" w:lineRule="auto"/>
              <w:rPr>
                <w:b/>
                <w:bCs/>
                <w:sz w:val="15"/>
                <w:szCs w:val="15"/>
              </w:rPr>
            </w:pPr>
          </w:p>
        </w:tc>
        <w:tc>
          <w:tcPr>
            <w:tcW w:w="104" w:type="pct"/>
            <w:tcBorders>
              <w:top w:val="nil"/>
              <w:left w:val="nil"/>
              <w:bottom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04" w:type="pct"/>
            <w:vMerge/>
            <w:tcBorders>
              <w:left w:val="nil"/>
              <w:bottom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246" w:type="pct"/>
            <w:gridSpan w:val="3"/>
            <w:vMerge/>
            <w:tcBorders>
              <w:left w:val="nil"/>
              <w:bottom w:val="nil"/>
              <w:right w:val="nil"/>
            </w:tcBorders>
            <w:shd w:val="clear" w:color="auto" w:fill="auto"/>
            <w:vAlign w:val="center"/>
          </w:tcPr>
          <w:p w:rsidR="008F65A9" w:rsidRPr="0008487E" w:rsidRDefault="008F65A9" w:rsidP="005030BA">
            <w:pPr>
              <w:spacing w:after="0" w:line="240" w:lineRule="auto"/>
              <w:jc w:val="center"/>
              <w:rPr>
                <w:b/>
                <w:bCs/>
                <w:sz w:val="15"/>
                <w:szCs w:val="15"/>
              </w:rPr>
            </w:pPr>
          </w:p>
        </w:tc>
        <w:tc>
          <w:tcPr>
            <w:tcW w:w="104" w:type="pct"/>
            <w:vMerge/>
            <w:tcBorders>
              <w:left w:val="nil"/>
              <w:bottom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04" w:type="pct"/>
            <w:vMerge/>
            <w:tcBorders>
              <w:left w:val="nil"/>
              <w:bottom w:val="nil"/>
              <w:right w:val="nil"/>
            </w:tcBorders>
            <w:shd w:val="clear" w:color="auto" w:fill="auto"/>
            <w:vAlign w:val="center"/>
          </w:tcPr>
          <w:p w:rsidR="008F65A9" w:rsidRPr="0008487E" w:rsidRDefault="008F65A9" w:rsidP="005030BA">
            <w:pPr>
              <w:spacing w:after="0" w:line="240" w:lineRule="auto"/>
              <w:jc w:val="center"/>
              <w:rPr>
                <w:sz w:val="15"/>
                <w:szCs w:val="15"/>
              </w:rPr>
            </w:pPr>
          </w:p>
        </w:tc>
        <w:tc>
          <w:tcPr>
            <w:tcW w:w="1628" w:type="pct"/>
            <w:gridSpan w:val="3"/>
            <w:tcBorders>
              <w:top w:val="nil"/>
              <w:left w:val="nil"/>
              <w:bottom w:val="nil"/>
              <w:right w:val="nil"/>
            </w:tcBorders>
            <w:shd w:val="clear" w:color="auto" w:fill="auto"/>
            <w:vAlign w:val="center"/>
          </w:tcPr>
          <w:p w:rsidR="008F65A9" w:rsidRPr="0008487E" w:rsidRDefault="008F65A9" w:rsidP="005030BA">
            <w:pPr>
              <w:spacing w:after="0" w:line="240" w:lineRule="auto"/>
              <w:jc w:val="center"/>
              <w:rPr>
                <w:sz w:val="15"/>
                <w:szCs w:val="15"/>
              </w:rPr>
            </w:pPr>
          </w:p>
        </w:tc>
      </w:tr>
    </w:tbl>
    <w:p w:rsidR="008F65A9" w:rsidRPr="0008487E" w:rsidRDefault="008F65A9" w:rsidP="005030BA">
      <w:pPr>
        <w:spacing w:after="0"/>
        <w:sectPr w:rsidR="008F65A9" w:rsidRPr="0008487E" w:rsidSect="008F65A9">
          <w:pgSz w:w="16838" w:h="11906" w:orient="landscape"/>
          <w:pgMar w:top="1418" w:right="1418" w:bottom="1418" w:left="1418" w:header="709" w:footer="709" w:gutter="0"/>
          <w:cols w:space="708"/>
          <w:docGrid w:linePitch="360"/>
        </w:sectPr>
      </w:pPr>
    </w:p>
    <w:p w:rsidR="004D6977" w:rsidRDefault="004D6977" w:rsidP="00C94FE7">
      <w:pPr>
        <w:pStyle w:val="Nagwek2"/>
        <w:numPr>
          <w:ilvl w:val="1"/>
          <w:numId w:val="1"/>
        </w:numPr>
        <w:spacing w:before="0" w:line="240" w:lineRule="auto"/>
        <w:ind w:left="709"/>
        <w:rPr>
          <w:sz w:val="24"/>
          <w:szCs w:val="24"/>
        </w:rPr>
      </w:pPr>
      <w:bookmarkStart w:id="7" w:name="_Toc508620465"/>
      <w:r w:rsidRPr="0008487E">
        <w:rPr>
          <w:sz w:val="24"/>
          <w:szCs w:val="24"/>
        </w:rPr>
        <w:lastRenderedPageBreak/>
        <w:t>Zadania poszczególnych komórek organizacyjnych Wojewódzkiego Urzędu Pracy w Kielcach</w:t>
      </w:r>
      <w:bookmarkEnd w:id="7"/>
    </w:p>
    <w:p w:rsidR="00C93A12" w:rsidRPr="00C93A12" w:rsidRDefault="00C93A12" w:rsidP="00C93A12"/>
    <w:p w:rsidR="00BD57EB" w:rsidRPr="0008487E" w:rsidRDefault="00BD57EB" w:rsidP="00C94FE7">
      <w:pPr>
        <w:pStyle w:val="Tekstpodstawowy"/>
        <w:ind w:left="709"/>
        <w:rPr>
          <w:szCs w:val="24"/>
        </w:rPr>
      </w:pPr>
      <w:r w:rsidRPr="0008487E">
        <w:rPr>
          <w:spacing w:val="-2"/>
          <w:szCs w:val="24"/>
        </w:rPr>
        <w:t>Ustalenia organizacyjne zawarte zostały w Regulaminie Organizacyjnym Wojewódzkiego Urzędu Pracy zatwierdzony</w:t>
      </w:r>
      <w:r w:rsidR="00D24FAE" w:rsidRPr="0008487E">
        <w:rPr>
          <w:spacing w:val="-2"/>
          <w:szCs w:val="24"/>
        </w:rPr>
        <w:t>m</w:t>
      </w:r>
      <w:r w:rsidRPr="0008487E">
        <w:rPr>
          <w:spacing w:val="-2"/>
          <w:szCs w:val="24"/>
        </w:rPr>
        <w:t xml:space="preserve"> Uchwałą nr 2907/14 z dnia 30.07.2014 r</w:t>
      </w:r>
      <w:r w:rsidRPr="0008487E">
        <w:rPr>
          <w:szCs w:val="24"/>
        </w:rPr>
        <w:t xml:space="preserve">. Niniejszy dokument ma na celu usprawnienie realizacji zadań wynikających z pełnienia przez Wojewódzki Urząd Pracy roli Instytucji Pośredniczącej w odniesieniu do Działań 10.1, 10.2, 10.3, 10.4 oraz 10.5 </w:t>
      </w:r>
      <w:r w:rsidR="00A9314C" w:rsidRPr="0008487E">
        <w:rPr>
          <w:szCs w:val="24"/>
        </w:rPr>
        <w:t>RPO WŚ</w:t>
      </w:r>
      <w:r w:rsidRPr="0008487E">
        <w:rPr>
          <w:szCs w:val="24"/>
        </w:rPr>
        <w:t>. Obsługą pro</w:t>
      </w:r>
      <w:r w:rsidR="004D0887" w:rsidRPr="0008487E">
        <w:rPr>
          <w:szCs w:val="24"/>
        </w:rPr>
        <w:t xml:space="preserve">jektów realizowanych przez </w:t>
      </w:r>
      <w:r w:rsidR="00D24FAE" w:rsidRPr="0008487E">
        <w:rPr>
          <w:szCs w:val="24"/>
        </w:rPr>
        <w:t xml:space="preserve">IP </w:t>
      </w:r>
      <w:r w:rsidRPr="0008487E">
        <w:rPr>
          <w:szCs w:val="24"/>
        </w:rPr>
        <w:t xml:space="preserve">w ramach </w:t>
      </w:r>
      <w:r w:rsidR="00D24FAE" w:rsidRPr="0008487E">
        <w:rPr>
          <w:szCs w:val="24"/>
        </w:rPr>
        <w:t xml:space="preserve">RPO WŚ </w:t>
      </w:r>
      <w:r w:rsidRPr="0008487E">
        <w:rPr>
          <w:szCs w:val="24"/>
        </w:rPr>
        <w:t>zajmuje się Wydział Polityki Rynku Pracy, w ramach którego funkcjonują następujące Oddziały:</w:t>
      </w:r>
    </w:p>
    <w:p w:rsidR="001C7F8B" w:rsidRPr="0008487E" w:rsidRDefault="00BD57EB" w:rsidP="00932C27">
      <w:pPr>
        <w:pStyle w:val="Listapunktowana2"/>
        <w:numPr>
          <w:ilvl w:val="0"/>
          <w:numId w:val="127"/>
        </w:numPr>
      </w:pPr>
      <w:r w:rsidRPr="0008487E">
        <w:t>Oddział ds. Polityki Rynku Pracy i Pomocy Technicznej EFS,</w:t>
      </w:r>
    </w:p>
    <w:p w:rsidR="001C7F8B" w:rsidRPr="0008487E" w:rsidRDefault="00BD57EB" w:rsidP="00194B8B">
      <w:pPr>
        <w:pStyle w:val="Listapunktowana2"/>
        <w:numPr>
          <w:ilvl w:val="0"/>
          <w:numId w:val="127"/>
        </w:numPr>
      </w:pPr>
      <w:r w:rsidRPr="0008487E">
        <w:t>Oddział ds. Finansowej Obsługi i Monitorowania Projektów EFS,</w:t>
      </w:r>
    </w:p>
    <w:p w:rsidR="006C0E4E" w:rsidRDefault="006C0E4E" w:rsidP="002D0219">
      <w:pPr>
        <w:pStyle w:val="Listapunktowana2"/>
        <w:numPr>
          <w:ilvl w:val="0"/>
          <w:numId w:val="127"/>
        </w:numPr>
      </w:pPr>
      <w:r w:rsidRPr="0008487E">
        <w:t>Oddział ds. Kontroli Projektów EFS.</w:t>
      </w:r>
    </w:p>
    <w:p w:rsidR="001C7F8B" w:rsidRPr="0008487E" w:rsidRDefault="00BD57EB" w:rsidP="00570045">
      <w:pPr>
        <w:pStyle w:val="Listapunktowana2"/>
        <w:numPr>
          <w:ilvl w:val="0"/>
          <w:numId w:val="127"/>
        </w:numPr>
      </w:pPr>
      <w:r w:rsidRPr="0008487E">
        <w:t>Zespół ds. Komunikacji, Promocji Urzędu i Wspó</w:t>
      </w:r>
      <w:r w:rsidR="002D32AA" w:rsidRPr="0008487E">
        <w:t>łpracy z Partnerami Rynku Pracy,</w:t>
      </w:r>
    </w:p>
    <w:p w:rsidR="00BD57EB" w:rsidRPr="0008487E" w:rsidRDefault="00BD57EB" w:rsidP="00A40FA2">
      <w:pPr>
        <w:pStyle w:val="Tekstpodstawowy"/>
        <w:ind w:left="709"/>
        <w:rPr>
          <w:szCs w:val="24"/>
        </w:rPr>
      </w:pPr>
      <w:r w:rsidRPr="0008487E">
        <w:rPr>
          <w:szCs w:val="24"/>
        </w:rPr>
        <w:t>Wyżej wymienione komórki organizacyjne  odpowiedzialne są za:</w:t>
      </w:r>
    </w:p>
    <w:p w:rsidR="00DD5BE4" w:rsidRPr="0008487E" w:rsidRDefault="006C0E4E" w:rsidP="00932C27">
      <w:pPr>
        <w:pStyle w:val="Listapunktowana2"/>
        <w:numPr>
          <w:ilvl w:val="0"/>
          <w:numId w:val="128"/>
        </w:numPr>
      </w:pPr>
      <w:r>
        <w:t>U</w:t>
      </w:r>
      <w:r w:rsidRPr="0008487E">
        <w:t xml:space="preserve">powszechnianie </w:t>
      </w:r>
      <w:r w:rsidR="00BD57EB" w:rsidRPr="0008487E">
        <w:t>informacji o możliwościach uzyskania współfinansowania ze środków EFS oraz o instrukcjach dotyczących realizacji projektów</w:t>
      </w:r>
      <w:r>
        <w:t>;</w:t>
      </w:r>
    </w:p>
    <w:p w:rsidR="00DD5BE4" w:rsidRPr="0008487E" w:rsidRDefault="006C0E4E" w:rsidP="00194B8B">
      <w:pPr>
        <w:pStyle w:val="Listapunktowana2"/>
        <w:numPr>
          <w:ilvl w:val="0"/>
          <w:numId w:val="128"/>
        </w:numPr>
      </w:pPr>
      <w:r>
        <w:t>P</w:t>
      </w:r>
      <w:r w:rsidRPr="0008487E">
        <w:t xml:space="preserve">rzyjmowanie </w:t>
      </w:r>
      <w:r w:rsidR="00BD57EB" w:rsidRPr="0008487E">
        <w:t>wniosków od potencjalnych Beneficjentów, dokonywanie merytorycznej oceny wniosków aplikacyjnych  oraz przygotowanie umów na realizację projektów</w:t>
      </w:r>
      <w:r>
        <w:t>;</w:t>
      </w:r>
    </w:p>
    <w:p w:rsidR="00DD5BE4" w:rsidRPr="0008487E" w:rsidRDefault="006C0E4E" w:rsidP="002D0219">
      <w:pPr>
        <w:pStyle w:val="Listapunktowana2"/>
        <w:numPr>
          <w:ilvl w:val="0"/>
          <w:numId w:val="128"/>
        </w:numPr>
      </w:pPr>
      <w:r>
        <w:t>M</w:t>
      </w:r>
      <w:r w:rsidRPr="0008487E">
        <w:t xml:space="preserve">onitorowanie </w:t>
      </w:r>
      <w:r w:rsidR="00BD57EB" w:rsidRPr="0008487E">
        <w:t>i sporządzanie sprawozdań z realizacji Działań,</w:t>
      </w:r>
      <w:r w:rsidR="000A3C87" w:rsidRPr="0008487E">
        <w:t xml:space="preserve"> </w:t>
      </w:r>
      <w:r w:rsidR="00BD57EB" w:rsidRPr="0008487E">
        <w:t>obsługę finansową  projektów</w:t>
      </w:r>
      <w:r>
        <w:t>;</w:t>
      </w:r>
    </w:p>
    <w:p w:rsidR="00BD57EB" w:rsidRDefault="006C0E4E" w:rsidP="00570045">
      <w:pPr>
        <w:pStyle w:val="Listapunktowana2"/>
        <w:numPr>
          <w:ilvl w:val="0"/>
          <w:numId w:val="128"/>
        </w:numPr>
      </w:pPr>
      <w:r>
        <w:t>P</w:t>
      </w:r>
      <w:r w:rsidRPr="0008487E">
        <w:t xml:space="preserve">rowadzenie </w:t>
      </w:r>
      <w:r w:rsidR="00BD57EB" w:rsidRPr="0008487E">
        <w:t>kontroli realizowanych projektów.</w:t>
      </w:r>
    </w:p>
    <w:p w:rsidR="00C93A12" w:rsidRPr="0008487E" w:rsidRDefault="00C93A12" w:rsidP="00660B97">
      <w:pPr>
        <w:pStyle w:val="Listapunktowana2"/>
      </w:pPr>
    </w:p>
    <w:p w:rsidR="00BD57EB" w:rsidRPr="0008487E" w:rsidRDefault="0043400A" w:rsidP="00A40FA2">
      <w:pPr>
        <w:spacing w:after="0" w:line="240" w:lineRule="auto"/>
        <w:ind w:left="709"/>
        <w:jc w:val="both"/>
        <w:rPr>
          <w:b/>
          <w:sz w:val="24"/>
          <w:szCs w:val="24"/>
          <w:u w:val="single"/>
        </w:rPr>
      </w:pPr>
      <w:r w:rsidRPr="0008487E">
        <w:rPr>
          <w:b/>
          <w:sz w:val="24"/>
          <w:szCs w:val="24"/>
          <w:u w:val="single"/>
        </w:rPr>
        <w:t xml:space="preserve">Do podstawowego zakresu działania </w:t>
      </w:r>
      <w:r w:rsidR="00BD57EB" w:rsidRPr="0008487E">
        <w:rPr>
          <w:b/>
          <w:bCs/>
          <w:sz w:val="24"/>
          <w:szCs w:val="24"/>
          <w:u w:val="single"/>
        </w:rPr>
        <w:t>Oddział</w:t>
      </w:r>
      <w:r w:rsidRPr="0008487E">
        <w:rPr>
          <w:b/>
          <w:bCs/>
          <w:sz w:val="24"/>
          <w:szCs w:val="24"/>
          <w:u w:val="single"/>
        </w:rPr>
        <w:t>u</w:t>
      </w:r>
      <w:r w:rsidR="00BD57EB" w:rsidRPr="0008487E">
        <w:rPr>
          <w:b/>
          <w:bCs/>
          <w:sz w:val="24"/>
          <w:szCs w:val="24"/>
          <w:u w:val="single"/>
        </w:rPr>
        <w:t xml:space="preserve"> ds. </w:t>
      </w:r>
      <w:r w:rsidR="00BD57EB" w:rsidRPr="0008487E">
        <w:rPr>
          <w:b/>
          <w:sz w:val="24"/>
          <w:szCs w:val="24"/>
          <w:u w:val="single"/>
        </w:rPr>
        <w:t>Polityki Rynku Pracy i Pomocy</w:t>
      </w:r>
      <w:r w:rsidR="000A3C87" w:rsidRPr="0008487E">
        <w:rPr>
          <w:b/>
          <w:sz w:val="24"/>
          <w:szCs w:val="24"/>
          <w:u w:val="single"/>
        </w:rPr>
        <w:t xml:space="preserve"> </w:t>
      </w:r>
      <w:r w:rsidR="00BD57EB" w:rsidRPr="0008487E">
        <w:rPr>
          <w:b/>
          <w:sz w:val="24"/>
          <w:szCs w:val="24"/>
          <w:u w:val="single"/>
        </w:rPr>
        <w:t>Technicznej EFS</w:t>
      </w:r>
      <w:r w:rsidRPr="0008487E">
        <w:rPr>
          <w:b/>
          <w:sz w:val="24"/>
          <w:szCs w:val="24"/>
          <w:u w:val="single"/>
        </w:rPr>
        <w:t xml:space="preserve"> należy:</w:t>
      </w:r>
    </w:p>
    <w:p w:rsidR="00BD57EB" w:rsidRPr="00660B97" w:rsidRDefault="006C0E4E" w:rsidP="00354B59">
      <w:pPr>
        <w:pStyle w:val="Lista2"/>
        <w:numPr>
          <w:ilvl w:val="0"/>
          <w:numId w:val="77"/>
        </w:numPr>
        <w:tabs>
          <w:tab w:val="clear" w:pos="1440"/>
          <w:tab w:val="num" w:pos="1134"/>
        </w:tabs>
        <w:spacing w:after="0"/>
        <w:ind w:left="1134"/>
        <w:rPr>
          <w:b/>
          <w:lang w:val="pl-PL"/>
        </w:rPr>
      </w:pPr>
      <w:r>
        <w:rPr>
          <w:b/>
          <w:lang w:val="pl-PL"/>
        </w:rPr>
        <w:t>P</w:t>
      </w:r>
      <w:r w:rsidRPr="00660B97">
        <w:rPr>
          <w:b/>
          <w:lang w:val="pl-PL"/>
        </w:rPr>
        <w:t xml:space="preserve">rogramowanie </w:t>
      </w:r>
      <w:r w:rsidR="00BD57EB" w:rsidRPr="00660B97">
        <w:rPr>
          <w:b/>
          <w:lang w:val="pl-PL"/>
        </w:rPr>
        <w:t xml:space="preserve">działań </w:t>
      </w:r>
      <w:r w:rsidR="00D24FAE" w:rsidRPr="00660B97">
        <w:rPr>
          <w:b/>
          <w:lang w:val="pl-PL"/>
        </w:rPr>
        <w:t xml:space="preserve">w zakresie powierzonych zadań </w:t>
      </w:r>
      <w:r w:rsidR="00BD57EB" w:rsidRPr="00660B97">
        <w:rPr>
          <w:b/>
          <w:lang w:val="pl-PL"/>
        </w:rPr>
        <w:t>RPO WŚ, w tym:</w:t>
      </w:r>
    </w:p>
    <w:p w:rsidR="00BD57EB" w:rsidRPr="0008487E" w:rsidRDefault="00BD57EB" w:rsidP="00660B97">
      <w:pPr>
        <w:pStyle w:val="Listapunktowana3"/>
        <w:numPr>
          <w:ilvl w:val="0"/>
          <w:numId w:val="215"/>
        </w:numPr>
        <w:spacing w:after="0" w:line="240" w:lineRule="auto"/>
        <w:ind w:left="1418" w:hanging="284"/>
        <w:contextualSpacing w:val="0"/>
        <w:jc w:val="both"/>
        <w:rPr>
          <w:sz w:val="24"/>
          <w:szCs w:val="24"/>
        </w:rPr>
      </w:pPr>
      <w:r w:rsidRPr="0008487E">
        <w:rPr>
          <w:sz w:val="24"/>
          <w:szCs w:val="24"/>
        </w:rPr>
        <w:t>przygotowywanie</w:t>
      </w:r>
      <w:r w:rsidR="008D04D5" w:rsidRPr="0008487E">
        <w:rPr>
          <w:sz w:val="24"/>
          <w:szCs w:val="24"/>
        </w:rPr>
        <w:t xml:space="preserve"> propozycji planowanych działań</w:t>
      </w:r>
      <w:r w:rsidRPr="0008487E">
        <w:rPr>
          <w:sz w:val="24"/>
          <w:szCs w:val="24"/>
        </w:rPr>
        <w:t xml:space="preserve"> na kolejne lata realizacji, w częściach dotyczących działań wdrażanych przez WUP, oraz współpraca  z właściwymi podmiotami w tym zakresie</w:t>
      </w:r>
      <w:r w:rsidRPr="0008487E">
        <w:rPr>
          <w:bCs/>
          <w:sz w:val="24"/>
          <w:szCs w:val="24"/>
        </w:rPr>
        <w:t>;</w:t>
      </w:r>
    </w:p>
    <w:p w:rsidR="00BD57EB" w:rsidRPr="0008487E" w:rsidRDefault="00BD57EB" w:rsidP="00660B97">
      <w:pPr>
        <w:pStyle w:val="Listapunktowana3"/>
        <w:numPr>
          <w:ilvl w:val="0"/>
          <w:numId w:val="215"/>
        </w:numPr>
        <w:spacing w:after="0" w:line="240" w:lineRule="auto"/>
        <w:ind w:left="1418" w:hanging="284"/>
        <w:contextualSpacing w:val="0"/>
        <w:jc w:val="both"/>
        <w:rPr>
          <w:sz w:val="24"/>
          <w:szCs w:val="24"/>
        </w:rPr>
      </w:pPr>
      <w:r w:rsidRPr="0008487E">
        <w:rPr>
          <w:sz w:val="24"/>
          <w:szCs w:val="24"/>
        </w:rPr>
        <w:t xml:space="preserve">opracowywanie </w:t>
      </w:r>
      <w:r w:rsidR="00B67D18" w:rsidRPr="0008487E">
        <w:rPr>
          <w:sz w:val="24"/>
          <w:szCs w:val="24"/>
        </w:rPr>
        <w:t xml:space="preserve">regulaminów </w:t>
      </w:r>
      <w:r w:rsidRPr="0008487E">
        <w:rPr>
          <w:sz w:val="24"/>
          <w:szCs w:val="24"/>
        </w:rPr>
        <w:t>konkurs</w:t>
      </w:r>
      <w:r w:rsidR="00B67D18" w:rsidRPr="0008487E">
        <w:rPr>
          <w:sz w:val="24"/>
          <w:szCs w:val="24"/>
        </w:rPr>
        <w:t>ów</w:t>
      </w:r>
      <w:r w:rsidRPr="0008487E">
        <w:rPr>
          <w:sz w:val="24"/>
          <w:szCs w:val="24"/>
        </w:rPr>
        <w:t>;</w:t>
      </w:r>
    </w:p>
    <w:p w:rsidR="00BD57EB" w:rsidRPr="0008487E" w:rsidRDefault="00BD57EB" w:rsidP="00660B97">
      <w:pPr>
        <w:pStyle w:val="Listapunktowana3"/>
        <w:numPr>
          <w:ilvl w:val="0"/>
          <w:numId w:val="215"/>
        </w:numPr>
        <w:spacing w:after="0" w:line="240" w:lineRule="auto"/>
        <w:ind w:left="1418" w:hanging="284"/>
        <w:contextualSpacing w:val="0"/>
        <w:jc w:val="both"/>
        <w:rPr>
          <w:sz w:val="24"/>
          <w:szCs w:val="24"/>
        </w:rPr>
      </w:pPr>
      <w:r w:rsidRPr="0008487E">
        <w:rPr>
          <w:sz w:val="24"/>
          <w:szCs w:val="24"/>
        </w:rPr>
        <w:t>ogłaszanie konkursów na realizację projektów;</w:t>
      </w:r>
    </w:p>
    <w:p w:rsidR="00BD57EB" w:rsidRDefault="00BD57EB" w:rsidP="00660B97">
      <w:pPr>
        <w:pStyle w:val="Listapunktowana3"/>
        <w:numPr>
          <w:ilvl w:val="0"/>
          <w:numId w:val="215"/>
        </w:numPr>
        <w:spacing w:after="0" w:line="240" w:lineRule="auto"/>
        <w:ind w:left="1418" w:hanging="284"/>
        <w:contextualSpacing w:val="0"/>
        <w:jc w:val="both"/>
        <w:rPr>
          <w:sz w:val="24"/>
          <w:szCs w:val="24"/>
        </w:rPr>
      </w:pPr>
      <w:r w:rsidRPr="0008487E">
        <w:rPr>
          <w:sz w:val="24"/>
          <w:szCs w:val="24"/>
        </w:rPr>
        <w:t>przyjmowanie wniosków od potencjalnych beneficjentów;</w:t>
      </w:r>
    </w:p>
    <w:p w:rsidR="00087616" w:rsidRPr="0008487E" w:rsidRDefault="00B23707" w:rsidP="00660B97">
      <w:pPr>
        <w:pStyle w:val="Listapunktowana3"/>
        <w:numPr>
          <w:ilvl w:val="0"/>
          <w:numId w:val="215"/>
        </w:numPr>
        <w:spacing w:after="0" w:line="240" w:lineRule="auto"/>
        <w:ind w:left="1418" w:hanging="284"/>
        <w:contextualSpacing w:val="0"/>
        <w:jc w:val="both"/>
        <w:rPr>
          <w:sz w:val="24"/>
          <w:szCs w:val="24"/>
        </w:rPr>
      </w:pPr>
      <w:r>
        <w:rPr>
          <w:sz w:val="24"/>
          <w:szCs w:val="24"/>
        </w:rPr>
        <w:t>weryfikacja braków formalnych i/lub oczywistych omyłek w złożonych wnioskach i wzywanie wnioskodawców do ich korygowania,</w:t>
      </w:r>
    </w:p>
    <w:p w:rsidR="00BD57EB" w:rsidRDefault="00BD57EB" w:rsidP="00660B97">
      <w:pPr>
        <w:pStyle w:val="Listapunktowana3"/>
        <w:numPr>
          <w:ilvl w:val="0"/>
          <w:numId w:val="215"/>
        </w:numPr>
        <w:spacing w:after="0" w:line="240" w:lineRule="auto"/>
        <w:ind w:left="1418" w:hanging="284"/>
        <w:contextualSpacing w:val="0"/>
        <w:jc w:val="both"/>
        <w:rPr>
          <w:sz w:val="24"/>
          <w:szCs w:val="24"/>
        </w:rPr>
      </w:pPr>
      <w:r w:rsidRPr="0008487E">
        <w:rPr>
          <w:sz w:val="24"/>
          <w:szCs w:val="24"/>
        </w:rPr>
        <w:t xml:space="preserve">dokonywanie </w:t>
      </w:r>
      <w:r w:rsidR="008725C7" w:rsidRPr="0008487E">
        <w:rPr>
          <w:sz w:val="24"/>
          <w:szCs w:val="24"/>
        </w:rPr>
        <w:t xml:space="preserve">oceny </w:t>
      </w:r>
      <w:r w:rsidRPr="0008487E">
        <w:rPr>
          <w:sz w:val="24"/>
          <w:szCs w:val="24"/>
        </w:rPr>
        <w:t>merytorycznej wniosków aplikacyjnych (w ramach Komisji Oceny Projektów) oraz projektów pozakonkursowych MUP/PUP;</w:t>
      </w:r>
    </w:p>
    <w:p w:rsidR="008725C7" w:rsidRPr="0008487E" w:rsidRDefault="008725C7" w:rsidP="00660B97">
      <w:pPr>
        <w:pStyle w:val="Listapunktowana3"/>
        <w:numPr>
          <w:ilvl w:val="0"/>
          <w:numId w:val="215"/>
        </w:numPr>
        <w:spacing w:after="0" w:line="240" w:lineRule="auto"/>
        <w:ind w:left="1418" w:hanging="284"/>
        <w:contextualSpacing w:val="0"/>
        <w:jc w:val="both"/>
        <w:rPr>
          <w:sz w:val="24"/>
          <w:szCs w:val="24"/>
        </w:rPr>
      </w:pPr>
      <w:r>
        <w:rPr>
          <w:sz w:val="25"/>
          <w:szCs w:val="25"/>
        </w:rPr>
        <w:t>prowadzenie negocjacji w projektodawcami, których wnioski zostały skierowane do etapu negocjacji;</w:t>
      </w:r>
    </w:p>
    <w:p w:rsidR="00BD57EB" w:rsidRPr="0008487E" w:rsidRDefault="00BD57EB" w:rsidP="00660B97">
      <w:pPr>
        <w:pStyle w:val="Listapunktowana3"/>
        <w:numPr>
          <w:ilvl w:val="0"/>
          <w:numId w:val="215"/>
        </w:numPr>
        <w:spacing w:after="0" w:line="240" w:lineRule="auto"/>
        <w:ind w:left="1418" w:hanging="284"/>
        <w:contextualSpacing w:val="0"/>
        <w:jc w:val="both"/>
        <w:rPr>
          <w:sz w:val="24"/>
          <w:szCs w:val="24"/>
        </w:rPr>
      </w:pPr>
      <w:r w:rsidRPr="0008487E">
        <w:rPr>
          <w:sz w:val="24"/>
          <w:szCs w:val="24"/>
        </w:rPr>
        <w:t>przygotowanie umów o dofinansowanie realizacji projektów;</w:t>
      </w:r>
    </w:p>
    <w:p w:rsidR="008725C7" w:rsidRDefault="00BD57EB" w:rsidP="00660B97">
      <w:pPr>
        <w:pStyle w:val="Listapunktowana3"/>
        <w:numPr>
          <w:ilvl w:val="0"/>
          <w:numId w:val="215"/>
        </w:numPr>
        <w:spacing w:after="0" w:line="240" w:lineRule="auto"/>
        <w:ind w:left="1418" w:hanging="284"/>
        <w:contextualSpacing w:val="0"/>
        <w:jc w:val="both"/>
        <w:rPr>
          <w:sz w:val="24"/>
          <w:szCs w:val="24"/>
        </w:rPr>
      </w:pPr>
      <w:r w:rsidRPr="0008487E">
        <w:rPr>
          <w:sz w:val="24"/>
          <w:szCs w:val="24"/>
        </w:rPr>
        <w:lastRenderedPageBreak/>
        <w:t>bieżąca współpraca z realizatorami projektów, nadzór nad ich wdrażaniem (w tym dokonywanie zmian w projektach, sporządzenie aneksów)</w:t>
      </w:r>
      <w:r w:rsidR="008725C7">
        <w:rPr>
          <w:sz w:val="24"/>
          <w:szCs w:val="24"/>
        </w:rPr>
        <w:t>;</w:t>
      </w:r>
    </w:p>
    <w:p w:rsidR="00BD57EB" w:rsidRPr="0008487E" w:rsidRDefault="008725C7" w:rsidP="00660B97">
      <w:pPr>
        <w:pStyle w:val="Listapunktowana3"/>
        <w:numPr>
          <w:ilvl w:val="0"/>
          <w:numId w:val="215"/>
        </w:numPr>
        <w:spacing w:after="0" w:line="240" w:lineRule="auto"/>
        <w:ind w:left="1418" w:hanging="284"/>
        <w:contextualSpacing w:val="0"/>
        <w:jc w:val="both"/>
        <w:rPr>
          <w:sz w:val="24"/>
          <w:szCs w:val="24"/>
        </w:rPr>
      </w:pPr>
      <w:r w:rsidRPr="00677754">
        <w:rPr>
          <w:sz w:val="25"/>
          <w:szCs w:val="25"/>
        </w:rPr>
        <w:t>upowszechnianie informacji o możliwościach uzyskania współfinansowania ze środków Europejskiego Funduszu Społecznego w ramach R</w:t>
      </w:r>
      <w:r>
        <w:rPr>
          <w:sz w:val="25"/>
          <w:szCs w:val="25"/>
        </w:rPr>
        <w:t>POWŚ</w:t>
      </w:r>
      <w:r w:rsidRPr="00677754">
        <w:rPr>
          <w:sz w:val="25"/>
          <w:szCs w:val="25"/>
        </w:rPr>
        <w:t xml:space="preserve"> oraz o procedurach dotyczących realizacji projektów</w:t>
      </w:r>
    </w:p>
    <w:p w:rsidR="00BD57EB" w:rsidRPr="00660B97" w:rsidRDefault="006C0E4E" w:rsidP="00354B59">
      <w:pPr>
        <w:pStyle w:val="Lista2"/>
        <w:numPr>
          <w:ilvl w:val="0"/>
          <w:numId w:val="75"/>
        </w:numPr>
        <w:tabs>
          <w:tab w:val="clear" w:pos="360"/>
          <w:tab w:val="num" w:pos="1134"/>
        </w:tabs>
        <w:spacing w:after="0"/>
        <w:ind w:left="1134"/>
        <w:rPr>
          <w:b/>
          <w:lang w:val="pl-PL"/>
        </w:rPr>
      </w:pPr>
      <w:r>
        <w:rPr>
          <w:b/>
          <w:lang w:val="pl-PL"/>
        </w:rPr>
        <w:t>R</w:t>
      </w:r>
      <w:r w:rsidRPr="00660B97">
        <w:rPr>
          <w:b/>
          <w:lang w:val="pl-PL"/>
        </w:rPr>
        <w:t xml:space="preserve">ealizacja zadań </w:t>
      </w:r>
      <w:r w:rsidR="00BD57EB" w:rsidRPr="00660B97">
        <w:rPr>
          <w:b/>
          <w:lang w:val="pl-PL"/>
        </w:rPr>
        <w:t xml:space="preserve">w zakresie zadań dotyczących Pomocy Technicznej </w:t>
      </w:r>
      <w:r>
        <w:rPr>
          <w:b/>
          <w:lang w:val="pl-PL"/>
        </w:rPr>
        <w:br/>
      </w:r>
      <w:r w:rsidR="00BD57EB" w:rsidRPr="00660B97">
        <w:rPr>
          <w:b/>
          <w:lang w:val="pl-PL"/>
        </w:rPr>
        <w:t>RPO WŚ:</w:t>
      </w:r>
    </w:p>
    <w:p w:rsidR="00BD57EB" w:rsidRPr="0008487E" w:rsidRDefault="00BD57EB" w:rsidP="00660B97">
      <w:pPr>
        <w:pStyle w:val="Lista3"/>
        <w:numPr>
          <w:ilvl w:val="0"/>
          <w:numId w:val="216"/>
        </w:numPr>
        <w:spacing w:after="0"/>
        <w:rPr>
          <w:lang w:val="pl-PL"/>
        </w:rPr>
      </w:pPr>
      <w:r w:rsidRPr="0008487E">
        <w:rPr>
          <w:lang w:val="pl-PL"/>
        </w:rPr>
        <w:t>opracowywanie i wdrażanie planów szkoleń pracowników zaangażowanych w realizację RPO WŚ;</w:t>
      </w:r>
    </w:p>
    <w:p w:rsidR="00BD57EB" w:rsidRPr="0008487E" w:rsidRDefault="00BD57EB" w:rsidP="00660B97">
      <w:pPr>
        <w:pStyle w:val="Lista3"/>
        <w:numPr>
          <w:ilvl w:val="0"/>
          <w:numId w:val="216"/>
        </w:numPr>
        <w:spacing w:after="0"/>
        <w:rPr>
          <w:lang w:val="pl-PL"/>
        </w:rPr>
      </w:pPr>
      <w:r w:rsidRPr="0008487E">
        <w:rPr>
          <w:lang w:val="pl-PL"/>
        </w:rPr>
        <w:t>monitorowanie realizacji zadań przewidzianych w zatwierdzonych Rocznych Planach Działań Pomocy Technicznej RPO WŚ;</w:t>
      </w:r>
    </w:p>
    <w:p w:rsidR="00BD57EB" w:rsidRPr="0008487E" w:rsidRDefault="00BD57EB" w:rsidP="00660B97">
      <w:pPr>
        <w:pStyle w:val="Lista3"/>
        <w:numPr>
          <w:ilvl w:val="0"/>
          <w:numId w:val="216"/>
        </w:numPr>
        <w:spacing w:after="0"/>
        <w:rPr>
          <w:lang w:val="pl-PL"/>
        </w:rPr>
      </w:pPr>
      <w:r w:rsidRPr="0008487E">
        <w:rPr>
          <w:lang w:val="pl-PL"/>
        </w:rPr>
        <w:t>sporządzanie i przekazywanie do Instytucji Zarządzającej sprawozdań z realizacji działań w ramach Pomocy Technicznej RPO WŚ;</w:t>
      </w:r>
    </w:p>
    <w:p w:rsidR="00BD57EB" w:rsidRPr="0008487E" w:rsidRDefault="00BD57EB" w:rsidP="00660B97">
      <w:pPr>
        <w:pStyle w:val="Lista3"/>
        <w:numPr>
          <w:ilvl w:val="0"/>
          <w:numId w:val="216"/>
        </w:numPr>
        <w:spacing w:after="0"/>
        <w:rPr>
          <w:lang w:val="pl-PL"/>
        </w:rPr>
      </w:pPr>
      <w:r w:rsidRPr="0008487E">
        <w:rPr>
          <w:lang w:val="pl-PL"/>
        </w:rPr>
        <w:t>sporządzanie i przekazywanie do Instytucji Zarządzającej wniosków o płatność w ramach Pomocy Technicznej RPO WŚ;</w:t>
      </w:r>
    </w:p>
    <w:p w:rsidR="00BD57EB" w:rsidRPr="0008487E" w:rsidRDefault="00BD57EB" w:rsidP="00660B97">
      <w:pPr>
        <w:pStyle w:val="Lista3"/>
        <w:numPr>
          <w:ilvl w:val="0"/>
          <w:numId w:val="216"/>
        </w:numPr>
        <w:spacing w:after="0"/>
        <w:rPr>
          <w:lang w:val="pl-PL"/>
        </w:rPr>
      </w:pPr>
      <w:r w:rsidRPr="0008487E">
        <w:rPr>
          <w:lang w:val="pl-PL"/>
        </w:rPr>
        <w:t>przygotowywanie wniosków o wszczęcie postępowania o udzielenie zamówienia publicznego w ramach wykonywania zadań RPO WŚ;</w:t>
      </w:r>
    </w:p>
    <w:p w:rsidR="00BD57EB" w:rsidRPr="0008487E" w:rsidRDefault="006C0E4E" w:rsidP="00354B59">
      <w:pPr>
        <w:pStyle w:val="Lista2"/>
        <w:numPr>
          <w:ilvl w:val="0"/>
          <w:numId w:val="75"/>
        </w:numPr>
        <w:tabs>
          <w:tab w:val="clear" w:pos="360"/>
          <w:tab w:val="num" w:pos="1134"/>
        </w:tabs>
        <w:spacing w:after="0"/>
        <w:ind w:left="1134"/>
        <w:rPr>
          <w:lang w:val="pl-PL"/>
        </w:rPr>
      </w:pPr>
      <w:r>
        <w:rPr>
          <w:lang w:val="pl-PL"/>
        </w:rPr>
        <w:t>P</w:t>
      </w:r>
      <w:r w:rsidRPr="0008487E">
        <w:rPr>
          <w:lang w:val="pl-PL"/>
        </w:rPr>
        <w:t xml:space="preserve">lanowanie </w:t>
      </w:r>
      <w:r w:rsidR="00BD57EB" w:rsidRPr="0008487E">
        <w:rPr>
          <w:lang w:val="pl-PL"/>
        </w:rPr>
        <w:t>i realizacja wydatków w zakresie Pomocy Technicznej w ramach perspektywy finansowej 2014-2020  RPO WŚ;</w:t>
      </w:r>
    </w:p>
    <w:p w:rsidR="00BD57EB" w:rsidRPr="00660B97" w:rsidRDefault="006C0E4E" w:rsidP="00660B97">
      <w:pPr>
        <w:pStyle w:val="Lista2"/>
        <w:numPr>
          <w:ilvl w:val="0"/>
          <w:numId w:val="75"/>
        </w:numPr>
        <w:tabs>
          <w:tab w:val="clear" w:pos="360"/>
          <w:tab w:val="num" w:pos="1134"/>
        </w:tabs>
        <w:spacing w:after="0"/>
        <w:ind w:left="1134"/>
        <w:rPr>
          <w:lang w:val="pl-PL"/>
        </w:rPr>
      </w:pPr>
      <w:r>
        <w:rPr>
          <w:lang w:val="pl-PL"/>
        </w:rPr>
        <w:t>W</w:t>
      </w:r>
      <w:r w:rsidRPr="0008487E">
        <w:rPr>
          <w:lang w:val="pl-PL"/>
        </w:rPr>
        <w:t xml:space="preserve">spółpraca </w:t>
      </w:r>
      <w:r w:rsidR="00BD57EB" w:rsidRPr="0008487E">
        <w:rPr>
          <w:lang w:val="pl-PL"/>
        </w:rPr>
        <w:t>z Wydziałem Informatyki w zakresie</w:t>
      </w:r>
      <w:r>
        <w:rPr>
          <w:lang w:val="pl-PL"/>
        </w:rPr>
        <w:t xml:space="preserve"> </w:t>
      </w:r>
      <w:r w:rsidR="00BD57EB" w:rsidRPr="00660B97">
        <w:rPr>
          <w:lang w:val="pl-PL"/>
        </w:rPr>
        <w:t>obsługi systemów informatycznych;</w:t>
      </w:r>
    </w:p>
    <w:p w:rsidR="00BD57EB" w:rsidRPr="0008487E" w:rsidRDefault="006C0E4E" w:rsidP="00354B59">
      <w:pPr>
        <w:pStyle w:val="Lista2"/>
        <w:numPr>
          <w:ilvl w:val="0"/>
          <w:numId w:val="75"/>
        </w:numPr>
        <w:tabs>
          <w:tab w:val="clear" w:pos="360"/>
          <w:tab w:val="num" w:pos="1134"/>
        </w:tabs>
        <w:spacing w:after="0"/>
        <w:ind w:left="1134"/>
        <w:rPr>
          <w:lang w:val="pl-PL"/>
        </w:rPr>
      </w:pPr>
      <w:r>
        <w:rPr>
          <w:lang w:val="pl-PL"/>
        </w:rPr>
        <w:t>W</w:t>
      </w:r>
      <w:r w:rsidR="00BD57EB" w:rsidRPr="0008487E">
        <w:rPr>
          <w:lang w:val="pl-PL"/>
        </w:rPr>
        <w:t>spółdziałanie z innymi Oddziałami ds. EFS w zakresie realizowanych  zadań  oraz  tworzenia  i  modyfikacji:</w:t>
      </w:r>
    </w:p>
    <w:p w:rsidR="00BD57EB" w:rsidRPr="0008487E" w:rsidRDefault="00BD57EB" w:rsidP="00660B97">
      <w:pPr>
        <w:pStyle w:val="Lista3"/>
        <w:numPr>
          <w:ilvl w:val="1"/>
          <w:numId w:val="217"/>
        </w:numPr>
        <w:tabs>
          <w:tab w:val="clear" w:pos="720"/>
          <w:tab w:val="num" w:pos="1418"/>
        </w:tabs>
        <w:spacing w:after="0"/>
        <w:ind w:left="1418" w:hanging="284"/>
        <w:rPr>
          <w:lang w:val="pl-PL"/>
        </w:rPr>
      </w:pPr>
      <w:r w:rsidRPr="0008487E">
        <w:rPr>
          <w:lang w:val="pl-PL"/>
        </w:rPr>
        <w:t>„Instrukcji wykonawczych WUP pełniącego rolę Instytucji Pośredniczącej w ramach RPO WŚ”;</w:t>
      </w:r>
    </w:p>
    <w:p w:rsidR="00BD57EB" w:rsidRPr="0008487E" w:rsidRDefault="00BD57EB" w:rsidP="00660B97">
      <w:pPr>
        <w:pStyle w:val="Lista3"/>
        <w:numPr>
          <w:ilvl w:val="1"/>
          <w:numId w:val="217"/>
        </w:numPr>
        <w:tabs>
          <w:tab w:val="clear" w:pos="720"/>
          <w:tab w:val="num" w:pos="1418"/>
        </w:tabs>
        <w:spacing w:after="0"/>
        <w:ind w:left="1418" w:hanging="284"/>
        <w:rPr>
          <w:lang w:val="pl-PL"/>
        </w:rPr>
      </w:pPr>
      <w:r w:rsidRPr="0008487E">
        <w:rPr>
          <w:lang w:val="pl-PL"/>
        </w:rPr>
        <w:t>„Podręcznika zarządzania ryzykiem w zakresie Działań wdrażanych przez WUP w ramach RPO WŚ”;</w:t>
      </w:r>
    </w:p>
    <w:p w:rsidR="00BD57EB" w:rsidRPr="0008487E" w:rsidRDefault="00BD57EB" w:rsidP="00660B97">
      <w:pPr>
        <w:pStyle w:val="Lista3"/>
        <w:numPr>
          <w:ilvl w:val="1"/>
          <w:numId w:val="217"/>
        </w:numPr>
        <w:tabs>
          <w:tab w:val="clear" w:pos="720"/>
          <w:tab w:val="num" w:pos="1418"/>
        </w:tabs>
        <w:spacing w:after="0"/>
        <w:ind w:left="1418" w:hanging="284"/>
        <w:rPr>
          <w:lang w:val="pl-PL"/>
        </w:rPr>
      </w:pPr>
      <w:r w:rsidRPr="0008487E">
        <w:rPr>
          <w:lang w:val="pl-PL"/>
        </w:rPr>
        <w:t xml:space="preserve">„Opisu </w:t>
      </w:r>
      <w:r w:rsidR="008D04D5" w:rsidRPr="0008487E">
        <w:rPr>
          <w:lang w:val="pl-PL"/>
        </w:rPr>
        <w:t>Funkcji i Procedur</w:t>
      </w:r>
      <w:r w:rsidRPr="0008487E">
        <w:rPr>
          <w:lang w:val="pl-PL"/>
        </w:rPr>
        <w:t xml:space="preserve"> (w zakresie zadań IP )”.</w:t>
      </w:r>
    </w:p>
    <w:p w:rsidR="00C93A12" w:rsidRPr="0008487E" w:rsidRDefault="00C93A12" w:rsidP="006C0E4E">
      <w:pPr>
        <w:pStyle w:val="Lista3"/>
        <w:spacing w:after="0"/>
        <w:ind w:left="1418" w:hanging="284"/>
        <w:rPr>
          <w:lang w:val="pl-PL"/>
        </w:rPr>
      </w:pPr>
    </w:p>
    <w:p w:rsidR="00C93A12" w:rsidRPr="0008487E" w:rsidRDefault="00BD57EB" w:rsidP="00C93A12">
      <w:pPr>
        <w:pStyle w:val="Tekstpodstawowy"/>
        <w:ind w:left="709"/>
        <w:rPr>
          <w:b/>
          <w:szCs w:val="24"/>
          <w:u w:val="single"/>
        </w:rPr>
      </w:pPr>
      <w:r w:rsidRPr="0008487E">
        <w:rPr>
          <w:b/>
          <w:szCs w:val="24"/>
          <w:u w:val="single"/>
        </w:rPr>
        <w:t xml:space="preserve">Do podstawowego zakresu działania Oddziału ds. Finansowej Obsługi </w:t>
      </w:r>
      <w:r w:rsidRPr="0008487E">
        <w:rPr>
          <w:b/>
          <w:szCs w:val="24"/>
          <w:u w:val="single"/>
        </w:rPr>
        <w:br/>
        <w:t>i Monitorowania Projektów EFS należy:</w:t>
      </w:r>
    </w:p>
    <w:p w:rsidR="00BD57EB" w:rsidRPr="00C93A12" w:rsidRDefault="006C0E4E" w:rsidP="00354B59">
      <w:pPr>
        <w:pStyle w:val="Tekstpodstawowywcity3"/>
        <w:numPr>
          <w:ilvl w:val="0"/>
          <w:numId w:val="81"/>
        </w:numPr>
        <w:tabs>
          <w:tab w:val="clear" w:pos="1107"/>
          <w:tab w:val="num" w:pos="1418"/>
        </w:tabs>
        <w:spacing w:after="0"/>
        <w:ind w:left="1134" w:hanging="425"/>
        <w:rPr>
          <w:b/>
          <w:sz w:val="24"/>
          <w:szCs w:val="24"/>
          <w:lang w:val="pl-PL"/>
        </w:rPr>
      </w:pPr>
      <w:r>
        <w:rPr>
          <w:b/>
          <w:sz w:val="24"/>
          <w:szCs w:val="24"/>
          <w:lang w:val="pl-PL"/>
        </w:rPr>
        <w:t>W</w:t>
      </w:r>
      <w:r w:rsidRPr="00C93A12">
        <w:rPr>
          <w:b/>
          <w:sz w:val="24"/>
          <w:szCs w:val="24"/>
          <w:lang w:val="pl-PL"/>
        </w:rPr>
        <w:t xml:space="preserve"> </w:t>
      </w:r>
      <w:r w:rsidR="00BD57EB" w:rsidRPr="00C93A12">
        <w:rPr>
          <w:b/>
          <w:sz w:val="24"/>
          <w:szCs w:val="24"/>
          <w:lang w:val="pl-PL"/>
        </w:rPr>
        <w:t xml:space="preserve">zakresie zadań dotyczących finansowej obsługi projektów EFS: </w:t>
      </w:r>
    </w:p>
    <w:p w:rsidR="00BD57EB" w:rsidRPr="0008487E" w:rsidRDefault="00BD57EB" w:rsidP="00660B97">
      <w:pPr>
        <w:pStyle w:val="Lista3"/>
        <w:numPr>
          <w:ilvl w:val="0"/>
          <w:numId w:val="218"/>
        </w:numPr>
        <w:tabs>
          <w:tab w:val="clear" w:pos="1531"/>
          <w:tab w:val="num" w:pos="1418"/>
        </w:tabs>
        <w:spacing w:after="0"/>
        <w:ind w:left="1418" w:hanging="284"/>
        <w:rPr>
          <w:lang w:val="pl-PL"/>
        </w:rPr>
      </w:pPr>
      <w:r w:rsidRPr="0008487E">
        <w:rPr>
          <w:lang w:val="pl-PL"/>
        </w:rPr>
        <w:t>planowanie wydatków i rozliczanie środków publicznych zaangażowanych w realizację projektów RPO WŚ;</w:t>
      </w:r>
    </w:p>
    <w:p w:rsidR="00BD57EB" w:rsidRPr="0008487E" w:rsidRDefault="00BD57EB" w:rsidP="00660B97">
      <w:pPr>
        <w:pStyle w:val="Lista3"/>
        <w:numPr>
          <w:ilvl w:val="0"/>
          <w:numId w:val="218"/>
        </w:numPr>
        <w:tabs>
          <w:tab w:val="clear" w:pos="1531"/>
          <w:tab w:val="num" w:pos="1418"/>
        </w:tabs>
        <w:spacing w:after="0"/>
        <w:ind w:left="1418" w:hanging="284"/>
        <w:rPr>
          <w:lang w:val="pl-PL"/>
        </w:rPr>
      </w:pPr>
      <w:r w:rsidRPr="0008487E">
        <w:rPr>
          <w:lang w:val="pl-PL"/>
        </w:rPr>
        <w:t>prognozowanie wartości płatności, jakie zostaną zrealizowane na rzecz beneficjentów;</w:t>
      </w:r>
    </w:p>
    <w:p w:rsidR="00BD57EB" w:rsidRPr="0008487E" w:rsidRDefault="00BD57EB" w:rsidP="00660B97">
      <w:pPr>
        <w:pStyle w:val="Lista3"/>
        <w:numPr>
          <w:ilvl w:val="0"/>
          <w:numId w:val="218"/>
        </w:numPr>
        <w:tabs>
          <w:tab w:val="clear" w:pos="1531"/>
          <w:tab w:val="num" w:pos="1418"/>
        </w:tabs>
        <w:spacing w:after="0"/>
        <w:ind w:left="1418" w:hanging="284"/>
        <w:rPr>
          <w:lang w:val="pl-PL"/>
        </w:rPr>
      </w:pPr>
      <w:r w:rsidRPr="0008487E">
        <w:rPr>
          <w:lang w:val="pl-PL"/>
        </w:rPr>
        <w:t>przyjmowanie oraz weryfikacja formalno-rachunkowa i merytoryczna wniosków o płatność beneficjentów projektów konkursowych i pozakonkursowych w ramach RPO WŚ;</w:t>
      </w:r>
    </w:p>
    <w:p w:rsidR="00BD57EB" w:rsidRPr="0008487E" w:rsidRDefault="00BD57EB" w:rsidP="00660B97">
      <w:pPr>
        <w:pStyle w:val="Lista3"/>
        <w:numPr>
          <w:ilvl w:val="0"/>
          <w:numId w:val="218"/>
        </w:numPr>
        <w:tabs>
          <w:tab w:val="clear" w:pos="1531"/>
          <w:tab w:val="num" w:pos="1418"/>
        </w:tabs>
        <w:spacing w:after="0"/>
        <w:ind w:left="1418" w:hanging="284"/>
        <w:rPr>
          <w:lang w:val="pl-PL"/>
        </w:rPr>
      </w:pPr>
      <w:r w:rsidRPr="0008487E">
        <w:rPr>
          <w:lang w:val="pl-PL"/>
        </w:rPr>
        <w:t>współdziałanie z Wydziałem Budżetu i Finansów w zakresie dokonywania płatności na rzecz beneficjentów;</w:t>
      </w:r>
    </w:p>
    <w:p w:rsidR="00BD57EB" w:rsidRPr="0008487E" w:rsidRDefault="00BD57EB" w:rsidP="00660B97">
      <w:pPr>
        <w:pStyle w:val="Lista3"/>
        <w:numPr>
          <w:ilvl w:val="0"/>
          <w:numId w:val="218"/>
        </w:numPr>
        <w:tabs>
          <w:tab w:val="clear" w:pos="1531"/>
          <w:tab w:val="num" w:pos="1418"/>
        </w:tabs>
        <w:spacing w:after="0"/>
        <w:ind w:left="1418" w:hanging="284"/>
        <w:rPr>
          <w:lang w:val="pl-PL"/>
        </w:rPr>
      </w:pPr>
      <w:r w:rsidRPr="0008487E">
        <w:rPr>
          <w:lang w:val="pl-PL"/>
        </w:rPr>
        <w:t>przekazywanie na żądanie Instytucji Zarządzającej zestawienia dokumentów finansowo - księgowych potwierdzających poniesione wydatki objęte wnioskami o płatność;</w:t>
      </w:r>
    </w:p>
    <w:p w:rsidR="00BD57EB" w:rsidRPr="0008487E" w:rsidRDefault="00BD57EB" w:rsidP="00660B97">
      <w:pPr>
        <w:pStyle w:val="Lista3"/>
        <w:numPr>
          <w:ilvl w:val="0"/>
          <w:numId w:val="218"/>
        </w:numPr>
        <w:tabs>
          <w:tab w:val="clear" w:pos="1531"/>
          <w:tab w:val="num" w:pos="1418"/>
        </w:tabs>
        <w:spacing w:after="0"/>
        <w:ind w:left="1418" w:hanging="284"/>
        <w:rPr>
          <w:lang w:val="pl-PL"/>
        </w:rPr>
      </w:pPr>
      <w:r w:rsidRPr="0008487E">
        <w:rPr>
          <w:lang w:val="pl-PL"/>
        </w:rPr>
        <w:t>gromadzenie i opracowywanie informacji doty</w:t>
      </w:r>
      <w:r w:rsidR="0092033A" w:rsidRPr="0008487E">
        <w:rPr>
          <w:lang w:val="pl-PL"/>
        </w:rPr>
        <w:t>czących nieprawidłowości</w:t>
      </w:r>
      <w:r w:rsidRPr="0008487E">
        <w:rPr>
          <w:lang w:val="pl-PL"/>
        </w:rPr>
        <w:t xml:space="preserve"> w wydatkowaniu środków EFS;</w:t>
      </w:r>
    </w:p>
    <w:p w:rsidR="00BD57EB" w:rsidRPr="0008487E" w:rsidRDefault="00BD57EB" w:rsidP="00660B97">
      <w:pPr>
        <w:pStyle w:val="Lista3"/>
        <w:numPr>
          <w:ilvl w:val="0"/>
          <w:numId w:val="218"/>
        </w:numPr>
        <w:tabs>
          <w:tab w:val="clear" w:pos="1531"/>
          <w:tab w:val="num" w:pos="1418"/>
        </w:tabs>
        <w:spacing w:after="0"/>
        <w:ind w:left="1418" w:hanging="284"/>
        <w:rPr>
          <w:lang w:val="pl-PL"/>
        </w:rPr>
      </w:pPr>
      <w:r w:rsidRPr="0008487E">
        <w:rPr>
          <w:lang w:val="pl-PL"/>
        </w:rPr>
        <w:t>przekazywanie w formie raportów i zestawień informacji o wykrytych nieprawidłowościach finansowych i rachunkowych do Instytucji Zarządzającej;</w:t>
      </w:r>
    </w:p>
    <w:p w:rsidR="00BD57EB" w:rsidRPr="0008487E" w:rsidRDefault="00BD57EB" w:rsidP="00660B97">
      <w:pPr>
        <w:pStyle w:val="Lista3"/>
        <w:numPr>
          <w:ilvl w:val="0"/>
          <w:numId w:val="218"/>
        </w:numPr>
        <w:tabs>
          <w:tab w:val="clear" w:pos="1531"/>
          <w:tab w:val="num" w:pos="1418"/>
        </w:tabs>
        <w:spacing w:after="0"/>
        <w:ind w:left="1418" w:hanging="284"/>
        <w:rPr>
          <w:lang w:val="pl-PL"/>
        </w:rPr>
      </w:pPr>
      <w:r w:rsidRPr="0008487E">
        <w:rPr>
          <w:lang w:val="pl-PL"/>
        </w:rPr>
        <w:lastRenderedPageBreak/>
        <w:t>wprowadzanie do Rejestru obciążeń na projekcie kwot podlegających zwrotowi;</w:t>
      </w:r>
    </w:p>
    <w:p w:rsidR="00BD57EB" w:rsidRPr="0008487E" w:rsidRDefault="00BD57EB" w:rsidP="00660B97">
      <w:pPr>
        <w:pStyle w:val="Lista3"/>
        <w:numPr>
          <w:ilvl w:val="0"/>
          <w:numId w:val="218"/>
        </w:numPr>
        <w:tabs>
          <w:tab w:val="clear" w:pos="1531"/>
          <w:tab w:val="num" w:pos="1418"/>
        </w:tabs>
        <w:spacing w:after="0"/>
        <w:ind w:left="1418" w:hanging="284"/>
      </w:pPr>
      <w:r w:rsidRPr="0008487E">
        <w:rPr>
          <w:lang w:val="pl-PL"/>
        </w:rPr>
        <w:t xml:space="preserve">prowadzenie spraw windykacyjnych – egzekwowanie nieprawidłowo wydatkowanych środków EFS wraz z należnymi odsetkami, we współpracy z Zespołem ds. </w:t>
      </w:r>
      <w:r w:rsidRPr="0008487E">
        <w:t xml:space="preserve">Obsługi </w:t>
      </w:r>
      <w:r w:rsidRPr="0008487E">
        <w:rPr>
          <w:lang w:val="pl-PL"/>
        </w:rPr>
        <w:t>Prawnej</w:t>
      </w:r>
      <w:r w:rsidRPr="0008487E">
        <w:t>;</w:t>
      </w:r>
    </w:p>
    <w:p w:rsidR="00BD57EB" w:rsidRPr="0008487E" w:rsidRDefault="00BD57EB" w:rsidP="00660B97">
      <w:pPr>
        <w:pStyle w:val="Lista3"/>
        <w:numPr>
          <w:ilvl w:val="0"/>
          <w:numId w:val="218"/>
        </w:numPr>
        <w:tabs>
          <w:tab w:val="clear" w:pos="1531"/>
          <w:tab w:val="num" w:pos="1418"/>
        </w:tabs>
        <w:spacing w:after="0"/>
        <w:ind w:left="1418" w:hanging="284"/>
        <w:rPr>
          <w:lang w:val="pl-PL"/>
        </w:rPr>
      </w:pPr>
      <w:r w:rsidRPr="0008487E">
        <w:rPr>
          <w:lang w:val="pl-PL"/>
        </w:rPr>
        <w:t>przygotowywanie raportów, zestawień i tabel monitorujących na podstawie gromadzonych danych stosownie do potrzeb WUP;</w:t>
      </w:r>
    </w:p>
    <w:p w:rsidR="00D91E17" w:rsidRPr="00677754" w:rsidRDefault="00D91E17" w:rsidP="00660B97">
      <w:pPr>
        <w:widowControl w:val="0"/>
        <w:numPr>
          <w:ilvl w:val="0"/>
          <w:numId w:val="218"/>
        </w:numPr>
        <w:tabs>
          <w:tab w:val="clear" w:pos="1531"/>
          <w:tab w:val="num" w:pos="1418"/>
        </w:tabs>
        <w:suppressAutoHyphens/>
        <w:spacing w:before="60" w:after="60" w:line="240" w:lineRule="auto"/>
        <w:ind w:left="1418" w:hanging="284"/>
        <w:jc w:val="both"/>
        <w:rPr>
          <w:sz w:val="25"/>
          <w:szCs w:val="25"/>
        </w:rPr>
      </w:pPr>
      <w:r>
        <w:rPr>
          <w:sz w:val="23"/>
          <w:szCs w:val="23"/>
        </w:rPr>
        <w:t xml:space="preserve">sporządzanie, na podstawie zatwierdzonych wniosk6w </w:t>
      </w:r>
      <w:r>
        <w:rPr>
          <w:sz w:val="16"/>
          <w:szCs w:val="16"/>
        </w:rPr>
        <w:t xml:space="preserve">0 </w:t>
      </w:r>
      <w:r>
        <w:rPr>
          <w:sz w:val="23"/>
          <w:szCs w:val="23"/>
        </w:rPr>
        <w:t xml:space="preserve">płatność, </w:t>
      </w:r>
      <w:r>
        <w:rPr>
          <w:i/>
          <w:iCs/>
          <w:sz w:val="23"/>
          <w:szCs w:val="23"/>
        </w:rPr>
        <w:t xml:space="preserve">Deklaracji wydatk6w </w:t>
      </w:r>
      <w:r>
        <w:rPr>
          <w:sz w:val="23"/>
          <w:szCs w:val="23"/>
        </w:rPr>
        <w:t>w ramach Działań. za dany okres rozliczeniowy i przekazywanie jej do Instytucji Zarządzającej / Certyfikującej za pośrednictwem systemu SL 2014;</w:t>
      </w:r>
    </w:p>
    <w:p w:rsidR="00D91E17" w:rsidRPr="00677754" w:rsidRDefault="00D91E17" w:rsidP="00660B97">
      <w:pPr>
        <w:pStyle w:val="Tekstpodstawowy"/>
        <w:numPr>
          <w:ilvl w:val="0"/>
          <w:numId w:val="218"/>
        </w:numPr>
        <w:tabs>
          <w:tab w:val="clear" w:pos="1531"/>
          <w:tab w:val="num" w:pos="1418"/>
        </w:tabs>
        <w:spacing w:before="60" w:after="60"/>
        <w:ind w:left="1418" w:hanging="284"/>
        <w:rPr>
          <w:sz w:val="25"/>
          <w:szCs w:val="25"/>
        </w:rPr>
      </w:pPr>
      <w:r w:rsidRPr="00677754">
        <w:rPr>
          <w:sz w:val="25"/>
          <w:szCs w:val="25"/>
        </w:rPr>
        <w:t xml:space="preserve">sporządzanie (zatwierdzanie) zleceń płatności w portalu komunikacyjnym Banku BGK - Zlecenia do obsługi zleceń płatności ze środków Europejskich według wzoru, który określa załącznik nr 1 do Rozporządzenia Ministra Finansów z dnia 17 grudnia 2009 r. </w:t>
      </w:r>
      <w:r w:rsidRPr="00677754">
        <w:rPr>
          <w:i/>
          <w:sz w:val="25"/>
          <w:szCs w:val="25"/>
        </w:rPr>
        <w:t>w sprawie płatności w ramach programów finansowanych z udziałem środków europejskich oraz przekazywania informacji dotyczących tych płatności</w:t>
      </w:r>
      <w:r w:rsidRPr="00677754">
        <w:rPr>
          <w:sz w:val="25"/>
          <w:szCs w:val="25"/>
        </w:rPr>
        <w:t xml:space="preserve">  oraz przekazywanie osobom upoważnionym w Wydziale Budżetu i Finansów w celu dalszego zatwierdzenia i przekazania zlecenia do BGK; </w:t>
      </w:r>
    </w:p>
    <w:p w:rsidR="00BD57EB" w:rsidRPr="0008487E" w:rsidRDefault="006C0E4E" w:rsidP="00354B59">
      <w:pPr>
        <w:pStyle w:val="Lista2"/>
        <w:numPr>
          <w:ilvl w:val="0"/>
          <w:numId w:val="77"/>
        </w:numPr>
        <w:tabs>
          <w:tab w:val="clear" w:pos="1440"/>
          <w:tab w:val="num" w:pos="709"/>
        </w:tabs>
        <w:spacing w:after="0"/>
        <w:ind w:left="1134" w:hanging="426"/>
        <w:rPr>
          <w:b/>
          <w:lang w:val="pl-PL"/>
        </w:rPr>
      </w:pPr>
      <w:r w:rsidRPr="00660B97">
        <w:rPr>
          <w:b/>
          <w:lang w:val="pl-PL"/>
        </w:rPr>
        <w:t>W</w:t>
      </w:r>
      <w:r w:rsidR="00BD57EB" w:rsidRPr="0008487E">
        <w:rPr>
          <w:b/>
          <w:lang w:val="pl-PL"/>
        </w:rPr>
        <w:t xml:space="preserve"> zakresie zadań dotyczących sprawozdawczości i monitorowania:</w:t>
      </w:r>
    </w:p>
    <w:p w:rsidR="00D91E17" w:rsidRPr="00D43ACF" w:rsidRDefault="00D91E17" w:rsidP="00660B97">
      <w:pPr>
        <w:pStyle w:val="Tekstpodstawowy"/>
        <w:numPr>
          <w:ilvl w:val="0"/>
          <w:numId w:val="219"/>
        </w:numPr>
        <w:spacing w:before="60"/>
        <w:ind w:left="1418" w:hanging="284"/>
        <w:rPr>
          <w:szCs w:val="24"/>
        </w:rPr>
      </w:pPr>
      <w:r w:rsidRPr="00677754">
        <w:rPr>
          <w:sz w:val="25"/>
          <w:szCs w:val="25"/>
        </w:rPr>
        <w:t xml:space="preserve">sporządzanie i przekazywanie do Instytucji Zarządzającej sprawozdań </w:t>
      </w:r>
      <w:r>
        <w:rPr>
          <w:sz w:val="25"/>
          <w:szCs w:val="25"/>
        </w:rPr>
        <w:br/>
      </w:r>
      <w:r w:rsidRPr="00677754">
        <w:rPr>
          <w:sz w:val="25"/>
          <w:szCs w:val="25"/>
        </w:rPr>
        <w:t>z realizacji Działań</w:t>
      </w:r>
      <w:r>
        <w:rPr>
          <w:sz w:val="25"/>
          <w:szCs w:val="25"/>
        </w:rPr>
        <w:t xml:space="preserve"> RPOWŚ</w:t>
      </w:r>
      <w:r w:rsidRPr="00677754">
        <w:rPr>
          <w:sz w:val="25"/>
          <w:szCs w:val="25"/>
        </w:rPr>
        <w:t xml:space="preserve">; </w:t>
      </w:r>
    </w:p>
    <w:p w:rsidR="00D91E17" w:rsidRPr="00677754" w:rsidRDefault="001B3596" w:rsidP="00660B97">
      <w:pPr>
        <w:pStyle w:val="Tekstpodstawowy"/>
        <w:numPr>
          <w:ilvl w:val="0"/>
          <w:numId w:val="219"/>
        </w:numPr>
        <w:spacing w:before="60"/>
        <w:ind w:left="1418" w:hanging="284"/>
      </w:pPr>
      <w:r>
        <w:t>weryfikowanie</w:t>
      </w:r>
      <w:r w:rsidR="00D91E17" w:rsidRPr="00677754">
        <w:t xml:space="preserve"> danych osobowych uczestników </w:t>
      </w:r>
      <w:r>
        <w:t xml:space="preserve">projektów systemie </w:t>
      </w:r>
      <w:r w:rsidR="00D91E17">
        <w:t xml:space="preserve"> SL 2014</w:t>
      </w:r>
      <w:r w:rsidR="00D91E17" w:rsidRPr="00677754">
        <w:t xml:space="preserve"> oraz przetwarzanie tych danych w celu ewaluacji i analiz rynku pracy;</w:t>
      </w:r>
    </w:p>
    <w:p w:rsidR="00D91E17" w:rsidRDefault="00D91E17" w:rsidP="00660B97">
      <w:pPr>
        <w:pStyle w:val="Tekstpodstawowy"/>
        <w:numPr>
          <w:ilvl w:val="0"/>
          <w:numId w:val="219"/>
        </w:numPr>
        <w:ind w:left="1418" w:hanging="284"/>
      </w:pPr>
      <w:r w:rsidRPr="00677754">
        <w:t xml:space="preserve">przekazywanie do Instytucji Zarządzającej informacji kwartalnych </w:t>
      </w:r>
      <w:r>
        <w:t>dotyczących</w:t>
      </w:r>
      <w:r w:rsidRPr="00677754">
        <w:t xml:space="preserve"> realizacji R</w:t>
      </w:r>
      <w:r>
        <w:t>POWŚ</w:t>
      </w:r>
      <w:r w:rsidRPr="00677754">
        <w:t>;</w:t>
      </w:r>
    </w:p>
    <w:p w:rsidR="00D91E17" w:rsidRPr="00677754" w:rsidRDefault="00D91E17" w:rsidP="00660B97">
      <w:pPr>
        <w:pStyle w:val="Tekstpodstawowy"/>
        <w:numPr>
          <w:ilvl w:val="0"/>
          <w:numId w:val="219"/>
        </w:numPr>
        <w:ind w:left="1418" w:hanging="284"/>
      </w:pPr>
      <w:r>
        <w:rPr>
          <w:sz w:val="23"/>
          <w:szCs w:val="23"/>
        </w:rPr>
        <w:t xml:space="preserve">realizowanie zadań w zakresie sprawozdawczości i monitorowania w ramach </w:t>
      </w:r>
      <w:r>
        <w:rPr>
          <w:sz w:val="23"/>
          <w:szCs w:val="23"/>
        </w:rPr>
        <w:br/>
        <w:t>RPOWŚ;</w:t>
      </w:r>
    </w:p>
    <w:p w:rsidR="00BD57EB" w:rsidRPr="00660B97" w:rsidRDefault="006C0E4E" w:rsidP="00660B97">
      <w:pPr>
        <w:pStyle w:val="Lista3"/>
        <w:numPr>
          <w:ilvl w:val="0"/>
          <w:numId w:val="77"/>
        </w:numPr>
        <w:tabs>
          <w:tab w:val="clear" w:pos="1440"/>
          <w:tab w:val="num" w:pos="1134"/>
        </w:tabs>
        <w:spacing w:after="0"/>
        <w:ind w:left="1134" w:hanging="425"/>
        <w:rPr>
          <w:b/>
          <w:lang w:val="pl-PL"/>
        </w:rPr>
      </w:pPr>
      <w:r w:rsidRPr="00660B97">
        <w:rPr>
          <w:b/>
          <w:lang w:val="pl-PL"/>
        </w:rPr>
        <w:t>W</w:t>
      </w:r>
      <w:r w:rsidR="00BD57EB" w:rsidRPr="00660B97">
        <w:rPr>
          <w:b/>
          <w:lang w:val="pl-PL"/>
        </w:rPr>
        <w:t>spółpraca z innymi Oddziałami ds. EFS w zakresie realizowanych zadań oraz  tworzenia i modyfikacji:</w:t>
      </w:r>
    </w:p>
    <w:p w:rsidR="00BD57EB" w:rsidRPr="0008487E" w:rsidRDefault="00BD57EB" w:rsidP="00660B97">
      <w:pPr>
        <w:pStyle w:val="Lista3"/>
        <w:numPr>
          <w:ilvl w:val="1"/>
          <w:numId w:val="220"/>
        </w:numPr>
        <w:spacing w:after="0"/>
        <w:ind w:hanging="343"/>
        <w:rPr>
          <w:lang w:val="pl-PL"/>
        </w:rPr>
      </w:pPr>
      <w:r w:rsidRPr="0008487E">
        <w:rPr>
          <w:lang w:val="pl-PL"/>
        </w:rPr>
        <w:t>instrukcji wykonawczych WUP pełniącego rolę Instytucji Pośredniczącej w ramach RPO WŚ;</w:t>
      </w:r>
    </w:p>
    <w:p w:rsidR="00BD57EB" w:rsidRPr="0008487E" w:rsidRDefault="00BD57EB" w:rsidP="00660B97">
      <w:pPr>
        <w:pStyle w:val="Lista3"/>
        <w:numPr>
          <w:ilvl w:val="1"/>
          <w:numId w:val="220"/>
        </w:numPr>
        <w:spacing w:after="0"/>
        <w:ind w:hanging="343"/>
        <w:rPr>
          <w:lang w:val="pl-PL"/>
        </w:rPr>
      </w:pPr>
      <w:r w:rsidRPr="0008487E">
        <w:rPr>
          <w:lang w:val="pl-PL"/>
        </w:rPr>
        <w:t>tworzenie podręcznika zarządzania ryzykiem w zakresie Działań wdrażanych przez WUP w ramach RPO WŚ;</w:t>
      </w:r>
    </w:p>
    <w:p w:rsidR="00BD57EB" w:rsidRDefault="00BD57EB" w:rsidP="00660B97">
      <w:pPr>
        <w:pStyle w:val="Lista3"/>
        <w:numPr>
          <w:ilvl w:val="1"/>
          <w:numId w:val="220"/>
        </w:numPr>
        <w:spacing w:after="0"/>
        <w:ind w:hanging="343"/>
        <w:rPr>
          <w:lang w:val="pl-PL"/>
        </w:rPr>
      </w:pPr>
      <w:r w:rsidRPr="0008487E">
        <w:rPr>
          <w:lang w:val="pl-PL"/>
        </w:rPr>
        <w:t xml:space="preserve">Opisu </w:t>
      </w:r>
      <w:r w:rsidR="00D87087" w:rsidRPr="0008487E">
        <w:rPr>
          <w:lang w:val="pl-PL"/>
        </w:rPr>
        <w:t xml:space="preserve">Funkcji i Procedur </w:t>
      </w:r>
      <w:r w:rsidRPr="0008487E">
        <w:rPr>
          <w:lang w:val="pl-PL"/>
        </w:rPr>
        <w:t>w zakresie zadań IP</w:t>
      </w:r>
      <w:r w:rsidR="00C93A12" w:rsidRPr="0008487E">
        <w:rPr>
          <w:lang w:val="pl-PL"/>
        </w:rPr>
        <w:t>.</w:t>
      </w:r>
    </w:p>
    <w:p w:rsidR="00F56DC2" w:rsidRPr="0008487E" w:rsidRDefault="00F56DC2" w:rsidP="00F56DC2">
      <w:pPr>
        <w:pStyle w:val="Tekstpodstawowy"/>
        <w:tabs>
          <w:tab w:val="left" w:pos="0"/>
          <w:tab w:val="left" w:pos="710"/>
        </w:tabs>
        <w:ind w:left="1134"/>
        <w:rPr>
          <w:b/>
          <w:szCs w:val="24"/>
        </w:rPr>
      </w:pPr>
    </w:p>
    <w:p w:rsidR="00BD57EB" w:rsidRPr="0008487E" w:rsidRDefault="00BD57EB" w:rsidP="00C94FE7">
      <w:pPr>
        <w:pStyle w:val="Tekstpodstawowywcity"/>
        <w:spacing w:after="0" w:line="240" w:lineRule="auto"/>
        <w:rPr>
          <w:b/>
          <w:sz w:val="24"/>
          <w:szCs w:val="24"/>
          <w:u w:val="single"/>
        </w:rPr>
      </w:pPr>
      <w:r w:rsidRPr="0008487E">
        <w:rPr>
          <w:b/>
          <w:sz w:val="24"/>
          <w:szCs w:val="24"/>
          <w:u w:val="single"/>
        </w:rPr>
        <w:t>Do podstawowego zakresu zadań Oddziału ds. Kontroli Projektów EFS należy:</w:t>
      </w:r>
    </w:p>
    <w:p w:rsidR="00BD57EB" w:rsidRPr="0008487E" w:rsidRDefault="006C0E4E" w:rsidP="00354B59">
      <w:pPr>
        <w:pStyle w:val="Lista2"/>
        <w:numPr>
          <w:ilvl w:val="0"/>
          <w:numId w:val="83"/>
        </w:numPr>
        <w:tabs>
          <w:tab w:val="clear" w:pos="1020"/>
          <w:tab w:val="num" w:pos="1134"/>
        </w:tabs>
        <w:spacing w:after="0"/>
        <w:ind w:left="1134"/>
        <w:rPr>
          <w:lang w:val="pl-PL"/>
        </w:rPr>
      </w:pPr>
      <w:r>
        <w:rPr>
          <w:lang w:val="pl-PL"/>
        </w:rPr>
        <w:t>P</w:t>
      </w:r>
      <w:r w:rsidRPr="0008487E">
        <w:rPr>
          <w:lang w:val="pl-PL"/>
        </w:rPr>
        <w:t xml:space="preserve">rzygotowanie </w:t>
      </w:r>
      <w:r w:rsidR="00BD57EB" w:rsidRPr="0008487E">
        <w:rPr>
          <w:lang w:val="pl-PL"/>
        </w:rPr>
        <w:t xml:space="preserve">Rocznego Planu Kontroli i przekazywanie go do Instytucji </w:t>
      </w:r>
      <w:r w:rsidR="0043400A" w:rsidRPr="0008487E">
        <w:rPr>
          <w:lang w:val="pl-PL"/>
        </w:rPr>
        <w:t>Zarządzającej</w:t>
      </w:r>
      <w:r w:rsidR="00BD57EB" w:rsidRPr="0008487E">
        <w:rPr>
          <w:lang w:val="pl-PL"/>
        </w:rPr>
        <w:t>;</w:t>
      </w:r>
    </w:p>
    <w:p w:rsidR="00BD57EB" w:rsidRPr="0008487E" w:rsidRDefault="006C0E4E" w:rsidP="00354B59">
      <w:pPr>
        <w:pStyle w:val="Lista2"/>
        <w:numPr>
          <w:ilvl w:val="0"/>
          <w:numId w:val="83"/>
        </w:numPr>
        <w:tabs>
          <w:tab w:val="clear" w:pos="1020"/>
          <w:tab w:val="num" w:pos="1134"/>
        </w:tabs>
        <w:spacing w:after="0"/>
        <w:ind w:left="1134"/>
        <w:rPr>
          <w:lang w:val="pl-PL"/>
        </w:rPr>
      </w:pPr>
      <w:r>
        <w:rPr>
          <w:lang w:val="pl-PL"/>
        </w:rPr>
        <w:t>K</w:t>
      </w:r>
      <w:r w:rsidRPr="0008487E">
        <w:rPr>
          <w:lang w:val="pl-PL"/>
        </w:rPr>
        <w:t xml:space="preserve">ontrola </w:t>
      </w:r>
      <w:r w:rsidR="00BD57EB" w:rsidRPr="0008487E">
        <w:rPr>
          <w:lang w:val="pl-PL"/>
        </w:rPr>
        <w:t>projektów – na miejscu ich realizacji oraz dokumentacji znajdującej się w siedzibie beneficjenta;</w:t>
      </w:r>
    </w:p>
    <w:p w:rsidR="00BD57EB" w:rsidRPr="0008487E" w:rsidRDefault="006C0E4E" w:rsidP="00354B59">
      <w:pPr>
        <w:pStyle w:val="Lista2"/>
        <w:numPr>
          <w:ilvl w:val="0"/>
          <w:numId w:val="83"/>
        </w:numPr>
        <w:tabs>
          <w:tab w:val="clear" w:pos="1020"/>
          <w:tab w:val="num" w:pos="1134"/>
        </w:tabs>
        <w:spacing w:after="0"/>
        <w:ind w:left="1134"/>
        <w:rPr>
          <w:lang w:val="pl-PL"/>
        </w:rPr>
      </w:pPr>
      <w:r>
        <w:rPr>
          <w:lang w:val="pl-PL"/>
        </w:rPr>
        <w:t>G</w:t>
      </w:r>
      <w:r w:rsidRPr="0008487E">
        <w:rPr>
          <w:lang w:val="pl-PL"/>
        </w:rPr>
        <w:t xml:space="preserve">romadzenie </w:t>
      </w:r>
      <w:r w:rsidR="00BD57EB" w:rsidRPr="0008487E">
        <w:rPr>
          <w:lang w:val="pl-PL"/>
        </w:rPr>
        <w:t>informacji dotyczących realizowanych projektów (w tym projektów pozakonkursowych) w celu prowadzenia czynności kontrolnych;</w:t>
      </w:r>
    </w:p>
    <w:p w:rsidR="00BD57EB" w:rsidRPr="0008487E" w:rsidRDefault="006C0E4E" w:rsidP="00354B59">
      <w:pPr>
        <w:pStyle w:val="Lista2"/>
        <w:numPr>
          <w:ilvl w:val="0"/>
          <w:numId w:val="83"/>
        </w:numPr>
        <w:tabs>
          <w:tab w:val="clear" w:pos="1020"/>
          <w:tab w:val="num" w:pos="1134"/>
        </w:tabs>
        <w:spacing w:after="0"/>
        <w:ind w:left="1134"/>
        <w:rPr>
          <w:lang w:val="pl-PL"/>
        </w:rPr>
      </w:pPr>
      <w:r>
        <w:rPr>
          <w:lang w:val="pl-PL"/>
        </w:rPr>
        <w:t>P</w:t>
      </w:r>
      <w:r w:rsidRPr="0008487E">
        <w:rPr>
          <w:lang w:val="pl-PL"/>
        </w:rPr>
        <w:t xml:space="preserve">rowadzenie </w:t>
      </w:r>
      <w:r w:rsidR="00BD57EB" w:rsidRPr="0008487E">
        <w:rPr>
          <w:lang w:val="pl-PL"/>
        </w:rPr>
        <w:t>kontroli transakcji gospodarczych opisanych przedstawionymi przez beneficjentów fakturami;</w:t>
      </w:r>
    </w:p>
    <w:p w:rsidR="00BD57EB" w:rsidRPr="0008487E" w:rsidRDefault="006C0E4E" w:rsidP="00354B59">
      <w:pPr>
        <w:pStyle w:val="Lista2"/>
        <w:numPr>
          <w:ilvl w:val="0"/>
          <w:numId w:val="83"/>
        </w:numPr>
        <w:tabs>
          <w:tab w:val="clear" w:pos="1020"/>
          <w:tab w:val="num" w:pos="1134"/>
        </w:tabs>
        <w:spacing w:after="0"/>
        <w:ind w:left="1134"/>
        <w:rPr>
          <w:lang w:val="pl-PL"/>
        </w:rPr>
      </w:pPr>
      <w:r>
        <w:rPr>
          <w:lang w:val="pl-PL"/>
        </w:rPr>
        <w:t>S</w:t>
      </w:r>
      <w:r w:rsidRPr="0008487E">
        <w:rPr>
          <w:lang w:val="pl-PL"/>
        </w:rPr>
        <w:t xml:space="preserve">porządzanie </w:t>
      </w:r>
      <w:r w:rsidR="00BD57EB" w:rsidRPr="0008487E">
        <w:rPr>
          <w:lang w:val="pl-PL"/>
        </w:rPr>
        <w:t>okresowych sprawozdań dotyczących wyników kontroli realizowanych projektów (w t</w:t>
      </w:r>
      <w:r w:rsidR="0043400A" w:rsidRPr="0008487E">
        <w:rPr>
          <w:lang w:val="pl-PL"/>
        </w:rPr>
        <w:t xml:space="preserve">ym projektów pozakonkursowych) </w:t>
      </w:r>
      <w:r w:rsidR="00BD57EB" w:rsidRPr="0008487E">
        <w:rPr>
          <w:lang w:val="pl-PL"/>
        </w:rPr>
        <w:t>i przekazywanie ich do właściwych instytucji;</w:t>
      </w:r>
    </w:p>
    <w:p w:rsidR="00BD57EB" w:rsidRPr="0008487E" w:rsidRDefault="006C0E4E" w:rsidP="00354B59">
      <w:pPr>
        <w:pStyle w:val="Lista2"/>
        <w:numPr>
          <w:ilvl w:val="0"/>
          <w:numId w:val="83"/>
        </w:numPr>
        <w:tabs>
          <w:tab w:val="clear" w:pos="1020"/>
          <w:tab w:val="num" w:pos="1134"/>
        </w:tabs>
        <w:spacing w:after="0"/>
        <w:ind w:left="1134"/>
        <w:rPr>
          <w:lang w:val="pl-PL"/>
        </w:rPr>
      </w:pPr>
      <w:r>
        <w:rPr>
          <w:lang w:val="pl-PL"/>
        </w:rPr>
        <w:lastRenderedPageBreak/>
        <w:t>W</w:t>
      </w:r>
      <w:r w:rsidR="00BD57EB" w:rsidRPr="0008487E">
        <w:rPr>
          <w:lang w:val="pl-PL"/>
        </w:rPr>
        <w:t>spółpraca z innymi instytucjami w zakresie wykrywania nieprawidłowości oraz przeciwdziałania ich powstawaniu;</w:t>
      </w:r>
    </w:p>
    <w:p w:rsidR="00EA3357" w:rsidRDefault="006C0E4E" w:rsidP="00354B59">
      <w:pPr>
        <w:pStyle w:val="Lista2"/>
        <w:numPr>
          <w:ilvl w:val="0"/>
          <w:numId w:val="83"/>
        </w:numPr>
        <w:tabs>
          <w:tab w:val="clear" w:pos="1020"/>
          <w:tab w:val="num" w:pos="1134"/>
        </w:tabs>
        <w:spacing w:after="0"/>
        <w:ind w:left="1134"/>
        <w:rPr>
          <w:lang w:val="pl-PL"/>
        </w:rPr>
      </w:pPr>
      <w:r>
        <w:rPr>
          <w:lang w:val="pl-PL"/>
        </w:rPr>
        <w:t>R</w:t>
      </w:r>
      <w:r w:rsidRPr="0008487E">
        <w:rPr>
          <w:lang w:val="pl-PL"/>
        </w:rPr>
        <w:t xml:space="preserve">ozpatrywanie </w:t>
      </w:r>
      <w:r w:rsidR="00BD57EB" w:rsidRPr="0008487E">
        <w:rPr>
          <w:lang w:val="pl-PL"/>
        </w:rPr>
        <w:t>skarg i wniosków beneficjentów/uczestników projektów, realizowanych na podstawie zawartych przez WUP umów współfinansowanych ze środków unijnych</w:t>
      </w:r>
      <w:r w:rsidR="00EA3357">
        <w:rPr>
          <w:lang w:val="pl-PL"/>
        </w:rPr>
        <w:t>.</w:t>
      </w:r>
    </w:p>
    <w:p w:rsidR="00BD57EB" w:rsidRPr="0008487E" w:rsidRDefault="00EA3357" w:rsidP="00660B97">
      <w:pPr>
        <w:pStyle w:val="Tekstpodstawowy"/>
        <w:ind w:left="1134"/>
      </w:pPr>
      <w:r>
        <w:tab/>
        <w:t xml:space="preserve">Skargi można składać (także anonimowo) bezpośrednio drogą elektroniczną na adres </w:t>
      </w:r>
      <w:hyperlink r:id="rId12" w:history="1">
        <w:r w:rsidRPr="003350EC">
          <w:rPr>
            <w:rStyle w:val="Hipercze"/>
          </w:rPr>
          <w:t>wup@wup.kielce.pl</w:t>
        </w:r>
      </w:hyperlink>
      <w:r>
        <w:t xml:space="preserve">. Wszelkie skargi podlegać będą rozpatrzeniu. W zależności od charakteru zgłoszonego problemu WUP podejmie stosowne działania i zaangażuje w proces wyjaśnienia odpowiednie komórki organizacyjne. Na stronie internetowej WUP podany jest adres e-mail, na który zainteresowane osoby mogą bezpośrednio zgłaszać swoje uwagi lub skargi. </w:t>
      </w:r>
    </w:p>
    <w:p w:rsidR="00BD57EB" w:rsidRPr="0008487E" w:rsidRDefault="006C0E4E" w:rsidP="00354B59">
      <w:pPr>
        <w:pStyle w:val="Lista2"/>
        <w:numPr>
          <w:ilvl w:val="0"/>
          <w:numId w:val="83"/>
        </w:numPr>
        <w:tabs>
          <w:tab w:val="clear" w:pos="1020"/>
          <w:tab w:val="num" w:pos="1134"/>
        </w:tabs>
        <w:spacing w:after="0"/>
        <w:ind w:left="1134"/>
        <w:rPr>
          <w:lang w:val="pl-PL"/>
        </w:rPr>
      </w:pPr>
      <w:r>
        <w:rPr>
          <w:lang w:val="pl-PL"/>
        </w:rPr>
        <w:t>W</w:t>
      </w:r>
      <w:r w:rsidRPr="0008487E">
        <w:rPr>
          <w:lang w:val="pl-PL"/>
        </w:rPr>
        <w:t xml:space="preserve">spółdziałanie </w:t>
      </w:r>
      <w:r w:rsidR="00BD57EB" w:rsidRPr="0008487E">
        <w:rPr>
          <w:lang w:val="pl-PL"/>
        </w:rPr>
        <w:t xml:space="preserve">z innymi Oddziałami ds. EFS w zakresie tworzenia </w:t>
      </w:r>
      <w:r w:rsidR="00BD57EB" w:rsidRPr="0008487E">
        <w:rPr>
          <w:lang w:val="pl-PL"/>
        </w:rPr>
        <w:br/>
        <w:t>i modyfikacji:</w:t>
      </w:r>
    </w:p>
    <w:p w:rsidR="00BD57EB" w:rsidRPr="0008487E" w:rsidRDefault="00BD57EB" w:rsidP="004A7A0C">
      <w:pPr>
        <w:pStyle w:val="Lista3"/>
        <w:numPr>
          <w:ilvl w:val="0"/>
          <w:numId w:val="169"/>
        </w:numPr>
        <w:spacing w:after="0"/>
        <w:rPr>
          <w:lang w:val="pl-PL"/>
        </w:rPr>
      </w:pPr>
      <w:r w:rsidRPr="0008487E">
        <w:rPr>
          <w:lang w:val="pl-PL"/>
        </w:rPr>
        <w:t>„Instrukcji wykonawczych WUP pełniącego rolę Instytucji Pośredniczącej w ramach RPO WŚ”;</w:t>
      </w:r>
    </w:p>
    <w:p w:rsidR="00BD57EB" w:rsidRPr="0008487E" w:rsidRDefault="00BD57EB" w:rsidP="004A7A0C">
      <w:pPr>
        <w:pStyle w:val="Lista3"/>
        <w:numPr>
          <w:ilvl w:val="0"/>
          <w:numId w:val="169"/>
        </w:numPr>
        <w:spacing w:after="0"/>
        <w:rPr>
          <w:b/>
          <w:lang w:val="pl-PL"/>
        </w:rPr>
      </w:pPr>
      <w:r w:rsidRPr="0008487E">
        <w:rPr>
          <w:lang w:val="pl-PL"/>
        </w:rPr>
        <w:t>„Podręcznika zarządzania ryzykiem w zakresie Działań wdrażanych przez WUP w ramach RPO WŚ”;</w:t>
      </w:r>
    </w:p>
    <w:p w:rsidR="00BD57EB" w:rsidRPr="0008487E" w:rsidRDefault="00BD57EB" w:rsidP="004A7A0C">
      <w:pPr>
        <w:pStyle w:val="Lista3"/>
        <w:numPr>
          <w:ilvl w:val="0"/>
          <w:numId w:val="169"/>
        </w:numPr>
        <w:spacing w:after="0"/>
        <w:rPr>
          <w:b/>
          <w:lang w:val="pl-PL"/>
        </w:rPr>
      </w:pPr>
      <w:r w:rsidRPr="0008487E">
        <w:rPr>
          <w:lang w:val="pl-PL"/>
        </w:rPr>
        <w:t xml:space="preserve">Opisu </w:t>
      </w:r>
      <w:r w:rsidR="00D87087" w:rsidRPr="0008487E">
        <w:rPr>
          <w:lang w:val="pl-PL"/>
        </w:rPr>
        <w:t xml:space="preserve">Funkcji i Procedur </w:t>
      </w:r>
      <w:r w:rsidRPr="0008487E">
        <w:rPr>
          <w:lang w:val="pl-PL"/>
        </w:rPr>
        <w:t>w zakresie zadań IP;</w:t>
      </w:r>
    </w:p>
    <w:p w:rsidR="006C0E4E" w:rsidRDefault="006C0E4E" w:rsidP="00F56DC2">
      <w:pPr>
        <w:pStyle w:val="Lista2"/>
        <w:spacing w:after="0"/>
        <w:ind w:left="1134" w:firstLine="0"/>
        <w:rPr>
          <w:lang w:val="pl-PL"/>
        </w:rPr>
      </w:pPr>
    </w:p>
    <w:p w:rsidR="006C0E4E" w:rsidRPr="0008487E" w:rsidRDefault="006C0E4E" w:rsidP="006C0E4E">
      <w:pPr>
        <w:spacing w:after="0" w:line="240" w:lineRule="auto"/>
        <w:ind w:left="567"/>
        <w:jc w:val="both"/>
        <w:rPr>
          <w:b/>
          <w:sz w:val="24"/>
          <w:szCs w:val="24"/>
          <w:u w:val="single"/>
        </w:rPr>
      </w:pPr>
      <w:r w:rsidRPr="0008487E">
        <w:rPr>
          <w:b/>
          <w:sz w:val="24"/>
          <w:szCs w:val="24"/>
          <w:u w:val="single"/>
        </w:rPr>
        <w:t>Do podstawowego zakresu zadań Zespołu ds. Komunikacji, Promocji Urzędu                                    i Współpracy z Partnerami Rynku Pracy należy:</w:t>
      </w:r>
    </w:p>
    <w:p w:rsidR="006C0E4E" w:rsidRPr="00D43ACF" w:rsidRDefault="006C0E4E" w:rsidP="00660B97">
      <w:pPr>
        <w:pStyle w:val="Tekstpodstawowy"/>
        <w:numPr>
          <w:ilvl w:val="1"/>
          <w:numId w:val="222"/>
        </w:numPr>
        <w:tabs>
          <w:tab w:val="clear" w:pos="1815"/>
          <w:tab w:val="left" w:pos="1134"/>
          <w:tab w:val="left" w:pos="1276"/>
          <w:tab w:val="left" w:pos="1701"/>
        </w:tabs>
        <w:ind w:left="1134" w:hanging="425"/>
        <w:rPr>
          <w:lang w:val="x-none"/>
        </w:rPr>
      </w:pPr>
      <w:r>
        <w:t>P</w:t>
      </w:r>
      <w:r w:rsidRPr="001E0734">
        <w:t xml:space="preserve">lanowanie wydatków oraz gospodarowanie środkami finansowymi przeznaczonymi na realizację zadań </w:t>
      </w:r>
      <w:proofErr w:type="spellStart"/>
      <w:r w:rsidRPr="001E0734">
        <w:t>informacyjno</w:t>
      </w:r>
      <w:proofErr w:type="spellEnd"/>
      <w:r w:rsidRPr="001E0734">
        <w:t xml:space="preserve"> – promocyjnych z uwzględnieniem wymogów prawa zamówień publicznych</w:t>
      </w:r>
      <w:r>
        <w:t>;</w:t>
      </w:r>
    </w:p>
    <w:p w:rsidR="006C0E4E" w:rsidRDefault="006C0E4E" w:rsidP="00660B97">
      <w:pPr>
        <w:pStyle w:val="Tekstpodstawowy"/>
        <w:numPr>
          <w:ilvl w:val="1"/>
          <w:numId w:val="222"/>
        </w:numPr>
        <w:tabs>
          <w:tab w:val="clear" w:pos="1815"/>
          <w:tab w:val="left" w:pos="1134"/>
          <w:tab w:val="left" w:pos="1276"/>
          <w:tab w:val="left" w:pos="1701"/>
        </w:tabs>
        <w:ind w:left="1134" w:hanging="425"/>
      </w:pPr>
      <w:r>
        <w:t>P</w:t>
      </w:r>
      <w:r w:rsidRPr="001E0734">
        <w:t xml:space="preserve">rowadzenie działań </w:t>
      </w:r>
      <w:proofErr w:type="spellStart"/>
      <w:r w:rsidRPr="001E0734">
        <w:t>informacyjno</w:t>
      </w:r>
      <w:proofErr w:type="spellEnd"/>
      <w:r w:rsidRPr="001E0734">
        <w:t xml:space="preserve"> – promocyjnych w ramach R</w:t>
      </w:r>
      <w:r>
        <w:t>POWŚ.</w:t>
      </w:r>
    </w:p>
    <w:p w:rsidR="006C0E4E" w:rsidRPr="00356312" w:rsidRDefault="006C0E4E" w:rsidP="00660B97">
      <w:pPr>
        <w:pStyle w:val="Tekstpodstawowy"/>
        <w:numPr>
          <w:ilvl w:val="1"/>
          <w:numId w:val="222"/>
        </w:numPr>
        <w:tabs>
          <w:tab w:val="clear" w:pos="1815"/>
          <w:tab w:val="left" w:pos="1134"/>
          <w:tab w:val="left" w:pos="1276"/>
        </w:tabs>
        <w:ind w:left="1134" w:hanging="425"/>
      </w:pPr>
      <w:r>
        <w:t>utrzymywanie stałego kontaktu z przedstawicielami mediów oraz prowadzenie monitoringu prasy oraz mediów elektronicznych;</w:t>
      </w:r>
    </w:p>
    <w:p w:rsidR="006C0E4E" w:rsidRPr="00356312" w:rsidRDefault="006C0E4E" w:rsidP="00660B97">
      <w:pPr>
        <w:pStyle w:val="Tekstpodstawowy"/>
        <w:numPr>
          <w:ilvl w:val="1"/>
          <w:numId w:val="222"/>
        </w:numPr>
        <w:tabs>
          <w:tab w:val="clear" w:pos="1815"/>
          <w:tab w:val="left" w:pos="1134"/>
          <w:tab w:val="left" w:pos="1276"/>
        </w:tabs>
        <w:ind w:left="1134" w:hanging="425"/>
      </w:pPr>
      <w:r>
        <w:t xml:space="preserve">Przygotowanie i organizacja </w:t>
      </w:r>
      <w:r>
        <w:rPr>
          <w:i/>
        </w:rPr>
        <w:t>eventów</w:t>
      </w:r>
      <w:r w:rsidRPr="00356312">
        <w:t>, w</w:t>
      </w:r>
      <w:r>
        <w:t xml:space="preserve"> tym: konferencji, spotkań, imprez tematycznych realizowanych na potrzeby współpracy z partnerami rynku pracy oraz bieżącego informowania opinii publicznej o sytuacji na regionalnym rynku pracy;</w:t>
      </w:r>
    </w:p>
    <w:p w:rsidR="006C0E4E" w:rsidRPr="00356312" w:rsidRDefault="006C0E4E" w:rsidP="00660B97">
      <w:pPr>
        <w:pStyle w:val="Tekstpodstawowy"/>
        <w:numPr>
          <w:ilvl w:val="1"/>
          <w:numId w:val="222"/>
        </w:numPr>
        <w:tabs>
          <w:tab w:val="clear" w:pos="1815"/>
          <w:tab w:val="left" w:pos="1134"/>
          <w:tab w:val="left" w:pos="1276"/>
        </w:tabs>
        <w:ind w:left="1134" w:hanging="425"/>
      </w:pPr>
      <w:r>
        <w:t>Przygotowanie materiałów do produkcji spotów radiowych i telewizyjnych oraz materiałów filmowych;</w:t>
      </w:r>
    </w:p>
    <w:p w:rsidR="006C0E4E" w:rsidRPr="00356312" w:rsidRDefault="006C0E4E" w:rsidP="00660B97">
      <w:pPr>
        <w:pStyle w:val="Tekstpodstawowy"/>
        <w:numPr>
          <w:ilvl w:val="1"/>
          <w:numId w:val="222"/>
        </w:numPr>
        <w:tabs>
          <w:tab w:val="clear" w:pos="1815"/>
          <w:tab w:val="left" w:pos="1134"/>
          <w:tab w:val="left" w:pos="1276"/>
        </w:tabs>
        <w:ind w:left="1134" w:hanging="425"/>
      </w:pPr>
      <w:r>
        <w:t>Inicjowanie i koordynowanie wydawania biuletynów, broszur, ulotek oraz materiałów informacyjnych i promocyjnych;</w:t>
      </w:r>
    </w:p>
    <w:p w:rsidR="006C0E4E" w:rsidRPr="00E47D09" w:rsidRDefault="006C0E4E" w:rsidP="00660B97">
      <w:pPr>
        <w:pStyle w:val="Tekstpodstawowy"/>
        <w:numPr>
          <w:ilvl w:val="1"/>
          <w:numId w:val="222"/>
        </w:numPr>
        <w:tabs>
          <w:tab w:val="clear" w:pos="1815"/>
          <w:tab w:val="left" w:pos="1134"/>
          <w:tab w:val="left" w:pos="1276"/>
        </w:tabs>
        <w:ind w:left="1134" w:hanging="425"/>
      </w:pPr>
      <w:r>
        <w:t xml:space="preserve">Koordynowanie czynności związanych z prowadzeniem i aktualizacją strony głównej </w:t>
      </w:r>
      <w:hyperlink r:id="rId13" w:history="1">
        <w:r w:rsidRPr="00DB63E4">
          <w:rPr>
            <w:rStyle w:val="Hipercze"/>
          </w:rPr>
          <w:t>www.wup.kielce.pl</w:t>
        </w:r>
      </w:hyperlink>
      <w:r>
        <w:t xml:space="preserve"> i stron tematycznych, we współdziałaniu z Wydziałem Informatyki i innymi komórkami organizacyjnymi Urzędu; prowadzenie i aktualizacja serwisu internetowego WUP na zasadach określonych odrębnym zarządzeniem.</w:t>
      </w:r>
    </w:p>
    <w:p w:rsidR="00F56DC2" w:rsidRPr="0008487E" w:rsidRDefault="00F56DC2" w:rsidP="00F56DC2">
      <w:pPr>
        <w:pStyle w:val="Lista2"/>
        <w:spacing w:after="0"/>
        <w:ind w:left="1134" w:firstLine="0"/>
        <w:rPr>
          <w:lang w:val="pl-PL"/>
        </w:rPr>
      </w:pPr>
    </w:p>
    <w:p w:rsidR="00EA622E" w:rsidRPr="0008487E" w:rsidRDefault="00EA622E" w:rsidP="00C94FE7">
      <w:pPr>
        <w:pStyle w:val="Nagwek2"/>
        <w:numPr>
          <w:ilvl w:val="1"/>
          <w:numId w:val="1"/>
        </w:numPr>
        <w:spacing w:before="0" w:line="240" w:lineRule="auto"/>
        <w:rPr>
          <w:sz w:val="24"/>
          <w:szCs w:val="24"/>
        </w:rPr>
      </w:pPr>
      <w:bookmarkStart w:id="8" w:name="_Toc508620466"/>
      <w:r w:rsidRPr="0008487E">
        <w:rPr>
          <w:sz w:val="24"/>
          <w:szCs w:val="24"/>
        </w:rPr>
        <w:t>Instrukcja dotycząca prowadzenia polityki kadrowej</w:t>
      </w:r>
      <w:bookmarkEnd w:id="8"/>
    </w:p>
    <w:p w:rsidR="00EA622E" w:rsidRPr="0008487E" w:rsidRDefault="00EA622E" w:rsidP="00660B97">
      <w:pPr>
        <w:numPr>
          <w:ilvl w:val="0"/>
          <w:numId w:val="223"/>
        </w:numPr>
        <w:tabs>
          <w:tab w:val="clear" w:pos="360"/>
          <w:tab w:val="num" w:pos="1134"/>
        </w:tabs>
        <w:spacing w:after="0" w:line="240" w:lineRule="auto"/>
        <w:ind w:left="1134" w:hanging="425"/>
        <w:jc w:val="both"/>
        <w:rPr>
          <w:sz w:val="24"/>
          <w:szCs w:val="24"/>
        </w:rPr>
      </w:pPr>
      <w:r w:rsidRPr="0008487E">
        <w:rPr>
          <w:sz w:val="24"/>
          <w:szCs w:val="24"/>
        </w:rPr>
        <w:t xml:space="preserve">Kierownicy komórek organizacyjnych WUP na bieżąco monitorują potrzeby kadrowe w podległych komórkach organizacyjnych, sygnalizują mogące wystąpić w niedalekiej przyszłości wakaty, organizują doraźne zastępstwa za nieobecnych pracowników. Systematycznie informują Dyrektora WUP o sytuacji kadrowej w podległej komórce organizacyjnej.  Sporządzają pisemne wnioski o zorganizowanie naboru na wakujące stanowiska lub zatrudnienie </w:t>
      </w:r>
      <w:r w:rsidRPr="0008487E">
        <w:rPr>
          <w:i/>
          <w:sz w:val="24"/>
          <w:szCs w:val="24"/>
        </w:rPr>
        <w:t>na zastępstwo</w:t>
      </w:r>
      <w:r w:rsidRPr="0008487E">
        <w:rPr>
          <w:sz w:val="24"/>
          <w:szCs w:val="24"/>
        </w:rPr>
        <w:t xml:space="preserve">, opracowują zakresy czynności dla pracowników precyzujące zadania </w:t>
      </w:r>
      <w:r w:rsidRPr="0008487E">
        <w:rPr>
          <w:sz w:val="24"/>
          <w:szCs w:val="24"/>
        </w:rPr>
        <w:lastRenderedPageBreak/>
        <w:t>poszczególnych członków zespołu oraz ustalające zakres odpowiedzialności i uprawnień.</w:t>
      </w:r>
    </w:p>
    <w:p w:rsidR="00EA622E" w:rsidRPr="0008487E" w:rsidRDefault="00EA622E" w:rsidP="00660B97">
      <w:pPr>
        <w:numPr>
          <w:ilvl w:val="0"/>
          <w:numId w:val="223"/>
        </w:numPr>
        <w:tabs>
          <w:tab w:val="clear" w:pos="360"/>
          <w:tab w:val="left" w:pos="648"/>
          <w:tab w:val="num" w:pos="1134"/>
          <w:tab w:val="left" w:pos="2988"/>
          <w:tab w:val="left" w:pos="6228"/>
          <w:tab w:val="left" w:pos="7848"/>
        </w:tabs>
        <w:spacing w:after="0" w:line="240" w:lineRule="auto"/>
        <w:ind w:left="1134" w:hanging="425"/>
        <w:jc w:val="both"/>
        <w:rPr>
          <w:sz w:val="24"/>
          <w:szCs w:val="24"/>
        </w:rPr>
      </w:pPr>
      <w:r w:rsidRPr="0008487E">
        <w:rPr>
          <w:sz w:val="24"/>
          <w:szCs w:val="24"/>
        </w:rPr>
        <w:t xml:space="preserve">Kierownik/Zastępca Kierownika Wydziału Zarządzania i Rozwoju Kadr oraz pracownicy Zespołu ds. Zarządzania Zasobami Kadrowi prowadzą całokształt spraw pracowniczych zgodnie z przepisami prawa pracy. Na bieżąco analizują stan zatrudnienia w WUP, poziom wykształcenia i kwalifikacji pracowników oraz koszty wynagradzania pracowników. Systematycznie informują Dyrektora WUP o sytuacji kadrowej w urzędzie. Prowadzą, w oparciu o zaakceptowany przez Dyrektora WUP wniosek, nabór na wolne stanowiska zgodnie z art. 11-15 ustawy o pracownikach samorządowych. Rozpoczęcie procedury naboru następuje w ciągu 7 dni, po zaakceptowaniu wniosku kierownika danej komórki organizacyjne przez Dyrektora WUP. Służby kadrowe w WUP uczestniczą także w procesie zatrudniania pracowników na zastępstwo długotrwale nieobecnego pracownika, w trybie art. 25 § 1 zd.2  Kodeksu pracy oraz art.12 ust.2 i art.16 ust.1 </w:t>
      </w:r>
      <w:proofErr w:type="spellStart"/>
      <w:r w:rsidRPr="0008487E">
        <w:rPr>
          <w:sz w:val="24"/>
          <w:szCs w:val="24"/>
        </w:rPr>
        <w:t>zd</w:t>
      </w:r>
      <w:proofErr w:type="spellEnd"/>
      <w:r w:rsidRPr="0008487E">
        <w:rPr>
          <w:sz w:val="24"/>
          <w:szCs w:val="24"/>
        </w:rPr>
        <w:t>. 2 ustawy o pracownikach samorządowych.</w:t>
      </w:r>
    </w:p>
    <w:p w:rsidR="00EA622E" w:rsidRPr="0008487E" w:rsidRDefault="00EA622E" w:rsidP="00660B97">
      <w:pPr>
        <w:numPr>
          <w:ilvl w:val="0"/>
          <w:numId w:val="223"/>
        </w:numPr>
        <w:tabs>
          <w:tab w:val="clear" w:pos="360"/>
          <w:tab w:val="left" w:pos="648"/>
          <w:tab w:val="num" w:pos="1134"/>
          <w:tab w:val="left" w:pos="2988"/>
          <w:tab w:val="left" w:pos="6228"/>
          <w:tab w:val="left" w:pos="7848"/>
        </w:tabs>
        <w:spacing w:after="0" w:line="240" w:lineRule="auto"/>
        <w:ind w:left="1134" w:hanging="425"/>
        <w:jc w:val="both"/>
        <w:rPr>
          <w:sz w:val="24"/>
          <w:szCs w:val="24"/>
        </w:rPr>
      </w:pPr>
      <w:r w:rsidRPr="0008487E">
        <w:rPr>
          <w:sz w:val="24"/>
          <w:szCs w:val="24"/>
        </w:rPr>
        <w:t xml:space="preserve">Pracownik Zespołu ds. Zarządzania Zasobami Kadrowi Wydziału Zarządzania i Rozwoju Kadr bilansuje potrzeby szkoleniowe zgłoszone przez kierowników komórek organizacyjnych oraz dokonuje analizy potrzeb szkoleniowych i doskonalenia zawodowego zgłoszonych przez poszczególne komórki organizacyjne. W I kwartale każdego roku opracowuje </w:t>
      </w:r>
      <w:r w:rsidRPr="0008487E">
        <w:rPr>
          <w:i/>
          <w:sz w:val="24"/>
          <w:szCs w:val="24"/>
        </w:rPr>
        <w:t>ramowy plan szkoleń</w:t>
      </w:r>
      <w:r w:rsidRPr="0008487E">
        <w:rPr>
          <w:sz w:val="24"/>
          <w:szCs w:val="24"/>
        </w:rPr>
        <w:t xml:space="preserve">,  z uwzględnieniem możliwości ich sfinansowania wg danego źródła. </w:t>
      </w:r>
    </w:p>
    <w:p w:rsidR="00EA622E" w:rsidRPr="0008487E" w:rsidRDefault="00EA622E" w:rsidP="00660B97">
      <w:pPr>
        <w:numPr>
          <w:ilvl w:val="0"/>
          <w:numId w:val="223"/>
        </w:numPr>
        <w:tabs>
          <w:tab w:val="clear" w:pos="360"/>
          <w:tab w:val="left" w:pos="648"/>
          <w:tab w:val="num" w:pos="1134"/>
          <w:tab w:val="left" w:pos="2988"/>
          <w:tab w:val="left" w:pos="6228"/>
          <w:tab w:val="left" w:pos="7848"/>
        </w:tabs>
        <w:spacing w:after="0" w:line="240" w:lineRule="auto"/>
        <w:ind w:left="1134" w:hanging="425"/>
        <w:jc w:val="both"/>
        <w:rPr>
          <w:sz w:val="24"/>
          <w:szCs w:val="24"/>
        </w:rPr>
      </w:pPr>
      <w:r w:rsidRPr="0008487E">
        <w:rPr>
          <w:sz w:val="24"/>
          <w:szCs w:val="24"/>
        </w:rPr>
        <w:t xml:space="preserve">Pracownik Zespołu ds. Zarządzania Zasobami Kadrowi na wniosek kierowników komórek organizacyjnych zgłasza (najczęściej w formie pisemnej) pracowników do udziału w różnych formach doskonalenia zawodowego. Dokonuje również oceny efektywności szkoleń (gromadzi i analizuje ankiety składane przez pracowników uczestników szkoleń), prowadzi </w:t>
      </w:r>
      <w:r w:rsidRPr="0008487E">
        <w:rPr>
          <w:i/>
          <w:sz w:val="24"/>
          <w:szCs w:val="24"/>
        </w:rPr>
        <w:t>„Karty szkoleń i doskonalenia zawodowego”</w:t>
      </w:r>
      <w:r w:rsidRPr="0008487E">
        <w:rPr>
          <w:sz w:val="24"/>
          <w:szCs w:val="24"/>
        </w:rPr>
        <w:t xml:space="preserve"> dla każdego pracownika. Kart szkoleń udostępniane są przełożonym pracowników stosownie do zgłaszanych potrzeb.</w:t>
      </w:r>
    </w:p>
    <w:p w:rsidR="00EA622E" w:rsidRPr="0008487E" w:rsidRDefault="00EA622E" w:rsidP="00660B97">
      <w:pPr>
        <w:numPr>
          <w:ilvl w:val="0"/>
          <w:numId w:val="223"/>
        </w:numPr>
        <w:tabs>
          <w:tab w:val="clear" w:pos="360"/>
          <w:tab w:val="left" w:pos="648"/>
          <w:tab w:val="num" w:pos="1134"/>
          <w:tab w:val="left" w:pos="2988"/>
          <w:tab w:val="left" w:pos="6228"/>
          <w:tab w:val="left" w:pos="7848"/>
        </w:tabs>
        <w:spacing w:after="0" w:line="240" w:lineRule="auto"/>
        <w:ind w:left="1134" w:hanging="425"/>
        <w:jc w:val="both"/>
        <w:rPr>
          <w:sz w:val="24"/>
          <w:szCs w:val="24"/>
        </w:rPr>
      </w:pPr>
      <w:r w:rsidRPr="0008487E">
        <w:rPr>
          <w:sz w:val="24"/>
          <w:szCs w:val="24"/>
        </w:rPr>
        <w:t xml:space="preserve">Kierownicy komórek organizacyjnych WUP, Wicedyrektorzy nadzorujący pracę podległych im komórek organizacyjnych i Dyrektor WUP na bieżąco motywują pracowników m.in. poprzez jasno i precyzyjnie określane cele i zadania, przekazywanie pracownikom informacji zwrotnej o rezultatach ich pracy (na bieżąco oraz cyklicznie przy dokonywaniu oceny okresowej pracownika samorządowego raz na 2 lata). Motywowanie pracowników realizowane jest także poprzez prowadzenie racjonalnej i przejrzystej polityki płacowej uzupełnianej o różnorodne formy motywacji pozapłacowej, zapewnianej w ramach posiadanych środków finansowych. Motywowanie pracowników to także nagradzanie za znaczące osiągnięcia w pracy zawodowej i promowanie właściwych postaw etycznych oraz </w:t>
      </w:r>
      <w:proofErr w:type="spellStart"/>
      <w:r w:rsidRPr="0008487E">
        <w:rPr>
          <w:sz w:val="24"/>
          <w:szCs w:val="24"/>
        </w:rPr>
        <w:t>zachowań</w:t>
      </w:r>
      <w:proofErr w:type="spellEnd"/>
      <w:r w:rsidRPr="0008487E">
        <w:rPr>
          <w:sz w:val="24"/>
          <w:szCs w:val="24"/>
        </w:rPr>
        <w:t xml:space="preserve"> godnych funkcjonariusza publicznego. Pracodawca (Dyrektor WUP) czyni starania dla zapewnienia pracownikom możliwość wykonywania zadań zawodowych przy użyciu nowoczesnego sprzętu i wyposażenia biurowego.</w:t>
      </w:r>
    </w:p>
    <w:p w:rsidR="00EA622E" w:rsidRPr="0008487E" w:rsidRDefault="00EA622E" w:rsidP="00660B97">
      <w:pPr>
        <w:numPr>
          <w:ilvl w:val="0"/>
          <w:numId w:val="223"/>
        </w:numPr>
        <w:tabs>
          <w:tab w:val="clear" w:pos="360"/>
          <w:tab w:val="left" w:pos="648"/>
          <w:tab w:val="num" w:pos="1134"/>
          <w:tab w:val="left" w:pos="2988"/>
          <w:tab w:val="left" w:pos="6228"/>
          <w:tab w:val="left" w:pos="7848"/>
        </w:tabs>
        <w:spacing w:after="0" w:line="240" w:lineRule="auto"/>
        <w:ind w:left="1134" w:hanging="425"/>
        <w:jc w:val="both"/>
        <w:rPr>
          <w:sz w:val="24"/>
          <w:szCs w:val="24"/>
        </w:rPr>
      </w:pPr>
      <w:r w:rsidRPr="0008487E">
        <w:rPr>
          <w:sz w:val="24"/>
          <w:szCs w:val="24"/>
        </w:rPr>
        <w:t>Pracownicy Wydziału Zarządzania i Rozwoju Kadr oraz kadra kierownicza dba o budowanie wizerunku WUP, jako nowoczesnej i sprawnie zarządzanej instytucji publicznej, będącej jednocześnie atrakcyjnym pracodawcą, z którym warto wiązać swoją karierę zawodową  na dłużej poprzez: zapewnienie profesjonalnej i efektywnej obsługi spraw pracowniczych, zaangażowanie kompetentnej kadry kierowniczej w działania wspierające pracowników, stosowanie przejrzystych procedur wewnętrznych,  w tym w zakresie zarządzania zasobami ludzkimi.</w:t>
      </w:r>
    </w:p>
    <w:p w:rsidR="00EA622E" w:rsidRPr="0008487E" w:rsidRDefault="00EA622E" w:rsidP="00660B97">
      <w:pPr>
        <w:numPr>
          <w:ilvl w:val="0"/>
          <w:numId w:val="223"/>
        </w:numPr>
        <w:tabs>
          <w:tab w:val="clear" w:pos="360"/>
          <w:tab w:val="left" w:pos="648"/>
          <w:tab w:val="num" w:pos="1134"/>
          <w:tab w:val="left" w:pos="2988"/>
          <w:tab w:val="left" w:pos="6228"/>
          <w:tab w:val="left" w:pos="7848"/>
        </w:tabs>
        <w:spacing w:after="0" w:line="240" w:lineRule="auto"/>
        <w:ind w:left="1134" w:hanging="425"/>
        <w:jc w:val="both"/>
        <w:rPr>
          <w:sz w:val="24"/>
          <w:szCs w:val="24"/>
        </w:rPr>
      </w:pPr>
      <w:r w:rsidRPr="0008487E">
        <w:rPr>
          <w:sz w:val="24"/>
          <w:szCs w:val="24"/>
        </w:rPr>
        <w:lastRenderedPageBreak/>
        <w:t>Pracownicy Wydziału Zarządzania i Rozwoju Kadr oraz kadra kierownicza przedstawiają propozycje zmian organizacyjnych, w tym zapisów i procedur określony m.in. w Regulaminie organizacyjnym i Regulaminie pracy obowiązujących w WUP.</w:t>
      </w:r>
    </w:p>
    <w:p w:rsidR="00EA622E" w:rsidRPr="0008487E" w:rsidRDefault="00EA622E" w:rsidP="00C94FE7">
      <w:pPr>
        <w:spacing w:after="0" w:line="240" w:lineRule="auto"/>
        <w:rPr>
          <w:sz w:val="24"/>
          <w:szCs w:val="24"/>
        </w:rPr>
      </w:pPr>
    </w:p>
    <w:p w:rsidR="00D26C2A" w:rsidRDefault="00D26C2A" w:rsidP="0068005B">
      <w:pPr>
        <w:pStyle w:val="Nagwek1"/>
        <w:numPr>
          <w:ilvl w:val="0"/>
          <w:numId w:val="1"/>
        </w:numPr>
        <w:spacing w:before="0" w:line="240" w:lineRule="auto"/>
        <w:ind w:left="426"/>
        <w:jc w:val="both"/>
        <w:rPr>
          <w:sz w:val="24"/>
          <w:szCs w:val="24"/>
        </w:rPr>
      </w:pPr>
      <w:bookmarkStart w:id="9" w:name="_Toc505087258"/>
      <w:bookmarkStart w:id="10" w:name="_Toc508619866"/>
      <w:bookmarkStart w:id="11" w:name="_Toc508620467"/>
      <w:bookmarkStart w:id="12" w:name="_Toc508620468"/>
      <w:bookmarkEnd w:id="9"/>
      <w:bookmarkEnd w:id="10"/>
      <w:bookmarkEnd w:id="11"/>
      <w:r w:rsidRPr="0008487E">
        <w:rPr>
          <w:sz w:val="24"/>
          <w:szCs w:val="24"/>
        </w:rPr>
        <w:t>ZAKRES DZIAŁAŃ OKREŚLONYCH INSTRUKCJĄ WYKONAWCZĄ IP RPOWŚ</w:t>
      </w:r>
      <w:bookmarkEnd w:id="12"/>
    </w:p>
    <w:p w:rsidR="00F56DC2" w:rsidRPr="00F56DC2" w:rsidRDefault="00F56DC2" w:rsidP="00F56DC2"/>
    <w:p w:rsidR="00D26C2A" w:rsidRDefault="00D26C2A" w:rsidP="00C94FE7">
      <w:pPr>
        <w:pStyle w:val="Nagwek2"/>
        <w:numPr>
          <w:ilvl w:val="1"/>
          <w:numId w:val="1"/>
        </w:numPr>
        <w:spacing w:before="0" w:line="240" w:lineRule="auto"/>
        <w:ind w:left="709"/>
        <w:rPr>
          <w:sz w:val="24"/>
          <w:szCs w:val="24"/>
        </w:rPr>
      </w:pPr>
      <w:bookmarkStart w:id="13" w:name="_Toc508620469"/>
      <w:r w:rsidRPr="0008487E">
        <w:rPr>
          <w:sz w:val="24"/>
          <w:szCs w:val="24"/>
        </w:rPr>
        <w:t>Opracowanie Instrukcji Wykonawczej IP RPOWŚ</w:t>
      </w:r>
      <w:bookmarkEnd w:id="13"/>
    </w:p>
    <w:p w:rsidR="00C038F2" w:rsidRPr="00C038F2" w:rsidRDefault="00C038F2" w:rsidP="00C038F2"/>
    <w:p w:rsidR="00BC3857" w:rsidRPr="00246CD3" w:rsidRDefault="00BC3857" w:rsidP="00C94FE7">
      <w:pPr>
        <w:pStyle w:val="Tekstpodstawowy"/>
        <w:ind w:left="720"/>
        <w:rPr>
          <w:szCs w:val="24"/>
        </w:rPr>
      </w:pPr>
      <w:r w:rsidRPr="0008487E">
        <w:rPr>
          <w:szCs w:val="24"/>
        </w:rPr>
        <w:t xml:space="preserve">Poszczególne procedury Instytucji Pośredniczącej RPO WŚ przygotowywane są </w:t>
      </w:r>
      <w:r w:rsidRPr="0008487E">
        <w:rPr>
          <w:szCs w:val="24"/>
        </w:rPr>
        <w:br/>
        <w:t xml:space="preserve">w Wydziale Polityki Rynku Pracy Wojewódzkiego Urzędu Pracy w Kielcach i przekazywane do Oddziału ds. Polityki Rynku Pracy i Pomocy Technicznej EFS, w którym są scalane w jeden dokument pn. </w:t>
      </w:r>
      <w:r w:rsidRPr="0008487E">
        <w:rPr>
          <w:i/>
          <w:szCs w:val="24"/>
        </w:rPr>
        <w:t>„Instrukcja Wykonawcza Instytucji Pośredniczącej</w:t>
      </w:r>
      <w:r w:rsidR="004A7A0C" w:rsidRPr="0008487E">
        <w:rPr>
          <w:i/>
          <w:szCs w:val="24"/>
        </w:rPr>
        <w:t xml:space="preserve"> </w:t>
      </w:r>
      <w:r w:rsidRPr="0008487E">
        <w:rPr>
          <w:i/>
          <w:szCs w:val="24"/>
        </w:rPr>
        <w:t>w Regionalnym Program</w:t>
      </w:r>
      <w:r w:rsidR="00D87087" w:rsidRPr="0008487E">
        <w:rPr>
          <w:i/>
          <w:szCs w:val="24"/>
        </w:rPr>
        <w:t>ie</w:t>
      </w:r>
      <w:r w:rsidRPr="0008487E">
        <w:rPr>
          <w:i/>
          <w:szCs w:val="24"/>
        </w:rPr>
        <w:t xml:space="preserve"> Operacyjnym Województwa </w:t>
      </w:r>
      <w:r w:rsidRPr="00246CD3">
        <w:rPr>
          <w:i/>
          <w:szCs w:val="24"/>
        </w:rPr>
        <w:t xml:space="preserve">Świętokrzyskiego na lata 2014 – </w:t>
      </w:r>
      <w:smartTag w:uri="urn:schemas-microsoft-com:office:smarttags" w:element="metricconverter">
        <w:smartTagPr>
          <w:attr w:name="ProductID" w:val="2020”"/>
        </w:smartTagPr>
        <w:r w:rsidRPr="00246CD3">
          <w:rPr>
            <w:i/>
            <w:szCs w:val="24"/>
          </w:rPr>
          <w:t>2020”</w:t>
        </w:r>
      </w:smartTag>
      <w:r w:rsidRPr="00246CD3">
        <w:rPr>
          <w:szCs w:val="24"/>
        </w:rPr>
        <w:t>.</w:t>
      </w:r>
    </w:p>
    <w:p w:rsidR="00BC3857" w:rsidRPr="00246CD3" w:rsidRDefault="00BC3857" w:rsidP="00C94FE7">
      <w:pPr>
        <w:pStyle w:val="Tekstpodstawowy"/>
        <w:ind w:left="720"/>
        <w:rPr>
          <w:szCs w:val="24"/>
        </w:rPr>
      </w:pPr>
      <w:r w:rsidRPr="00246CD3">
        <w:rPr>
          <w:szCs w:val="24"/>
        </w:rPr>
        <w:t xml:space="preserve">Instytucja Pośrednicząca przekazuje opracowany dokument celem akceptacji i zatwierdzenia </w:t>
      </w:r>
      <w:r w:rsidR="00D87087" w:rsidRPr="00246CD3">
        <w:rPr>
          <w:szCs w:val="24"/>
        </w:rPr>
        <w:t>przez</w:t>
      </w:r>
      <w:r w:rsidRPr="00246CD3">
        <w:rPr>
          <w:szCs w:val="24"/>
        </w:rPr>
        <w:t xml:space="preserve"> Instytucję Zarządzającą RPOWŚ.  </w:t>
      </w:r>
    </w:p>
    <w:p w:rsidR="00BC3857" w:rsidRPr="00246CD3" w:rsidRDefault="00BC3857" w:rsidP="00C94FE7">
      <w:pPr>
        <w:pStyle w:val="Text2"/>
        <w:spacing w:after="0"/>
        <w:ind w:left="720"/>
        <w:rPr>
          <w:szCs w:val="24"/>
          <w:lang w:val="pl-PL"/>
        </w:rPr>
      </w:pPr>
      <w:r w:rsidRPr="00246CD3">
        <w:rPr>
          <w:szCs w:val="24"/>
          <w:lang w:val="pl-PL"/>
        </w:rPr>
        <w:t>Wszelkie zmiany w Instrukcji Wykonawczej mogą być wprowadzone na wniosek poszczególnych oddziałów Wydziału Polityki Rynku Pracy bądź innych Wydziałów WUP, uczestniczących w zarządzaniu i wdrażaniu RPO WŚ</w:t>
      </w:r>
      <w:r w:rsidR="000136B2">
        <w:rPr>
          <w:szCs w:val="24"/>
          <w:lang w:val="pl-PL"/>
        </w:rPr>
        <w:t>, a także na polecenie IZ DW</w:t>
      </w:r>
      <w:r w:rsidR="00A67933">
        <w:rPr>
          <w:szCs w:val="24"/>
          <w:lang w:val="pl-PL"/>
        </w:rPr>
        <w:t xml:space="preserve"> </w:t>
      </w:r>
      <w:r w:rsidR="000136B2">
        <w:rPr>
          <w:szCs w:val="24"/>
          <w:lang w:val="pl-PL"/>
        </w:rPr>
        <w:t xml:space="preserve">EFS lub IZ DPR </w:t>
      </w:r>
      <w:r w:rsidRPr="00246CD3">
        <w:rPr>
          <w:szCs w:val="24"/>
          <w:lang w:val="pl-PL"/>
        </w:rPr>
        <w:t>.</w:t>
      </w:r>
      <w:r w:rsidR="00DF791A" w:rsidRPr="00246CD3">
        <w:rPr>
          <w:szCs w:val="24"/>
          <w:lang w:val="pl-PL"/>
        </w:rPr>
        <w:t xml:space="preserve"> Zmiany w Instrukcji nanoszone są w PRP-I.</w:t>
      </w:r>
    </w:p>
    <w:p w:rsidR="00F56DC2" w:rsidRDefault="003B160A" w:rsidP="00C94FE7">
      <w:pPr>
        <w:pStyle w:val="Text2"/>
        <w:spacing w:after="0"/>
        <w:ind w:left="720"/>
        <w:rPr>
          <w:szCs w:val="24"/>
          <w:lang w:val="pl-PL"/>
        </w:rPr>
      </w:pPr>
      <w:r>
        <w:rPr>
          <w:szCs w:val="24"/>
          <w:lang w:val="pl-PL"/>
        </w:rPr>
        <w:t xml:space="preserve">Opracowane / zmodyfikowane Instrukcje Wykonawcze przekazywane są </w:t>
      </w:r>
      <w:r w:rsidR="00BC3857" w:rsidRPr="00246CD3">
        <w:rPr>
          <w:szCs w:val="24"/>
          <w:lang w:val="pl-PL"/>
        </w:rPr>
        <w:t xml:space="preserve">do </w:t>
      </w:r>
      <w:r w:rsidR="00D87087" w:rsidRPr="00246CD3">
        <w:rPr>
          <w:szCs w:val="24"/>
          <w:lang w:val="pl-PL"/>
        </w:rPr>
        <w:t>IZ DW EFS</w:t>
      </w:r>
      <w:r>
        <w:rPr>
          <w:szCs w:val="24"/>
          <w:lang w:val="pl-PL"/>
        </w:rPr>
        <w:t xml:space="preserve"> celem zatwierdzenia.</w:t>
      </w:r>
    </w:p>
    <w:p w:rsidR="00BC3857" w:rsidRPr="00246CD3" w:rsidRDefault="00BC3857" w:rsidP="00C94FE7">
      <w:pPr>
        <w:pStyle w:val="Text2"/>
        <w:spacing w:after="0"/>
        <w:ind w:left="720"/>
        <w:rPr>
          <w:szCs w:val="24"/>
          <w:lang w:val="pl-PL"/>
        </w:rPr>
      </w:pPr>
      <w:r w:rsidRPr="00246CD3">
        <w:rPr>
          <w:szCs w:val="24"/>
          <w:lang w:val="pl-PL"/>
        </w:rPr>
        <w:t xml:space="preserve"> </w:t>
      </w:r>
    </w:p>
    <w:p w:rsidR="00D26C2A" w:rsidRDefault="00D26C2A" w:rsidP="00C94FE7">
      <w:pPr>
        <w:pStyle w:val="Nagwek2"/>
        <w:numPr>
          <w:ilvl w:val="1"/>
          <w:numId w:val="1"/>
        </w:numPr>
        <w:spacing w:before="0" w:line="240" w:lineRule="auto"/>
        <w:ind w:left="709"/>
        <w:rPr>
          <w:sz w:val="24"/>
          <w:szCs w:val="24"/>
        </w:rPr>
      </w:pPr>
      <w:bookmarkStart w:id="14" w:name="_Toc508620470"/>
      <w:r w:rsidRPr="00246CD3">
        <w:rPr>
          <w:sz w:val="24"/>
          <w:szCs w:val="24"/>
        </w:rPr>
        <w:t>Zarządzanie zmianami Instrukcji Wykonawczej IP  RPOWŚ</w:t>
      </w:r>
      <w:bookmarkEnd w:id="14"/>
    </w:p>
    <w:p w:rsidR="00C038F2" w:rsidRPr="00C038F2" w:rsidRDefault="00C038F2" w:rsidP="00C038F2"/>
    <w:p w:rsidR="00BC3857" w:rsidRPr="0008487E" w:rsidRDefault="00BC3857" w:rsidP="00C94FE7">
      <w:pPr>
        <w:pStyle w:val="Tekstpodstawowy"/>
        <w:ind w:left="709"/>
        <w:rPr>
          <w:szCs w:val="24"/>
        </w:rPr>
      </w:pPr>
      <w:r w:rsidRPr="00246CD3">
        <w:rPr>
          <w:szCs w:val="24"/>
        </w:rPr>
        <w:t>W trakcie realizacji zada</w:t>
      </w:r>
      <w:r w:rsidRPr="00246CD3">
        <w:rPr>
          <w:rFonts w:eastAsia="TTE1DD28B8t00"/>
          <w:szCs w:val="24"/>
        </w:rPr>
        <w:t xml:space="preserve">ń związanych z zarządzaniem i wdrażaniem RPO WŚ </w:t>
      </w:r>
      <w:r w:rsidRPr="00246CD3">
        <w:rPr>
          <w:szCs w:val="24"/>
        </w:rPr>
        <w:t>przez IP RPO WŚ Instrukcja Wykonawcza</w:t>
      </w:r>
      <w:r w:rsidRPr="0008487E">
        <w:rPr>
          <w:szCs w:val="24"/>
        </w:rPr>
        <w:t xml:space="preserve"> może ulegać zmianom i aktualizacjom wynikaj</w:t>
      </w:r>
      <w:r w:rsidRPr="0008487E">
        <w:rPr>
          <w:rFonts w:eastAsia="TTE1DD28B8t00"/>
          <w:szCs w:val="24"/>
        </w:rPr>
        <w:t>ą</w:t>
      </w:r>
      <w:r w:rsidRPr="0008487E">
        <w:rPr>
          <w:szCs w:val="24"/>
        </w:rPr>
        <w:t>cym m.in. z:</w:t>
      </w:r>
      <w:r w:rsidR="004A7A0C" w:rsidRPr="0008487E">
        <w:rPr>
          <w:szCs w:val="24"/>
        </w:rPr>
        <w:t xml:space="preserve"> </w:t>
      </w:r>
      <w:r w:rsidRPr="0008487E">
        <w:rPr>
          <w:szCs w:val="24"/>
        </w:rPr>
        <w:t>okoliczności uzasadniających zmianę np. zmiana aktów prawnych, wytycznych, struktury organizacyjnej, rekomendacje/zalecenia jednostek/komór</w:t>
      </w:r>
      <w:r w:rsidR="009A6182" w:rsidRPr="0008487E">
        <w:rPr>
          <w:szCs w:val="24"/>
        </w:rPr>
        <w:t>ek kontrolujących/</w:t>
      </w:r>
      <w:r w:rsidR="00BA5E9E">
        <w:rPr>
          <w:szCs w:val="24"/>
        </w:rPr>
        <w:t xml:space="preserve"> </w:t>
      </w:r>
      <w:r w:rsidR="009A6182" w:rsidRPr="0008487E">
        <w:rPr>
          <w:szCs w:val="24"/>
        </w:rPr>
        <w:t xml:space="preserve">audytujących, </w:t>
      </w:r>
      <w:r w:rsidRPr="0008487E">
        <w:rPr>
          <w:szCs w:val="24"/>
        </w:rPr>
        <w:t xml:space="preserve">zgłoszenie konieczności wprowadzenia zmiany, w związku np. z wykryciem, zidentyfikowaniem błędów, luk w systemie przez komórki organizacyjne WUP </w:t>
      </w:r>
      <w:r w:rsidRPr="0008487E">
        <w:rPr>
          <w:spacing w:val="-20"/>
          <w:szCs w:val="24"/>
        </w:rPr>
        <w:t>itp.</w:t>
      </w:r>
    </w:p>
    <w:p w:rsidR="00BC3857" w:rsidRPr="0008487E" w:rsidRDefault="00BC3857" w:rsidP="00C94FE7">
      <w:pPr>
        <w:pStyle w:val="Tekstpodstawowy"/>
        <w:ind w:left="709"/>
        <w:rPr>
          <w:szCs w:val="24"/>
        </w:rPr>
      </w:pPr>
      <w:r w:rsidRPr="0008487E">
        <w:rPr>
          <w:szCs w:val="24"/>
        </w:rPr>
        <w:t>Procedura postępowania dotycząca zmian w  Instrukcjach Wykonawczych:</w:t>
      </w:r>
    </w:p>
    <w:p w:rsidR="00BC3857" w:rsidRPr="0008487E" w:rsidRDefault="000E38DB" w:rsidP="00354B59">
      <w:pPr>
        <w:pStyle w:val="Lista2"/>
        <w:numPr>
          <w:ilvl w:val="0"/>
          <w:numId w:val="86"/>
        </w:numPr>
        <w:tabs>
          <w:tab w:val="clear" w:pos="502"/>
          <w:tab w:val="num" w:pos="851"/>
        </w:tabs>
        <w:spacing w:after="0"/>
        <w:ind w:left="1134"/>
        <w:rPr>
          <w:spacing w:val="-2"/>
          <w:lang w:val="pl-PL"/>
        </w:rPr>
      </w:pPr>
      <w:r>
        <w:rPr>
          <w:spacing w:val="-2"/>
          <w:lang w:val="pl-PL"/>
        </w:rPr>
        <w:t>W</w:t>
      </w:r>
      <w:r w:rsidRPr="0008487E">
        <w:rPr>
          <w:spacing w:val="-2"/>
          <w:lang w:val="pl-PL"/>
        </w:rPr>
        <w:t xml:space="preserve">szczęcie </w:t>
      </w:r>
      <w:r w:rsidR="00BC3857" w:rsidRPr="0008487E">
        <w:rPr>
          <w:spacing w:val="-2"/>
          <w:lang w:val="pl-PL"/>
        </w:rPr>
        <w:t>procedury dokonania zmian i wyznaczenie Kierownika odpowiedzialnego za koordynację procedury,</w:t>
      </w:r>
    </w:p>
    <w:p w:rsidR="00BC3857" w:rsidRPr="0008487E" w:rsidRDefault="000E38DB" w:rsidP="00354B59">
      <w:pPr>
        <w:pStyle w:val="Lista2"/>
        <w:numPr>
          <w:ilvl w:val="0"/>
          <w:numId w:val="86"/>
        </w:numPr>
        <w:tabs>
          <w:tab w:val="clear" w:pos="502"/>
          <w:tab w:val="num" w:pos="851"/>
        </w:tabs>
        <w:spacing w:after="0"/>
        <w:ind w:left="1134"/>
        <w:rPr>
          <w:spacing w:val="-2"/>
          <w:lang w:val="pl-PL"/>
        </w:rPr>
      </w:pPr>
      <w:r>
        <w:rPr>
          <w:spacing w:val="-2"/>
          <w:lang w:val="pl-PL"/>
        </w:rPr>
        <w:t>O</w:t>
      </w:r>
      <w:r w:rsidRPr="0008487E">
        <w:rPr>
          <w:spacing w:val="-2"/>
          <w:lang w:val="pl-PL"/>
        </w:rPr>
        <w:t xml:space="preserve">pracowanie </w:t>
      </w:r>
      <w:r w:rsidR="00BC3857" w:rsidRPr="0008487E">
        <w:rPr>
          <w:spacing w:val="-2"/>
          <w:lang w:val="pl-PL"/>
        </w:rPr>
        <w:t>projektu zmian w instrukcjach i przekazanie  go do pracownika Oddziału PRP.I odpowiedzialnego za wprowadzanie zmian do Instrukcji Wykonawczych,</w:t>
      </w:r>
    </w:p>
    <w:p w:rsidR="00BC3857" w:rsidRPr="0008487E" w:rsidRDefault="000E38DB" w:rsidP="00354B59">
      <w:pPr>
        <w:pStyle w:val="Lista2"/>
        <w:numPr>
          <w:ilvl w:val="0"/>
          <w:numId w:val="86"/>
        </w:numPr>
        <w:tabs>
          <w:tab w:val="clear" w:pos="502"/>
          <w:tab w:val="num" w:pos="851"/>
        </w:tabs>
        <w:spacing w:after="0"/>
        <w:ind w:left="1134"/>
        <w:rPr>
          <w:spacing w:val="-2"/>
          <w:lang w:val="pl-PL"/>
        </w:rPr>
      </w:pPr>
      <w:r>
        <w:rPr>
          <w:spacing w:val="-2"/>
          <w:lang w:val="pl-PL"/>
        </w:rPr>
        <w:t>W</w:t>
      </w:r>
      <w:r w:rsidRPr="0008487E">
        <w:rPr>
          <w:spacing w:val="-2"/>
          <w:lang w:val="pl-PL"/>
        </w:rPr>
        <w:t xml:space="preserve">prowadzenie </w:t>
      </w:r>
      <w:r w:rsidR="00BC3857" w:rsidRPr="0008487E">
        <w:rPr>
          <w:spacing w:val="-2"/>
          <w:lang w:val="pl-PL"/>
        </w:rPr>
        <w:t>zmian do Instrukcji Wykonawczych i przekazanie ich wraz z pismem przewodnim Kierownikowi/Z-</w:t>
      </w:r>
      <w:proofErr w:type="spellStart"/>
      <w:r w:rsidR="00BC3857" w:rsidRPr="0008487E">
        <w:rPr>
          <w:spacing w:val="-2"/>
          <w:lang w:val="pl-PL"/>
        </w:rPr>
        <w:t>cy</w:t>
      </w:r>
      <w:proofErr w:type="spellEnd"/>
      <w:r w:rsidR="00BC3857" w:rsidRPr="0008487E">
        <w:rPr>
          <w:spacing w:val="-2"/>
          <w:lang w:val="pl-PL"/>
        </w:rPr>
        <w:t xml:space="preserve"> Kierownika Wydziału PRP,</w:t>
      </w:r>
    </w:p>
    <w:p w:rsidR="00BC3857" w:rsidRPr="0008487E" w:rsidRDefault="000E38DB" w:rsidP="00354B59">
      <w:pPr>
        <w:pStyle w:val="Lista2"/>
        <w:numPr>
          <w:ilvl w:val="0"/>
          <w:numId w:val="86"/>
        </w:numPr>
        <w:tabs>
          <w:tab w:val="clear" w:pos="502"/>
          <w:tab w:val="num" w:pos="851"/>
        </w:tabs>
        <w:spacing w:after="0"/>
        <w:ind w:left="1134"/>
        <w:rPr>
          <w:spacing w:val="-2"/>
          <w:lang w:val="pl-PL"/>
        </w:rPr>
      </w:pPr>
      <w:r>
        <w:rPr>
          <w:spacing w:val="-2"/>
          <w:lang w:val="pl-PL"/>
        </w:rPr>
        <w:t>A</w:t>
      </w:r>
      <w:r w:rsidRPr="0008487E">
        <w:rPr>
          <w:spacing w:val="-2"/>
          <w:lang w:val="pl-PL"/>
        </w:rPr>
        <w:t xml:space="preserve">kceptacja </w:t>
      </w:r>
      <w:r w:rsidR="00BC3857" w:rsidRPr="0008487E">
        <w:rPr>
          <w:spacing w:val="-2"/>
          <w:lang w:val="pl-PL"/>
        </w:rPr>
        <w:t>projektu zmian oraz pisma przewodniego do Instrukcji Wykonawczych lub wniesienie poprawek.</w:t>
      </w:r>
    </w:p>
    <w:p w:rsidR="00BC3857" w:rsidRPr="0008487E" w:rsidRDefault="00BC3857" w:rsidP="00C94FE7">
      <w:pPr>
        <w:pStyle w:val="Tekstpodstawowyzwciciem2"/>
        <w:spacing w:after="0"/>
        <w:ind w:left="1134" w:firstLine="0"/>
        <w:rPr>
          <w:lang w:val="pl-PL"/>
        </w:rPr>
      </w:pPr>
      <w:r w:rsidRPr="0008487E">
        <w:rPr>
          <w:lang w:val="pl-PL"/>
        </w:rPr>
        <w:t>W przypadku braku akceptacji, przekazanie Kierownikowi odpowiedzialnemu za koordynację zmiany procedury celem dokonania poprawek (powrót do pkt 2),</w:t>
      </w:r>
    </w:p>
    <w:p w:rsidR="00BC3857" w:rsidRPr="0008487E" w:rsidRDefault="000E38DB" w:rsidP="00354B59">
      <w:pPr>
        <w:pStyle w:val="Lista2"/>
        <w:numPr>
          <w:ilvl w:val="0"/>
          <w:numId w:val="86"/>
        </w:numPr>
        <w:tabs>
          <w:tab w:val="clear" w:pos="502"/>
          <w:tab w:val="num" w:pos="851"/>
        </w:tabs>
        <w:spacing w:after="0"/>
        <w:ind w:left="1134"/>
        <w:rPr>
          <w:lang w:val="pl-PL"/>
        </w:rPr>
      </w:pPr>
      <w:r>
        <w:rPr>
          <w:lang w:val="pl-PL"/>
        </w:rPr>
        <w:lastRenderedPageBreak/>
        <w:t>Z</w:t>
      </w:r>
      <w:r w:rsidRPr="0008487E">
        <w:rPr>
          <w:lang w:val="pl-PL"/>
        </w:rPr>
        <w:t xml:space="preserve">atwierdzenie </w:t>
      </w:r>
      <w:r w:rsidR="00BC3857" w:rsidRPr="0008487E">
        <w:rPr>
          <w:lang w:val="pl-PL"/>
        </w:rPr>
        <w:t xml:space="preserve">projektu zmian lub wniesienie zastrzeżeń przez Dyrektora WUP. </w:t>
      </w:r>
      <w:r w:rsidR="00BC3857" w:rsidRPr="0008487E">
        <w:rPr>
          <w:lang w:val="pl-PL"/>
        </w:rPr>
        <w:br/>
        <w:t>W przypadku wniesienia zastrzeżeń projekt zostaje skierowany do poprawy (powrót do pkt 2),</w:t>
      </w:r>
    </w:p>
    <w:p w:rsidR="00BC3857" w:rsidRPr="0008487E" w:rsidRDefault="000E38DB" w:rsidP="00354B59">
      <w:pPr>
        <w:pStyle w:val="Lista2"/>
        <w:numPr>
          <w:ilvl w:val="0"/>
          <w:numId w:val="86"/>
        </w:numPr>
        <w:tabs>
          <w:tab w:val="clear" w:pos="502"/>
          <w:tab w:val="num" w:pos="709"/>
        </w:tabs>
        <w:spacing w:after="0"/>
        <w:ind w:left="1134"/>
        <w:rPr>
          <w:lang w:val="pl-PL"/>
        </w:rPr>
      </w:pPr>
      <w:r>
        <w:rPr>
          <w:lang w:val="pl-PL"/>
        </w:rPr>
        <w:t>P</w:t>
      </w:r>
      <w:r w:rsidRPr="0008487E">
        <w:rPr>
          <w:lang w:val="pl-PL"/>
        </w:rPr>
        <w:t xml:space="preserve">rzekazanie </w:t>
      </w:r>
      <w:r w:rsidR="00BC3857" w:rsidRPr="0008487E">
        <w:rPr>
          <w:lang w:val="pl-PL"/>
        </w:rPr>
        <w:t xml:space="preserve">zatwierdzonego przez Dyrektora WUP projektu zmian do </w:t>
      </w:r>
      <w:r w:rsidR="00E726F0" w:rsidRPr="0008487E">
        <w:rPr>
          <w:lang w:val="pl-PL"/>
        </w:rPr>
        <w:t xml:space="preserve">IZ </w:t>
      </w:r>
      <w:r w:rsidR="00C21380" w:rsidRPr="0008487E">
        <w:rPr>
          <w:lang w:val="pl-PL"/>
        </w:rPr>
        <w:t>DW EFS oraz do wiadomości IZ DPR</w:t>
      </w:r>
      <w:r w:rsidR="00932C27">
        <w:rPr>
          <w:lang w:val="pl-PL"/>
        </w:rPr>
        <w:t xml:space="preserve"> wraz z uzasadnieniem w zakresie wprowadzanych zmian</w:t>
      </w:r>
      <w:r w:rsidR="00BC3857" w:rsidRPr="0008487E">
        <w:rPr>
          <w:lang w:val="pl-PL"/>
        </w:rPr>
        <w:t>,</w:t>
      </w:r>
    </w:p>
    <w:p w:rsidR="00BC3857" w:rsidRDefault="000E38DB" w:rsidP="00354B59">
      <w:pPr>
        <w:pStyle w:val="Lista2"/>
        <w:numPr>
          <w:ilvl w:val="0"/>
          <w:numId w:val="86"/>
        </w:numPr>
        <w:tabs>
          <w:tab w:val="clear" w:pos="502"/>
          <w:tab w:val="num" w:pos="709"/>
        </w:tabs>
        <w:spacing w:after="0"/>
        <w:ind w:left="1134"/>
        <w:rPr>
          <w:lang w:val="pl-PL"/>
        </w:rPr>
      </w:pPr>
      <w:r>
        <w:rPr>
          <w:lang w:val="pl-PL"/>
        </w:rPr>
        <w:t>R</w:t>
      </w:r>
      <w:r w:rsidRPr="0008487E">
        <w:rPr>
          <w:lang w:val="pl-PL"/>
        </w:rPr>
        <w:t xml:space="preserve">ejestracja </w:t>
      </w:r>
      <w:r w:rsidR="00BC3857" w:rsidRPr="0008487E">
        <w:rPr>
          <w:lang w:val="pl-PL"/>
        </w:rPr>
        <w:t xml:space="preserve">wpływu pisma od IZ </w:t>
      </w:r>
      <w:r w:rsidR="00C21380" w:rsidRPr="0008487E">
        <w:rPr>
          <w:lang w:val="pl-PL"/>
        </w:rPr>
        <w:t xml:space="preserve">DW EFS </w:t>
      </w:r>
      <w:r w:rsidR="00932C27">
        <w:rPr>
          <w:lang w:val="pl-PL"/>
        </w:rPr>
        <w:t xml:space="preserve"> informującego o zatwierdzeniu  przez ZWŚ </w:t>
      </w:r>
      <w:r w:rsidR="00BC3857" w:rsidRPr="0008487E">
        <w:rPr>
          <w:lang w:val="pl-PL"/>
        </w:rPr>
        <w:t>zaktualizowan</w:t>
      </w:r>
      <w:r w:rsidR="00932C27">
        <w:rPr>
          <w:lang w:val="pl-PL"/>
        </w:rPr>
        <w:t>ej</w:t>
      </w:r>
      <w:r w:rsidR="00BC3857" w:rsidRPr="0008487E">
        <w:rPr>
          <w:lang w:val="pl-PL"/>
        </w:rPr>
        <w:t xml:space="preserve"> wersj</w:t>
      </w:r>
      <w:r w:rsidR="00932C27">
        <w:rPr>
          <w:lang w:val="pl-PL"/>
        </w:rPr>
        <w:t>i IW</w:t>
      </w:r>
      <w:r>
        <w:rPr>
          <w:lang w:val="pl-PL"/>
        </w:rPr>
        <w:t>.</w:t>
      </w:r>
    </w:p>
    <w:p w:rsidR="000136B2" w:rsidRPr="0008487E" w:rsidRDefault="000E38DB" w:rsidP="000136B2">
      <w:pPr>
        <w:pStyle w:val="Lista2"/>
        <w:spacing w:after="0"/>
        <w:ind w:left="1134" w:firstLine="0"/>
        <w:rPr>
          <w:lang w:val="pl-PL"/>
        </w:rPr>
      </w:pPr>
      <w:r>
        <w:rPr>
          <w:lang w:val="pl-PL"/>
        </w:rPr>
        <w:t>W</w:t>
      </w:r>
      <w:r w:rsidR="000136B2">
        <w:rPr>
          <w:lang w:val="pl-PL"/>
        </w:rPr>
        <w:t xml:space="preserve"> przypadku zastrzeżeń IZ DW</w:t>
      </w:r>
      <w:r w:rsidR="00A67933">
        <w:rPr>
          <w:lang w:val="pl-PL"/>
        </w:rPr>
        <w:t xml:space="preserve"> </w:t>
      </w:r>
      <w:r w:rsidR="000136B2">
        <w:rPr>
          <w:lang w:val="pl-PL"/>
        </w:rPr>
        <w:t xml:space="preserve">EFS, co do treści </w:t>
      </w:r>
      <w:r w:rsidR="00724025">
        <w:rPr>
          <w:lang w:val="pl-PL"/>
        </w:rPr>
        <w:t xml:space="preserve">przekazanych dokumentów, </w:t>
      </w:r>
      <w:r w:rsidR="000136B2">
        <w:rPr>
          <w:lang w:val="pl-PL"/>
        </w:rPr>
        <w:t xml:space="preserve"> przesłanych do IP drogą elektroniczną</w:t>
      </w:r>
      <w:r w:rsidR="00724025">
        <w:rPr>
          <w:lang w:val="pl-PL"/>
        </w:rPr>
        <w:t>, projekt skierowany do poprawy (powrót do pkt 2).</w:t>
      </w:r>
    </w:p>
    <w:p w:rsidR="00BC3857" w:rsidRPr="0008487E" w:rsidRDefault="000E38DB" w:rsidP="00354B59">
      <w:pPr>
        <w:pStyle w:val="Lista2"/>
        <w:numPr>
          <w:ilvl w:val="0"/>
          <w:numId w:val="86"/>
        </w:numPr>
        <w:tabs>
          <w:tab w:val="clear" w:pos="502"/>
          <w:tab w:val="num" w:pos="709"/>
        </w:tabs>
        <w:spacing w:after="0"/>
        <w:ind w:left="1134"/>
        <w:rPr>
          <w:lang w:val="pl-PL"/>
        </w:rPr>
      </w:pPr>
      <w:r>
        <w:rPr>
          <w:lang w:val="pl-PL"/>
        </w:rPr>
        <w:t>P</w:t>
      </w:r>
      <w:r w:rsidRPr="0008487E">
        <w:rPr>
          <w:lang w:val="pl-PL"/>
        </w:rPr>
        <w:t xml:space="preserve">o </w:t>
      </w:r>
      <w:r w:rsidR="00BC3857" w:rsidRPr="0008487E">
        <w:rPr>
          <w:lang w:val="pl-PL"/>
        </w:rPr>
        <w:t>zatwierdzeniu zmian, wydanie przez Dyrektora polecenia stosowania procedur zgodnie z nową instrukcją oraz wewnętrznymi aktami normatywnymi wydanymi przez Dyrektora WUP w zakresie obiegu dokumentów,</w:t>
      </w:r>
      <w:r w:rsidR="00066E93" w:rsidRPr="0008487E">
        <w:rPr>
          <w:lang w:val="pl-PL"/>
        </w:rPr>
        <w:t xml:space="preserve"> </w:t>
      </w:r>
      <w:r w:rsidR="00BC3857" w:rsidRPr="0008487E">
        <w:rPr>
          <w:lang w:val="pl-PL"/>
        </w:rPr>
        <w:t xml:space="preserve">Zadekretowanie dokumentu na Kierownika/ Zastępcę </w:t>
      </w:r>
      <w:r w:rsidR="00066E93" w:rsidRPr="0008487E">
        <w:rPr>
          <w:lang w:val="pl-PL"/>
        </w:rPr>
        <w:t>Kierownika</w:t>
      </w:r>
      <w:r w:rsidR="00BC3857" w:rsidRPr="0008487E">
        <w:rPr>
          <w:lang w:val="pl-PL"/>
        </w:rPr>
        <w:t xml:space="preserve"> Wydziału PRP.</w:t>
      </w:r>
    </w:p>
    <w:p w:rsidR="00BC3857" w:rsidRPr="0008487E" w:rsidRDefault="00BC3857" w:rsidP="00354B59">
      <w:pPr>
        <w:pStyle w:val="Lista2"/>
        <w:numPr>
          <w:ilvl w:val="0"/>
          <w:numId w:val="86"/>
        </w:numPr>
        <w:tabs>
          <w:tab w:val="clear" w:pos="502"/>
          <w:tab w:val="num" w:pos="709"/>
        </w:tabs>
        <w:spacing w:after="0"/>
        <w:ind w:left="1134"/>
        <w:rPr>
          <w:spacing w:val="-20"/>
          <w:lang w:val="pl-PL"/>
        </w:rPr>
      </w:pPr>
      <w:r w:rsidRPr="0008487E">
        <w:rPr>
          <w:lang w:val="pl-PL"/>
        </w:rPr>
        <w:t>Zadekretowanie dokumentu na Kierownika Oddziału PRP.</w:t>
      </w:r>
    </w:p>
    <w:p w:rsidR="00BC3857" w:rsidRPr="0008487E" w:rsidRDefault="00BC3857" w:rsidP="000E38DB">
      <w:pPr>
        <w:pStyle w:val="Lista2"/>
        <w:numPr>
          <w:ilvl w:val="0"/>
          <w:numId w:val="86"/>
        </w:numPr>
        <w:tabs>
          <w:tab w:val="clear" w:pos="502"/>
          <w:tab w:val="num" w:pos="709"/>
        </w:tabs>
        <w:spacing w:after="0"/>
        <w:ind w:left="1134" w:hanging="425"/>
        <w:rPr>
          <w:spacing w:val="-20"/>
          <w:lang w:val="pl-PL"/>
        </w:rPr>
      </w:pPr>
      <w:r w:rsidRPr="0008487E">
        <w:rPr>
          <w:lang w:val="pl-PL"/>
        </w:rPr>
        <w:t>Zadekretowanie dokumentu na pracownika Oddziału PRP.I</w:t>
      </w:r>
      <w:r w:rsidRPr="0008487E">
        <w:rPr>
          <w:spacing w:val="-20"/>
          <w:lang w:val="pl-PL"/>
        </w:rPr>
        <w:t xml:space="preserve"> </w:t>
      </w:r>
      <w:r w:rsidRPr="00F56DC2">
        <w:rPr>
          <w:lang w:val="pl-PL"/>
        </w:rPr>
        <w:t>odpowiedzialnego</w:t>
      </w:r>
      <w:r w:rsidRPr="0008487E">
        <w:rPr>
          <w:lang w:val="pl-PL"/>
        </w:rPr>
        <w:t xml:space="preserve"> za archiwizowanie</w:t>
      </w:r>
      <w:r w:rsidRPr="0008487E">
        <w:rPr>
          <w:spacing w:val="-20"/>
          <w:lang w:val="pl-PL"/>
        </w:rPr>
        <w:t xml:space="preserve"> </w:t>
      </w:r>
      <w:r w:rsidRPr="00F56DC2">
        <w:rPr>
          <w:lang w:val="pl-PL"/>
        </w:rPr>
        <w:t>Instrukcji Wykonawczych</w:t>
      </w:r>
      <w:r w:rsidR="00F56DC2">
        <w:rPr>
          <w:lang w:val="pl-PL"/>
        </w:rPr>
        <w:t>.</w:t>
      </w:r>
    </w:p>
    <w:p w:rsidR="00BC3857" w:rsidRDefault="00BC3857" w:rsidP="000E38DB">
      <w:pPr>
        <w:pStyle w:val="Lista2"/>
        <w:numPr>
          <w:ilvl w:val="0"/>
          <w:numId w:val="86"/>
        </w:numPr>
        <w:tabs>
          <w:tab w:val="clear" w:pos="502"/>
          <w:tab w:val="num" w:pos="709"/>
        </w:tabs>
        <w:spacing w:after="0"/>
        <w:ind w:left="1134" w:hanging="425"/>
        <w:rPr>
          <w:lang w:val="pl-PL"/>
        </w:rPr>
      </w:pPr>
      <w:r w:rsidRPr="0008487E">
        <w:rPr>
          <w:lang w:val="pl-PL"/>
        </w:rPr>
        <w:t xml:space="preserve">Zarchiwizowanie papierowej wersji nowych  Instrukcji Wykonawczych. Przekazanie </w:t>
      </w:r>
      <w:r w:rsidRPr="00F56DC2">
        <w:rPr>
          <w:lang w:val="pl-PL"/>
        </w:rPr>
        <w:t xml:space="preserve">elektronicznej </w:t>
      </w:r>
      <w:r w:rsidRPr="0008487E">
        <w:rPr>
          <w:lang w:val="pl-PL"/>
        </w:rPr>
        <w:t>wersji w/w dokumentu wszystkim pracownikom PRP oraz Kierownikowi OK, Głównemu Księgowemu/Zastępcy, Radcy Prawnemu, Kierownikowi OI oraz do Stanowiska Audytu Wewnętrznego..</w:t>
      </w:r>
    </w:p>
    <w:p w:rsidR="00F56DC2" w:rsidRPr="0008487E" w:rsidRDefault="00F56DC2" w:rsidP="00F56DC2">
      <w:pPr>
        <w:pStyle w:val="Lista2"/>
        <w:spacing w:after="0"/>
        <w:ind w:left="1134" w:firstLine="0"/>
        <w:rPr>
          <w:lang w:val="pl-PL"/>
        </w:rPr>
      </w:pPr>
    </w:p>
    <w:p w:rsidR="00D26C2A" w:rsidRDefault="00A63D5B" w:rsidP="00C94FE7">
      <w:pPr>
        <w:pStyle w:val="Nagwek2"/>
        <w:numPr>
          <w:ilvl w:val="1"/>
          <w:numId w:val="1"/>
        </w:numPr>
        <w:spacing w:before="0" w:line="240" w:lineRule="auto"/>
        <w:ind w:left="709"/>
        <w:jc w:val="both"/>
        <w:rPr>
          <w:sz w:val="24"/>
          <w:szCs w:val="24"/>
        </w:rPr>
      </w:pPr>
      <w:bookmarkStart w:id="15" w:name="_Toc508620471"/>
      <w:r w:rsidRPr="0008487E">
        <w:rPr>
          <w:sz w:val="24"/>
          <w:szCs w:val="24"/>
        </w:rPr>
        <w:t>Procedura opracowania i aktualizacji Szczegółowego Opisu Osi Priorytetowych RPO WŚ</w:t>
      </w:r>
      <w:bookmarkEnd w:id="15"/>
    </w:p>
    <w:p w:rsidR="00C038F2" w:rsidRPr="00C038F2" w:rsidRDefault="00C038F2" w:rsidP="00C038F2"/>
    <w:p w:rsidR="00A63D5B" w:rsidRDefault="00A63D5B" w:rsidP="00C94FE7">
      <w:pPr>
        <w:pStyle w:val="Tekstpodstawowy"/>
        <w:ind w:left="709"/>
        <w:rPr>
          <w:szCs w:val="24"/>
        </w:rPr>
      </w:pPr>
      <w:r w:rsidRPr="0008487E">
        <w:rPr>
          <w:szCs w:val="24"/>
        </w:rPr>
        <w:t>Za przygotowanie i aktualizację Szczegółowego Opisu Osi Priorytetowych Regionalnego Programu Operacyjnego Województwa Świętokrzyskiego na lata 2014-2020 w zakresie Osi Priorytetowej 10</w:t>
      </w:r>
      <w:r w:rsidR="00066E93" w:rsidRPr="0008487E">
        <w:rPr>
          <w:szCs w:val="24"/>
        </w:rPr>
        <w:t>.</w:t>
      </w:r>
      <w:r w:rsidRPr="0008487E">
        <w:rPr>
          <w:szCs w:val="24"/>
        </w:rPr>
        <w:t xml:space="preserve"> odpowiada Wojewódzki Urząd Pracy/Wydział Polityki Rynku Pracy.  </w:t>
      </w:r>
    </w:p>
    <w:p w:rsidR="00A67933" w:rsidRPr="0008487E" w:rsidRDefault="00A67933" w:rsidP="00C94FE7">
      <w:pPr>
        <w:pStyle w:val="Tekstpodstawowy"/>
        <w:ind w:left="709"/>
        <w:rPr>
          <w:szCs w:val="24"/>
        </w:rPr>
      </w:pPr>
      <w:r>
        <w:rPr>
          <w:szCs w:val="24"/>
        </w:rPr>
        <w:t>Aktualizacja Szczegółowego Opisu Osi Priorytetowych dokonywana jest na polecenie IZ DW EFS, IZ DPR lub z inicjatywy IP.</w:t>
      </w:r>
    </w:p>
    <w:p w:rsidR="00A63D5B" w:rsidRPr="0008487E" w:rsidRDefault="00A63D5B" w:rsidP="00660B97">
      <w:pPr>
        <w:pStyle w:val="Tekstpodstawowy"/>
        <w:numPr>
          <w:ilvl w:val="0"/>
          <w:numId w:val="224"/>
        </w:numPr>
        <w:ind w:left="1134" w:hanging="425"/>
        <w:rPr>
          <w:szCs w:val="24"/>
        </w:rPr>
      </w:pPr>
      <w:r w:rsidRPr="0008487E">
        <w:rPr>
          <w:szCs w:val="24"/>
        </w:rPr>
        <w:t xml:space="preserve">Projekt </w:t>
      </w:r>
      <w:r w:rsidR="00066E93" w:rsidRPr="0008487E">
        <w:rPr>
          <w:iCs/>
          <w:szCs w:val="24"/>
        </w:rPr>
        <w:t>SZOOP</w:t>
      </w:r>
      <w:r w:rsidRPr="0008487E">
        <w:rPr>
          <w:i/>
          <w:iCs/>
          <w:szCs w:val="24"/>
        </w:rPr>
        <w:t xml:space="preserve"> </w:t>
      </w:r>
      <w:r w:rsidRPr="0008487E">
        <w:rPr>
          <w:iCs/>
          <w:szCs w:val="24"/>
        </w:rPr>
        <w:t>w ramach</w:t>
      </w:r>
      <w:r w:rsidRPr="0008487E">
        <w:rPr>
          <w:szCs w:val="24"/>
        </w:rPr>
        <w:t xml:space="preserve"> osi </w:t>
      </w:r>
      <w:r w:rsidR="00066E93" w:rsidRPr="0008487E">
        <w:rPr>
          <w:szCs w:val="24"/>
        </w:rPr>
        <w:t xml:space="preserve">priorytetowej </w:t>
      </w:r>
      <w:r w:rsidRPr="0008487E">
        <w:rPr>
          <w:szCs w:val="24"/>
        </w:rPr>
        <w:t>10</w:t>
      </w:r>
      <w:r w:rsidR="00066E93" w:rsidRPr="0008487E">
        <w:rPr>
          <w:szCs w:val="24"/>
        </w:rPr>
        <w:t>.</w:t>
      </w:r>
      <w:r w:rsidRPr="0008487E">
        <w:rPr>
          <w:szCs w:val="24"/>
        </w:rPr>
        <w:t xml:space="preserve"> Otwarty  Rynek Pracy zostaje opracowany przez Wydział Polityki Rynku Pracy.</w:t>
      </w:r>
    </w:p>
    <w:p w:rsidR="00A63D5B" w:rsidRPr="0008487E" w:rsidRDefault="00A63D5B" w:rsidP="00660B97">
      <w:pPr>
        <w:pStyle w:val="Tekstpodstawowy"/>
        <w:numPr>
          <w:ilvl w:val="0"/>
          <w:numId w:val="224"/>
        </w:numPr>
        <w:ind w:left="1134" w:hanging="425"/>
        <w:rPr>
          <w:szCs w:val="24"/>
        </w:rPr>
      </w:pPr>
      <w:r w:rsidRPr="0008487E">
        <w:rPr>
          <w:szCs w:val="24"/>
        </w:rPr>
        <w:t xml:space="preserve">Projekt </w:t>
      </w:r>
      <w:r w:rsidR="00066E93" w:rsidRPr="0008487E">
        <w:rPr>
          <w:iCs/>
          <w:szCs w:val="24"/>
        </w:rPr>
        <w:t>SZOOP</w:t>
      </w:r>
      <w:r w:rsidR="00066E93" w:rsidRPr="0008487E">
        <w:rPr>
          <w:i/>
          <w:iCs/>
          <w:szCs w:val="24"/>
        </w:rPr>
        <w:t xml:space="preserve"> </w:t>
      </w:r>
      <w:r w:rsidRPr="0008487E">
        <w:rPr>
          <w:szCs w:val="24"/>
        </w:rPr>
        <w:t xml:space="preserve">jest przekazywany do weryfikacji </w:t>
      </w:r>
      <w:r w:rsidR="00066E93" w:rsidRPr="0008487E">
        <w:rPr>
          <w:szCs w:val="24"/>
        </w:rPr>
        <w:t xml:space="preserve">IZ DW EFS </w:t>
      </w:r>
      <w:r w:rsidRPr="0008487E">
        <w:rPr>
          <w:szCs w:val="24"/>
        </w:rPr>
        <w:t>celem akceptacji lub wniesienia poprawek. W przypadku braku akceptacji przekazanie do IP dokumentu celem dokonania poprawek.</w:t>
      </w:r>
    </w:p>
    <w:p w:rsidR="00A63D5B" w:rsidRPr="0008487E" w:rsidRDefault="00EE2FD5" w:rsidP="00660B97">
      <w:pPr>
        <w:pStyle w:val="Tekstpodstawowy"/>
        <w:numPr>
          <w:ilvl w:val="0"/>
          <w:numId w:val="224"/>
        </w:numPr>
        <w:ind w:left="1134" w:hanging="425"/>
        <w:rPr>
          <w:szCs w:val="24"/>
        </w:rPr>
      </w:pPr>
      <w:r w:rsidRPr="0008487E">
        <w:rPr>
          <w:szCs w:val="24"/>
        </w:rPr>
        <w:t>Po otrzymaniu ewentualnych zaleceń od IZ DW EFS,  IP uzupełnienia bądź poprawia zapisy dokumentu.</w:t>
      </w:r>
    </w:p>
    <w:p w:rsidR="00A63D5B" w:rsidRDefault="00A63D5B" w:rsidP="00660B97">
      <w:pPr>
        <w:pStyle w:val="Tekstpodstawowy"/>
        <w:numPr>
          <w:ilvl w:val="0"/>
          <w:numId w:val="224"/>
        </w:numPr>
        <w:ind w:left="1134" w:hanging="425"/>
        <w:rPr>
          <w:szCs w:val="24"/>
        </w:rPr>
      </w:pPr>
      <w:r w:rsidRPr="0008487E">
        <w:rPr>
          <w:szCs w:val="24"/>
        </w:rPr>
        <w:t xml:space="preserve">Dokument uwzględniający wszystkie uwagi zostanie przesłany do </w:t>
      </w:r>
      <w:r w:rsidR="00BA0B29" w:rsidRPr="0008487E">
        <w:rPr>
          <w:szCs w:val="24"/>
        </w:rPr>
        <w:t>IZ DW EFS, celem zatwierdzenia przez Zarząd Województwa</w:t>
      </w:r>
      <w:r w:rsidRPr="0008487E">
        <w:rPr>
          <w:szCs w:val="24"/>
        </w:rPr>
        <w:t>.</w:t>
      </w:r>
    </w:p>
    <w:p w:rsidR="00F56DC2" w:rsidRPr="0008487E" w:rsidRDefault="00F56DC2" w:rsidP="00F56DC2">
      <w:pPr>
        <w:pStyle w:val="Tekstpodstawowy"/>
        <w:ind w:left="993"/>
        <w:rPr>
          <w:szCs w:val="24"/>
        </w:rPr>
      </w:pPr>
    </w:p>
    <w:p w:rsidR="00B24D32" w:rsidRPr="00B24D32" w:rsidRDefault="00A63D5B" w:rsidP="00B24D32">
      <w:pPr>
        <w:pStyle w:val="Nagwek2"/>
        <w:numPr>
          <w:ilvl w:val="1"/>
          <w:numId w:val="1"/>
        </w:numPr>
        <w:spacing w:before="0" w:line="240" w:lineRule="auto"/>
        <w:ind w:left="709"/>
        <w:rPr>
          <w:sz w:val="24"/>
          <w:szCs w:val="24"/>
        </w:rPr>
      </w:pPr>
      <w:bookmarkStart w:id="16" w:name="_Toc319652232"/>
      <w:bookmarkStart w:id="17" w:name="_Toc508620472"/>
      <w:r w:rsidRPr="0008487E">
        <w:rPr>
          <w:sz w:val="24"/>
          <w:szCs w:val="24"/>
        </w:rPr>
        <w:t>Opracowanie oraz aktualizacja Opisu Funkcji i Procedur.</w:t>
      </w:r>
      <w:bookmarkEnd w:id="16"/>
      <w:bookmarkEnd w:id="17"/>
    </w:p>
    <w:p w:rsidR="00C038F2" w:rsidRPr="00C038F2" w:rsidRDefault="00C038F2" w:rsidP="00C038F2"/>
    <w:p w:rsidR="00A63D5B" w:rsidRPr="0008487E" w:rsidRDefault="00A63D5B" w:rsidP="00C94FE7">
      <w:pPr>
        <w:spacing w:after="0" w:line="240" w:lineRule="auto"/>
        <w:ind w:left="709"/>
        <w:jc w:val="both"/>
        <w:rPr>
          <w:sz w:val="24"/>
          <w:szCs w:val="24"/>
        </w:rPr>
      </w:pPr>
      <w:r w:rsidRPr="0008487E">
        <w:rPr>
          <w:sz w:val="24"/>
          <w:szCs w:val="24"/>
        </w:rPr>
        <w:t>Za przygotowanie Opisu Funkcji i Procedur odpowiada  pracownik Oddziału Polityki Rynku Pracy. Opis Funkcji i Procedur tworzony jest we współpracy z pozostałymi komórkami organizacyjnymi Wojewódzkiego Urzędu Pracy zgodnie ze strukturą organizacyjną.</w:t>
      </w:r>
    </w:p>
    <w:p w:rsidR="00A63D5B" w:rsidRPr="0008487E" w:rsidRDefault="00A63D5B" w:rsidP="00C94FE7">
      <w:pPr>
        <w:spacing w:after="0" w:line="240" w:lineRule="auto"/>
        <w:ind w:left="709"/>
        <w:jc w:val="both"/>
        <w:rPr>
          <w:sz w:val="24"/>
          <w:szCs w:val="24"/>
        </w:rPr>
      </w:pPr>
      <w:r w:rsidRPr="0008487E">
        <w:rPr>
          <w:sz w:val="24"/>
          <w:szCs w:val="24"/>
        </w:rPr>
        <w:lastRenderedPageBreak/>
        <w:t xml:space="preserve">Powyższy dokument zatwierdza Dyrektor Wojewódzkiego Urzędu Pracy, który zostaje przekazany </w:t>
      </w:r>
      <w:r w:rsidR="0044781E" w:rsidRPr="0008487E">
        <w:rPr>
          <w:sz w:val="24"/>
          <w:szCs w:val="24"/>
        </w:rPr>
        <w:t xml:space="preserve">IZ DPR (po wcześniejszym uzgodnieniu zapisów z IZ DW EFS) </w:t>
      </w:r>
      <w:r w:rsidRPr="0008487E">
        <w:rPr>
          <w:sz w:val="24"/>
          <w:szCs w:val="24"/>
        </w:rPr>
        <w:t xml:space="preserve"> celem zatwierdzenia uchwał</w:t>
      </w:r>
      <w:r w:rsidR="00B76929" w:rsidRPr="0008487E">
        <w:rPr>
          <w:sz w:val="24"/>
          <w:szCs w:val="24"/>
        </w:rPr>
        <w:t>ą</w:t>
      </w:r>
      <w:r w:rsidRPr="0008487E">
        <w:rPr>
          <w:sz w:val="24"/>
          <w:szCs w:val="24"/>
        </w:rPr>
        <w:t xml:space="preserve"> przez Zarząd Województwa.</w:t>
      </w:r>
    </w:p>
    <w:p w:rsidR="009571CC" w:rsidRDefault="00A63D5B" w:rsidP="00C93A12">
      <w:pPr>
        <w:spacing w:after="0" w:line="240" w:lineRule="auto"/>
        <w:ind w:left="709"/>
        <w:jc w:val="both"/>
        <w:rPr>
          <w:sz w:val="24"/>
          <w:szCs w:val="24"/>
        </w:rPr>
      </w:pPr>
      <w:r w:rsidRPr="00C93A12">
        <w:rPr>
          <w:sz w:val="24"/>
          <w:szCs w:val="24"/>
        </w:rPr>
        <w:t xml:space="preserve">W przypadku potrzeby aktualizacji </w:t>
      </w:r>
      <w:proofErr w:type="spellStart"/>
      <w:r w:rsidRPr="00C93A12">
        <w:rPr>
          <w:sz w:val="24"/>
          <w:szCs w:val="24"/>
        </w:rPr>
        <w:t>OFiP</w:t>
      </w:r>
      <w:proofErr w:type="spellEnd"/>
      <w:r w:rsidRPr="00C93A12">
        <w:rPr>
          <w:sz w:val="24"/>
          <w:szCs w:val="24"/>
        </w:rPr>
        <w:t>, przygotowywana jest jego aktualizacja. Akceptacji zmian dokonuje Kierownik</w:t>
      </w:r>
      <w:r w:rsidR="00C134D6" w:rsidRPr="00C93A12">
        <w:rPr>
          <w:sz w:val="24"/>
          <w:szCs w:val="24"/>
        </w:rPr>
        <w:t xml:space="preserve"> Wydziału </w:t>
      </w:r>
      <w:r w:rsidRPr="00C93A12">
        <w:rPr>
          <w:sz w:val="24"/>
          <w:szCs w:val="24"/>
        </w:rPr>
        <w:t xml:space="preserve"> PRP oraz Dyrektor bądź </w:t>
      </w:r>
      <w:r w:rsidR="00FA1A30" w:rsidRPr="00C93A12">
        <w:rPr>
          <w:sz w:val="24"/>
          <w:szCs w:val="24"/>
        </w:rPr>
        <w:t>Wicedyrektor</w:t>
      </w:r>
      <w:r w:rsidRPr="00C93A12">
        <w:rPr>
          <w:sz w:val="24"/>
          <w:szCs w:val="24"/>
        </w:rPr>
        <w:t xml:space="preserve"> Wojewódzkiego Urzędu Pracy. Zaktualizowany dokument przekazywany jest do </w:t>
      </w:r>
      <w:r w:rsidR="00C134D6" w:rsidRPr="00C93A12">
        <w:rPr>
          <w:sz w:val="24"/>
          <w:szCs w:val="24"/>
        </w:rPr>
        <w:t>IZ DPR (po wcześniejszym uzgodnieniu zapisów z IZ DW EFS)</w:t>
      </w:r>
      <w:r w:rsidR="00C134D6" w:rsidRPr="00C93A12" w:rsidDel="00C134D6">
        <w:rPr>
          <w:sz w:val="24"/>
          <w:szCs w:val="24"/>
        </w:rPr>
        <w:t xml:space="preserve"> </w:t>
      </w:r>
      <w:r w:rsidRPr="00C93A12">
        <w:rPr>
          <w:sz w:val="24"/>
          <w:szCs w:val="24"/>
        </w:rPr>
        <w:t>w celu uwzględnienia zmian w ramach kolejnej aktualizacji opisu funkcji i procedur.</w:t>
      </w:r>
      <w:r w:rsidR="009571CC" w:rsidRPr="00C93A12">
        <w:rPr>
          <w:sz w:val="24"/>
          <w:szCs w:val="24"/>
        </w:rPr>
        <w:t xml:space="preserve"> W przypadku konieczności dokonania dalszych korekt lub poprawek w przekazanym do Instytucji Zarządzającej dokumencie procedura jest powtarzana.</w:t>
      </w:r>
    </w:p>
    <w:p w:rsidR="00CC6026" w:rsidRDefault="00CC6026" w:rsidP="00C93A12">
      <w:pPr>
        <w:spacing w:after="0" w:line="240" w:lineRule="auto"/>
        <w:ind w:left="709"/>
        <w:jc w:val="both"/>
        <w:rPr>
          <w:sz w:val="24"/>
          <w:szCs w:val="24"/>
        </w:rPr>
      </w:pPr>
    </w:p>
    <w:p w:rsidR="00CC6026" w:rsidRPr="00411D80" w:rsidRDefault="00CC6026" w:rsidP="00CC6026">
      <w:pPr>
        <w:pStyle w:val="Nagwek2"/>
        <w:numPr>
          <w:ilvl w:val="1"/>
          <w:numId w:val="1"/>
        </w:numPr>
        <w:spacing w:before="0" w:line="240" w:lineRule="auto"/>
        <w:jc w:val="both"/>
        <w:rPr>
          <w:sz w:val="24"/>
          <w:szCs w:val="24"/>
        </w:rPr>
      </w:pPr>
      <w:bookmarkStart w:id="18" w:name="_Toc508620473"/>
      <w:r w:rsidRPr="00411D80">
        <w:rPr>
          <w:sz w:val="24"/>
          <w:szCs w:val="24"/>
        </w:rPr>
        <w:t>Procedura opracowania i aktualizacji Planów Działania</w:t>
      </w:r>
      <w:bookmarkEnd w:id="18"/>
    </w:p>
    <w:p w:rsidR="009571CC" w:rsidRPr="00411D80" w:rsidRDefault="009571CC" w:rsidP="009571CC">
      <w:pPr>
        <w:spacing w:after="0" w:line="240" w:lineRule="auto"/>
        <w:ind w:left="709"/>
        <w:jc w:val="both"/>
        <w:rPr>
          <w:sz w:val="24"/>
          <w:szCs w:val="24"/>
        </w:rPr>
      </w:pPr>
    </w:p>
    <w:p w:rsidR="00C76CF3" w:rsidRPr="00411D80" w:rsidRDefault="00C76CF3" w:rsidP="00C76CF3">
      <w:pPr>
        <w:pStyle w:val="Akapitzlist1"/>
        <w:numPr>
          <w:ilvl w:val="0"/>
          <w:numId w:val="2"/>
        </w:numPr>
        <w:spacing w:after="0" w:line="240" w:lineRule="auto"/>
        <w:jc w:val="both"/>
        <w:rPr>
          <w:sz w:val="24"/>
          <w:szCs w:val="24"/>
        </w:rPr>
      </w:pPr>
      <w:r w:rsidRPr="00411D80">
        <w:rPr>
          <w:sz w:val="24"/>
          <w:szCs w:val="24"/>
        </w:rPr>
        <w:t>Pracownik Wydziału Logistyki rejestruje pismo otrzymane od IZ DW EFS wzywające do złożenia/aktualizacji Planu Działania (PD).</w:t>
      </w:r>
    </w:p>
    <w:p w:rsidR="00C76CF3" w:rsidRPr="00411D80" w:rsidRDefault="00C76CF3" w:rsidP="00C76CF3">
      <w:pPr>
        <w:pStyle w:val="Akapitzlist1"/>
        <w:numPr>
          <w:ilvl w:val="0"/>
          <w:numId w:val="2"/>
        </w:numPr>
        <w:spacing w:after="0" w:line="240" w:lineRule="auto"/>
        <w:jc w:val="both"/>
        <w:rPr>
          <w:sz w:val="24"/>
          <w:szCs w:val="24"/>
        </w:rPr>
      </w:pPr>
      <w:r w:rsidRPr="00411D80">
        <w:rPr>
          <w:sz w:val="24"/>
          <w:szCs w:val="24"/>
        </w:rPr>
        <w:t>Dyrektor/ Wicedyrektor WUP dekretuje pismo na Kierownika/ Zastępcę Kierownika Wydziału PRP.</w:t>
      </w:r>
    </w:p>
    <w:p w:rsidR="00C76CF3" w:rsidRPr="00411D80" w:rsidRDefault="00C76CF3" w:rsidP="00C76CF3">
      <w:pPr>
        <w:pStyle w:val="Akapitzlist1"/>
        <w:numPr>
          <w:ilvl w:val="0"/>
          <w:numId w:val="2"/>
        </w:numPr>
        <w:spacing w:after="0" w:line="240" w:lineRule="auto"/>
        <w:jc w:val="both"/>
        <w:rPr>
          <w:sz w:val="24"/>
          <w:szCs w:val="24"/>
        </w:rPr>
      </w:pPr>
      <w:r w:rsidRPr="00411D80">
        <w:rPr>
          <w:sz w:val="24"/>
          <w:szCs w:val="24"/>
        </w:rPr>
        <w:t>Kierownik/Zastępca Kierownika Wydziału PRP dekretuje pismo na Kierownika/Zastępcę Kierownika Oddziału PRP.I.</w:t>
      </w:r>
    </w:p>
    <w:p w:rsidR="00C76CF3" w:rsidRPr="00411D80" w:rsidRDefault="00C76CF3" w:rsidP="00C76CF3">
      <w:pPr>
        <w:pStyle w:val="Akapitzlist1"/>
        <w:numPr>
          <w:ilvl w:val="0"/>
          <w:numId w:val="2"/>
        </w:numPr>
        <w:spacing w:after="0" w:line="240" w:lineRule="auto"/>
        <w:jc w:val="both"/>
        <w:rPr>
          <w:sz w:val="24"/>
          <w:szCs w:val="24"/>
        </w:rPr>
      </w:pPr>
      <w:r w:rsidRPr="00411D80">
        <w:rPr>
          <w:sz w:val="24"/>
          <w:szCs w:val="24"/>
        </w:rPr>
        <w:t>Kierownik/Zastępca Kierownika Oddziału PRP.I dekretuje pismo na pracownika Oddziału PRP.I.</w:t>
      </w:r>
    </w:p>
    <w:p w:rsidR="00C76CF3" w:rsidRPr="00411D80" w:rsidRDefault="00C76CF3" w:rsidP="00C76CF3">
      <w:pPr>
        <w:pStyle w:val="Akapitzlist1"/>
        <w:numPr>
          <w:ilvl w:val="0"/>
          <w:numId w:val="2"/>
        </w:numPr>
        <w:spacing w:after="0" w:line="240" w:lineRule="auto"/>
        <w:jc w:val="both"/>
        <w:rPr>
          <w:sz w:val="24"/>
          <w:szCs w:val="24"/>
        </w:rPr>
      </w:pPr>
      <w:r w:rsidRPr="00411D80">
        <w:rPr>
          <w:sz w:val="24"/>
          <w:szCs w:val="24"/>
        </w:rPr>
        <w:t>Pracownik Oddziału PRP.I przygotowuje/aktualizuje PD wg wzoru dostarczonego przez  IZ DW EFS. Następnie parafuje PD i przekazuje go do  akceptacji Kierownikowi/Zastępcy Kierownika Oddziału PRP.I.</w:t>
      </w:r>
    </w:p>
    <w:p w:rsidR="00C76CF3" w:rsidRPr="00411D80" w:rsidRDefault="00C76CF3" w:rsidP="00C76CF3">
      <w:pPr>
        <w:pStyle w:val="Akapitzlist1"/>
        <w:numPr>
          <w:ilvl w:val="0"/>
          <w:numId w:val="2"/>
        </w:numPr>
        <w:spacing w:after="0" w:line="240" w:lineRule="auto"/>
        <w:jc w:val="both"/>
        <w:rPr>
          <w:sz w:val="24"/>
          <w:szCs w:val="24"/>
        </w:rPr>
      </w:pPr>
      <w:r w:rsidRPr="00411D80">
        <w:rPr>
          <w:sz w:val="24"/>
          <w:szCs w:val="24"/>
        </w:rPr>
        <w:t>Kierownik/Zastępca Kierownika Oddziału PRP.I dokonuje weryfikacji PD. Jeśli jest poprawny parafuje i przekazuje go do akceptacji Kierownikowi/ Zastępcy Kierownika  Wydziału PRP, jeśli NIE, powrót do pkt. 5.</w:t>
      </w:r>
    </w:p>
    <w:p w:rsidR="00C76CF3" w:rsidRPr="00411D80" w:rsidRDefault="00C76CF3" w:rsidP="00C76CF3">
      <w:pPr>
        <w:pStyle w:val="Akapitzlist1"/>
        <w:numPr>
          <w:ilvl w:val="0"/>
          <w:numId w:val="2"/>
        </w:numPr>
        <w:spacing w:after="0" w:line="240" w:lineRule="auto"/>
        <w:jc w:val="both"/>
        <w:rPr>
          <w:sz w:val="24"/>
          <w:szCs w:val="24"/>
        </w:rPr>
      </w:pPr>
      <w:r w:rsidRPr="00411D80">
        <w:rPr>
          <w:sz w:val="24"/>
          <w:szCs w:val="24"/>
        </w:rPr>
        <w:t>Kierownik/Zastępca Kierownika Wydziału PRP dokonuje weryfikacji PD. Jeśli jest poprawny parafuje i przekazuje go do zatwierdzenia Dyrektorowi/ Wicedyrektorowi WUP, jeśli NIE, powrót do pkt. 5.</w:t>
      </w:r>
    </w:p>
    <w:p w:rsidR="00C76CF3" w:rsidRPr="00411D80" w:rsidRDefault="00C76CF3" w:rsidP="00C76CF3">
      <w:pPr>
        <w:pStyle w:val="Akapitzlist1"/>
        <w:numPr>
          <w:ilvl w:val="0"/>
          <w:numId w:val="2"/>
        </w:numPr>
        <w:spacing w:after="0" w:line="240" w:lineRule="auto"/>
        <w:jc w:val="both"/>
        <w:rPr>
          <w:sz w:val="24"/>
          <w:szCs w:val="24"/>
        </w:rPr>
      </w:pPr>
      <w:r w:rsidRPr="00411D80">
        <w:rPr>
          <w:sz w:val="24"/>
          <w:szCs w:val="24"/>
        </w:rPr>
        <w:t>Dyrektor/ Wicedyrektor WUP dokonuje weryfikacji PD. Jeśli jest poprawny zatwierdza dokument, jeśli NIE, powrót do pkt. 5.</w:t>
      </w:r>
    </w:p>
    <w:p w:rsidR="00C76CF3" w:rsidRPr="00411D80" w:rsidRDefault="00C76CF3" w:rsidP="00C76CF3">
      <w:pPr>
        <w:pStyle w:val="Akapitzlist1"/>
        <w:numPr>
          <w:ilvl w:val="0"/>
          <w:numId w:val="2"/>
        </w:numPr>
        <w:spacing w:after="0" w:line="240" w:lineRule="auto"/>
        <w:jc w:val="both"/>
        <w:rPr>
          <w:sz w:val="24"/>
          <w:szCs w:val="24"/>
        </w:rPr>
      </w:pPr>
      <w:r w:rsidRPr="00411D80">
        <w:rPr>
          <w:sz w:val="24"/>
          <w:szCs w:val="24"/>
        </w:rPr>
        <w:t>Niezwłocznie po ostatecz</w:t>
      </w:r>
      <w:r w:rsidRPr="00411D80">
        <w:rPr>
          <w:spacing w:val="-20"/>
          <w:sz w:val="24"/>
          <w:szCs w:val="24"/>
        </w:rPr>
        <w:t>nym</w:t>
      </w:r>
      <w:r w:rsidRPr="00411D80">
        <w:rPr>
          <w:sz w:val="24"/>
          <w:szCs w:val="24"/>
        </w:rPr>
        <w:t xml:space="preserve"> zatwierdzeniu PD przez Dyrektora/ Wicedyrektora WUP, Pracownik Oddziału PRP.I wysyła RPD do IZ DW EFS.</w:t>
      </w:r>
    </w:p>
    <w:p w:rsidR="00C76CF3" w:rsidRPr="00411D80" w:rsidRDefault="00C76CF3" w:rsidP="00C76CF3">
      <w:pPr>
        <w:pStyle w:val="Akapitzlist1"/>
        <w:numPr>
          <w:ilvl w:val="0"/>
          <w:numId w:val="2"/>
        </w:numPr>
        <w:spacing w:after="0" w:line="240" w:lineRule="auto"/>
        <w:jc w:val="both"/>
        <w:rPr>
          <w:sz w:val="24"/>
          <w:szCs w:val="24"/>
        </w:rPr>
      </w:pPr>
      <w:r w:rsidRPr="00411D80">
        <w:rPr>
          <w:sz w:val="24"/>
          <w:szCs w:val="24"/>
        </w:rPr>
        <w:t>W przypadku stwierdzenia przez IZ braków lub nieprawidłowości w przekazanym PD powtórzyć procedury z pkt. 5-9 zgodnie z terminem wyznaczonym przez IZ DW EFS.</w:t>
      </w:r>
    </w:p>
    <w:p w:rsidR="00C93A12" w:rsidRDefault="00C93A12" w:rsidP="00C038F2">
      <w:pPr>
        <w:spacing w:after="0" w:line="240" w:lineRule="auto"/>
        <w:ind w:left="709"/>
        <w:jc w:val="both"/>
        <w:rPr>
          <w:sz w:val="24"/>
          <w:szCs w:val="24"/>
        </w:rPr>
      </w:pPr>
    </w:p>
    <w:p w:rsidR="00C93A12" w:rsidRPr="0008487E" w:rsidRDefault="00C93A12" w:rsidP="00C94FE7">
      <w:pPr>
        <w:spacing w:after="0" w:line="240" w:lineRule="auto"/>
        <w:ind w:left="709"/>
        <w:jc w:val="both"/>
        <w:rPr>
          <w:sz w:val="24"/>
          <w:szCs w:val="24"/>
        </w:rPr>
      </w:pPr>
    </w:p>
    <w:p w:rsidR="00D26C2A" w:rsidRDefault="00911D87" w:rsidP="00B24D32">
      <w:pPr>
        <w:pStyle w:val="Nagwek2"/>
        <w:numPr>
          <w:ilvl w:val="1"/>
          <w:numId w:val="197"/>
        </w:numPr>
        <w:spacing w:before="0" w:line="240" w:lineRule="auto"/>
        <w:ind w:left="709"/>
        <w:rPr>
          <w:sz w:val="24"/>
          <w:szCs w:val="24"/>
        </w:rPr>
      </w:pPr>
      <w:r w:rsidRPr="00246CD3">
        <w:rPr>
          <w:sz w:val="24"/>
          <w:szCs w:val="24"/>
        </w:rPr>
        <w:t xml:space="preserve"> </w:t>
      </w:r>
      <w:bookmarkStart w:id="19" w:name="_Toc508620474"/>
      <w:r w:rsidR="00666342" w:rsidRPr="00246CD3">
        <w:rPr>
          <w:sz w:val="24"/>
          <w:szCs w:val="24"/>
        </w:rPr>
        <w:t>Instrukcja wyboru projektów pozakonkursowych w ramach RPO WŚ 2014-2020 (rejestracji, oceny, informowania o wynikach oceny, zawierania, anek</w:t>
      </w:r>
      <w:r w:rsidR="0047691A" w:rsidRPr="00246CD3">
        <w:rPr>
          <w:sz w:val="24"/>
          <w:szCs w:val="24"/>
        </w:rPr>
        <w:t>s</w:t>
      </w:r>
      <w:r w:rsidR="00666342" w:rsidRPr="00246CD3">
        <w:rPr>
          <w:sz w:val="24"/>
          <w:szCs w:val="24"/>
        </w:rPr>
        <w:t>owania i rozwiązywania umów o dofinansowanie)</w:t>
      </w:r>
      <w:bookmarkEnd w:id="19"/>
    </w:p>
    <w:p w:rsidR="00764798" w:rsidRDefault="00764798" w:rsidP="00764798">
      <w:pPr>
        <w:ind w:left="709"/>
      </w:pPr>
    </w:p>
    <w:p w:rsidR="006627DC" w:rsidRPr="00F56DC2" w:rsidRDefault="006627DC" w:rsidP="00B24D32">
      <w:pPr>
        <w:pStyle w:val="Nagwek3"/>
        <w:numPr>
          <w:ilvl w:val="2"/>
          <w:numId w:val="197"/>
        </w:numPr>
        <w:spacing w:before="0" w:line="240" w:lineRule="auto"/>
        <w:jc w:val="both"/>
        <w:rPr>
          <w:sz w:val="24"/>
          <w:szCs w:val="24"/>
        </w:rPr>
      </w:pPr>
      <w:bookmarkStart w:id="20" w:name="_Toc508620475"/>
      <w:r w:rsidRPr="00F56DC2">
        <w:rPr>
          <w:sz w:val="24"/>
          <w:u w:val="single"/>
        </w:rPr>
        <w:t>Procedura opracowania harmonogramu naboru projektów:</w:t>
      </w:r>
      <w:bookmarkEnd w:id="20"/>
    </w:p>
    <w:p w:rsidR="00764798" w:rsidRPr="00F56DC2" w:rsidRDefault="00764798" w:rsidP="00F56DC2">
      <w:pPr>
        <w:pStyle w:val="Nagwek3"/>
        <w:spacing w:before="0" w:line="240" w:lineRule="auto"/>
        <w:jc w:val="both"/>
        <w:rPr>
          <w:sz w:val="24"/>
          <w:szCs w:val="24"/>
        </w:rPr>
      </w:pPr>
    </w:p>
    <w:p w:rsidR="00764798" w:rsidRPr="00F56DC2" w:rsidRDefault="00764798" w:rsidP="005B5CE8">
      <w:pPr>
        <w:numPr>
          <w:ilvl w:val="2"/>
          <w:numId w:val="179"/>
        </w:numPr>
        <w:spacing w:after="0" w:line="240" w:lineRule="auto"/>
        <w:ind w:left="1072" w:hanging="363"/>
        <w:jc w:val="both"/>
        <w:rPr>
          <w:sz w:val="24"/>
        </w:rPr>
      </w:pPr>
      <w:r w:rsidRPr="00F56DC2">
        <w:rPr>
          <w:sz w:val="24"/>
        </w:rPr>
        <w:t>Pracownik kancelarii WUP rejestruje pismo od IZ DW EFS, zobowiązujące IP WUP do opracowania we wskazanym terminie harmonogramu naboru projektów w trybie konkursowym w ramach poszczególnych Działań / Poddziałań Osi priorytetowej 10 RPOWŚ, planowanych do ogłoszenia w danym roku (nie później niż do 30 listopada każdego roku)</w:t>
      </w:r>
      <w:r w:rsidR="00F56DC2" w:rsidRPr="00F56DC2">
        <w:rPr>
          <w:sz w:val="24"/>
        </w:rPr>
        <w:t>.</w:t>
      </w:r>
    </w:p>
    <w:p w:rsidR="00764798" w:rsidRPr="0008487E" w:rsidRDefault="00764798" w:rsidP="005B5CE8">
      <w:pPr>
        <w:pStyle w:val="Akapitzlist1"/>
        <w:numPr>
          <w:ilvl w:val="2"/>
          <w:numId w:val="179"/>
        </w:numPr>
        <w:spacing w:after="0" w:line="240" w:lineRule="auto"/>
        <w:ind w:left="1072" w:hanging="363"/>
        <w:jc w:val="both"/>
        <w:rPr>
          <w:sz w:val="24"/>
          <w:szCs w:val="24"/>
        </w:rPr>
      </w:pPr>
      <w:r w:rsidRPr="0008487E">
        <w:rPr>
          <w:sz w:val="24"/>
          <w:szCs w:val="24"/>
        </w:rPr>
        <w:lastRenderedPageBreak/>
        <w:t xml:space="preserve">Dyrektor / Wicedyrektor WUP dekretuje </w:t>
      </w:r>
      <w:r>
        <w:rPr>
          <w:sz w:val="24"/>
          <w:szCs w:val="24"/>
        </w:rPr>
        <w:t>otrzymane pismo</w:t>
      </w:r>
      <w:r w:rsidRPr="0008487E">
        <w:rPr>
          <w:sz w:val="24"/>
          <w:szCs w:val="24"/>
        </w:rPr>
        <w:t xml:space="preserve"> na Kierownika/ Zastępcę Kierownika Wydziału Polityki Rynku Pracy.</w:t>
      </w:r>
    </w:p>
    <w:p w:rsidR="00764798" w:rsidRPr="0008487E" w:rsidRDefault="00764798" w:rsidP="005B5CE8">
      <w:pPr>
        <w:pStyle w:val="Akapitzlist1"/>
        <w:numPr>
          <w:ilvl w:val="2"/>
          <w:numId w:val="179"/>
        </w:numPr>
        <w:spacing w:after="0" w:line="240" w:lineRule="auto"/>
        <w:ind w:left="1072" w:hanging="363"/>
        <w:jc w:val="both"/>
        <w:rPr>
          <w:sz w:val="24"/>
          <w:szCs w:val="24"/>
        </w:rPr>
      </w:pPr>
      <w:r w:rsidRPr="0008487E">
        <w:rPr>
          <w:sz w:val="24"/>
          <w:szCs w:val="24"/>
        </w:rPr>
        <w:t xml:space="preserve">Kierownik / Zastępca Kierownika Wydziału Polityki Rynku Pracy dekretuje </w:t>
      </w:r>
      <w:r>
        <w:rPr>
          <w:sz w:val="24"/>
          <w:szCs w:val="24"/>
        </w:rPr>
        <w:t>otrzymane pismo</w:t>
      </w:r>
      <w:r w:rsidRPr="0008487E">
        <w:rPr>
          <w:sz w:val="24"/>
          <w:szCs w:val="24"/>
        </w:rPr>
        <w:t xml:space="preserve"> na Kierownika / Zastępcę Kierownika Oddziału ds. Polityki Rynku Pracy i Pomocy Technicznej EFS oraz ustala termin</w:t>
      </w:r>
      <w:r>
        <w:rPr>
          <w:sz w:val="24"/>
          <w:szCs w:val="24"/>
        </w:rPr>
        <w:t xml:space="preserve"> opracowania</w:t>
      </w:r>
      <w:r w:rsidRPr="0008487E">
        <w:rPr>
          <w:sz w:val="24"/>
          <w:szCs w:val="24"/>
        </w:rPr>
        <w:t xml:space="preserve"> </w:t>
      </w:r>
      <w:r>
        <w:rPr>
          <w:sz w:val="24"/>
          <w:szCs w:val="24"/>
        </w:rPr>
        <w:t>harmonogramu</w:t>
      </w:r>
      <w:r w:rsidRPr="0008487E">
        <w:rPr>
          <w:sz w:val="24"/>
          <w:szCs w:val="24"/>
        </w:rPr>
        <w:t xml:space="preserve">. </w:t>
      </w:r>
    </w:p>
    <w:p w:rsidR="00764798" w:rsidRPr="0008487E" w:rsidRDefault="00764798" w:rsidP="005B5CE8">
      <w:pPr>
        <w:pStyle w:val="Akapitzlist1"/>
        <w:numPr>
          <w:ilvl w:val="2"/>
          <w:numId w:val="179"/>
        </w:numPr>
        <w:spacing w:after="0" w:line="240" w:lineRule="auto"/>
        <w:ind w:left="1072" w:hanging="363"/>
        <w:jc w:val="both"/>
        <w:rPr>
          <w:sz w:val="24"/>
          <w:szCs w:val="24"/>
        </w:rPr>
      </w:pPr>
      <w:r w:rsidRPr="0008487E">
        <w:rPr>
          <w:sz w:val="24"/>
          <w:szCs w:val="24"/>
        </w:rPr>
        <w:t xml:space="preserve">Kierownik / Zastępca Kierownika Oddziału ds. Polityki Rynku Pracy </w:t>
      </w:r>
      <w:r w:rsidRPr="0008487E">
        <w:rPr>
          <w:sz w:val="24"/>
          <w:szCs w:val="24"/>
        </w:rPr>
        <w:br/>
        <w:t xml:space="preserve">i Pomocy Technicznej EFS wyznacza pracownika / pracowników odpowiedzialnych za opracowanie </w:t>
      </w:r>
      <w:r>
        <w:rPr>
          <w:sz w:val="24"/>
          <w:szCs w:val="24"/>
        </w:rPr>
        <w:t>harmonogramu</w:t>
      </w:r>
      <w:r w:rsidRPr="0008487E">
        <w:rPr>
          <w:sz w:val="24"/>
          <w:szCs w:val="24"/>
        </w:rPr>
        <w:t xml:space="preserve"> oraz ustala termin wykonania zadania.</w:t>
      </w:r>
    </w:p>
    <w:p w:rsidR="00764798" w:rsidRPr="0008487E" w:rsidRDefault="00764798" w:rsidP="005B5CE8">
      <w:pPr>
        <w:pStyle w:val="Akapitzlist1"/>
        <w:numPr>
          <w:ilvl w:val="2"/>
          <w:numId w:val="179"/>
        </w:numPr>
        <w:spacing w:after="0" w:line="240" w:lineRule="auto"/>
        <w:ind w:left="1072" w:hanging="363"/>
        <w:jc w:val="both"/>
        <w:rPr>
          <w:sz w:val="24"/>
          <w:szCs w:val="24"/>
        </w:rPr>
      </w:pPr>
      <w:r w:rsidRPr="0008487E">
        <w:rPr>
          <w:sz w:val="24"/>
          <w:szCs w:val="24"/>
        </w:rPr>
        <w:t xml:space="preserve">Pracownik / pracownicy Oddziału ds. Polityki Rynku Pracy i Pomocy Technicznej EFS opracowują </w:t>
      </w:r>
      <w:r>
        <w:rPr>
          <w:sz w:val="24"/>
          <w:szCs w:val="24"/>
        </w:rPr>
        <w:t>harmonogram naborów</w:t>
      </w:r>
      <w:r w:rsidRPr="0008487E">
        <w:rPr>
          <w:sz w:val="24"/>
          <w:szCs w:val="24"/>
        </w:rPr>
        <w:t xml:space="preserve"> </w:t>
      </w:r>
      <w:r>
        <w:rPr>
          <w:sz w:val="24"/>
          <w:szCs w:val="24"/>
        </w:rPr>
        <w:t xml:space="preserve">projektów </w:t>
      </w:r>
      <w:r w:rsidRPr="0008487E">
        <w:rPr>
          <w:sz w:val="24"/>
          <w:szCs w:val="24"/>
        </w:rPr>
        <w:t>i przekazuj</w:t>
      </w:r>
      <w:r>
        <w:rPr>
          <w:sz w:val="24"/>
          <w:szCs w:val="24"/>
        </w:rPr>
        <w:t>e</w:t>
      </w:r>
      <w:r w:rsidRPr="0008487E">
        <w:rPr>
          <w:sz w:val="24"/>
          <w:szCs w:val="24"/>
        </w:rPr>
        <w:t xml:space="preserve"> wraz z pismem przewodnim Kierownikowi / Zastępcy Kierownika Oddziału ds. Polityki Rynku Pracy i Pomocy Technicznej EFS.</w:t>
      </w:r>
    </w:p>
    <w:p w:rsidR="00764798" w:rsidRPr="0008487E" w:rsidRDefault="00764798" w:rsidP="005B5CE8">
      <w:pPr>
        <w:pStyle w:val="Akapitzlist1"/>
        <w:numPr>
          <w:ilvl w:val="2"/>
          <w:numId w:val="179"/>
        </w:numPr>
        <w:spacing w:after="0" w:line="240" w:lineRule="auto"/>
        <w:ind w:left="1072" w:hanging="363"/>
        <w:jc w:val="both"/>
        <w:rPr>
          <w:sz w:val="24"/>
          <w:szCs w:val="24"/>
        </w:rPr>
      </w:pPr>
      <w:r w:rsidRPr="0008487E">
        <w:rPr>
          <w:sz w:val="24"/>
          <w:szCs w:val="24"/>
        </w:rPr>
        <w:t xml:space="preserve">Kierownik Oddziału ds. Polityki Rynku Pracy i Pomocy Technicznej EFS dokonuje analizy </w:t>
      </w:r>
      <w:r>
        <w:rPr>
          <w:sz w:val="24"/>
          <w:szCs w:val="24"/>
        </w:rPr>
        <w:t>sporządzonych dokumentów</w:t>
      </w:r>
      <w:r w:rsidRPr="0008487E">
        <w:rPr>
          <w:sz w:val="24"/>
          <w:szCs w:val="24"/>
        </w:rPr>
        <w:t>, zgłasza ewentualne uwagi i po ich uwzględnieniu parafuje dokumenty i przekazuje Kierownikowi / Zastępcy Kierownika Wydziału Polityki Rynku Pracy.</w:t>
      </w:r>
    </w:p>
    <w:p w:rsidR="00764798" w:rsidRPr="0008487E" w:rsidRDefault="00764798" w:rsidP="005B5CE8">
      <w:pPr>
        <w:pStyle w:val="Akapitzlist1"/>
        <w:numPr>
          <w:ilvl w:val="2"/>
          <w:numId w:val="179"/>
        </w:numPr>
        <w:spacing w:after="0" w:line="240" w:lineRule="auto"/>
        <w:ind w:left="1072" w:hanging="363"/>
        <w:jc w:val="both"/>
        <w:rPr>
          <w:sz w:val="24"/>
          <w:szCs w:val="24"/>
        </w:rPr>
      </w:pPr>
      <w:r w:rsidRPr="0008487E">
        <w:rPr>
          <w:sz w:val="24"/>
          <w:szCs w:val="24"/>
        </w:rPr>
        <w:t>Kierownik / Zastępca Kierownika Wydziału Polityki Rynku Pra</w:t>
      </w:r>
      <w:r>
        <w:rPr>
          <w:sz w:val="24"/>
          <w:szCs w:val="24"/>
        </w:rPr>
        <w:t>cy dokonuje analizy przekazanego</w:t>
      </w:r>
      <w:r w:rsidRPr="0008487E">
        <w:rPr>
          <w:sz w:val="24"/>
          <w:szCs w:val="24"/>
        </w:rPr>
        <w:t xml:space="preserve"> </w:t>
      </w:r>
      <w:r>
        <w:rPr>
          <w:sz w:val="24"/>
          <w:szCs w:val="24"/>
        </w:rPr>
        <w:t>harmonogramu</w:t>
      </w:r>
      <w:r w:rsidRPr="0008487E">
        <w:rPr>
          <w:sz w:val="24"/>
          <w:szCs w:val="24"/>
        </w:rPr>
        <w:t xml:space="preserve"> oraz pisma przewodniego, zgłasza ewentualne uwagi i po ich uwzględnieniu parafuje dokumenty i przekazuje Dyrektorowi / Wicedyrektorowi WUP celem zatwierdzenia. </w:t>
      </w:r>
    </w:p>
    <w:p w:rsidR="00764798" w:rsidRPr="007D16D2" w:rsidRDefault="00764798" w:rsidP="005B5CE8">
      <w:pPr>
        <w:pStyle w:val="Akapitzlist1"/>
        <w:numPr>
          <w:ilvl w:val="2"/>
          <w:numId w:val="179"/>
        </w:numPr>
        <w:spacing w:after="0" w:line="240" w:lineRule="auto"/>
        <w:ind w:left="1072" w:hanging="363"/>
        <w:jc w:val="both"/>
        <w:rPr>
          <w:sz w:val="24"/>
          <w:szCs w:val="24"/>
        </w:rPr>
      </w:pPr>
      <w:r w:rsidRPr="007D16D2">
        <w:rPr>
          <w:sz w:val="24"/>
          <w:szCs w:val="24"/>
        </w:rPr>
        <w:t xml:space="preserve">Dyrektor / Wicedyrektor WUP dokonuje analizy przekazanych dokumentów, zgłasza ewentualne uwagi i po ich uwzględnieniu zatwierdza harmonogram </w:t>
      </w:r>
      <w:r>
        <w:rPr>
          <w:sz w:val="24"/>
          <w:szCs w:val="24"/>
        </w:rPr>
        <w:t>n</w:t>
      </w:r>
      <w:r w:rsidRPr="007D16D2">
        <w:rPr>
          <w:sz w:val="24"/>
          <w:szCs w:val="24"/>
        </w:rPr>
        <w:t>aboru projektów.</w:t>
      </w:r>
    </w:p>
    <w:p w:rsidR="00764798" w:rsidRPr="00E70412" w:rsidRDefault="00764798" w:rsidP="005B5CE8">
      <w:pPr>
        <w:pStyle w:val="Akapitzlist1"/>
        <w:numPr>
          <w:ilvl w:val="2"/>
          <w:numId w:val="179"/>
        </w:numPr>
        <w:spacing w:after="0" w:line="240" w:lineRule="auto"/>
        <w:ind w:left="1072" w:hanging="363"/>
        <w:jc w:val="both"/>
        <w:rPr>
          <w:sz w:val="24"/>
        </w:rPr>
      </w:pPr>
      <w:r w:rsidRPr="007D16D2">
        <w:rPr>
          <w:sz w:val="24"/>
          <w:szCs w:val="24"/>
        </w:rPr>
        <w:t xml:space="preserve">Po zatwierdzeniu Pracownik Oddziału ds. Polityki Rynku Pracy i Pomocy Technicznej EFS przesyła harmonogram w formie papierowej i elektronicznej </w:t>
      </w:r>
      <w:r w:rsidRPr="00E70412">
        <w:rPr>
          <w:sz w:val="24"/>
          <w:szCs w:val="24"/>
        </w:rPr>
        <w:t>wraz pismem przewodnim do IZ DW EFS.</w:t>
      </w:r>
    </w:p>
    <w:p w:rsidR="00764798" w:rsidRPr="00764798" w:rsidRDefault="00764798" w:rsidP="00F56DC2">
      <w:pPr>
        <w:pStyle w:val="Akapitzlist1"/>
        <w:numPr>
          <w:ilvl w:val="2"/>
          <w:numId w:val="179"/>
        </w:numPr>
        <w:spacing w:after="0" w:line="240" w:lineRule="auto"/>
        <w:ind w:left="1072"/>
        <w:jc w:val="both"/>
        <w:rPr>
          <w:b/>
          <w:sz w:val="24"/>
        </w:rPr>
      </w:pPr>
      <w:r w:rsidRPr="00E70412">
        <w:rPr>
          <w:sz w:val="24"/>
        </w:rPr>
        <w:t>W przypadku uwag do harmonogramu zgłoszonych drogą elektroniczną przez IZ DW EFS – poprawienie przez WUP i zatwierdzenie wersji ostatecznej, a następnie ponowne</w:t>
      </w:r>
      <w:r w:rsidRPr="00764798">
        <w:rPr>
          <w:sz w:val="24"/>
        </w:rPr>
        <w:t xml:space="preserve"> przekazanie do IZ DW EFS.</w:t>
      </w:r>
    </w:p>
    <w:p w:rsidR="00764798" w:rsidRDefault="00764798" w:rsidP="00F56DC2">
      <w:pPr>
        <w:pStyle w:val="Akapitzlist1"/>
        <w:spacing w:after="0" w:line="240" w:lineRule="auto"/>
        <w:ind w:left="0"/>
        <w:jc w:val="both"/>
        <w:rPr>
          <w:b/>
          <w:sz w:val="24"/>
        </w:rPr>
      </w:pPr>
    </w:p>
    <w:p w:rsidR="006627DC" w:rsidRPr="006627DC" w:rsidRDefault="006627DC" w:rsidP="00B24D32">
      <w:pPr>
        <w:pStyle w:val="Nagwek3"/>
        <w:numPr>
          <w:ilvl w:val="2"/>
          <w:numId w:val="197"/>
        </w:numPr>
        <w:spacing w:before="0" w:line="240" w:lineRule="auto"/>
        <w:jc w:val="both"/>
        <w:rPr>
          <w:sz w:val="24"/>
          <w:szCs w:val="24"/>
        </w:rPr>
      </w:pPr>
      <w:bookmarkStart w:id="21" w:name="_Toc508620476"/>
      <w:r w:rsidRPr="006627DC">
        <w:rPr>
          <w:sz w:val="24"/>
        </w:rPr>
        <w:t>Procedura aktualizacji harmonogramu naboru projektów</w:t>
      </w:r>
      <w:bookmarkEnd w:id="21"/>
    </w:p>
    <w:p w:rsidR="00764798" w:rsidRDefault="00764798" w:rsidP="00F56DC2">
      <w:pPr>
        <w:pStyle w:val="Akapitzlist1"/>
        <w:spacing w:after="0" w:line="240" w:lineRule="auto"/>
        <w:ind w:left="0"/>
        <w:jc w:val="both"/>
        <w:rPr>
          <w:b/>
          <w:sz w:val="24"/>
        </w:rPr>
      </w:pPr>
    </w:p>
    <w:p w:rsidR="00764798" w:rsidRPr="004E16BC" w:rsidRDefault="00764798" w:rsidP="00F56DC2">
      <w:pPr>
        <w:spacing w:line="240" w:lineRule="auto"/>
        <w:ind w:left="720"/>
        <w:jc w:val="both"/>
        <w:rPr>
          <w:sz w:val="24"/>
        </w:rPr>
      </w:pPr>
      <w:r w:rsidRPr="00A45731">
        <w:rPr>
          <w:sz w:val="24"/>
        </w:rPr>
        <w:t xml:space="preserve">W przypadku aktualizacji Harmonogramu polegającej na zmianie terminu naboru, zmiana ta nie może dotyczyć naboru, którego przeprowadzenie zaplanowano pierwotnie w terminie krótszym niż 3 miesiące, licząc od dnia aktualizacji. Jednocześnie oznacza on, że w przypadku aktualizacji polegającej na </w:t>
      </w:r>
      <w:r>
        <w:rPr>
          <w:sz w:val="24"/>
        </w:rPr>
        <w:t xml:space="preserve">dodaniu nowego naboru wniosków </w:t>
      </w:r>
      <w:r w:rsidRPr="00A45731">
        <w:rPr>
          <w:sz w:val="24"/>
        </w:rPr>
        <w:t>o dofinansowanie, jego przeprowadzenie może zost</w:t>
      </w:r>
      <w:r>
        <w:rPr>
          <w:sz w:val="24"/>
        </w:rPr>
        <w:t xml:space="preserve">ać zaplanowane najwcześniej na </w:t>
      </w:r>
      <w:r w:rsidRPr="00A45731">
        <w:rPr>
          <w:sz w:val="24"/>
        </w:rPr>
        <w:t>3 miesiące od dnia aktualizacji Harmonogramu.</w:t>
      </w:r>
    </w:p>
    <w:p w:rsidR="00764798" w:rsidRPr="004E16BC" w:rsidRDefault="00764798" w:rsidP="005B5CE8">
      <w:pPr>
        <w:pStyle w:val="Akapitzlist1"/>
        <w:numPr>
          <w:ilvl w:val="2"/>
          <w:numId w:val="180"/>
        </w:numPr>
        <w:spacing w:after="0" w:line="240" w:lineRule="auto"/>
        <w:ind w:hanging="373"/>
        <w:jc w:val="both"/>
        <w:rPr>
          <w:sz w:val="24"/>
          <w:szCs w:val="24"/>
        </w:rPr>
      </w:pPr>
      <w:r w:rsidRPr="004E16BC">
        <w:rPr>
          <w:sz w:val="24"/>
        </w:rPr>
        <w:t>W celu aktualizacji harmonogramu naboru</w:t>
      </w:r>
      <w:r>
        <w:rPr>
          <w:sz w:val="24"/>
        </w:rPr>
        <w:t xml:space="preserve"> wyznaczony</w:t>
      </w:r>
      <w:r w:rsidRPr="004E16BC">
        <w:rPr>
          <w:sz w:val="24"/>
        </w:rPr>
        <w:t xml:space="preserve"> pracownik </w:t>
      </w:r>
      <w:r w:rsidRPr="004E16BC">
        <w:rPr>
          <w:sz w:val="24"/>
          <w:szCs w:val="24"/>
        </w:rPr>
        <w:t>Oddziału ds. Polityki Rynku Pracy i Pomocy Technicznej EFS</w:t>
      </w:r>
      <w:r w:rsidRPr="004E16BC">
        <w:rPr>
          <w:sz w:val="24"/>
        </w:rPr>
        <w:t xml:space="preserve"> przygotowuje projekt zmian </w:t>
      </w:r>
      <w:r>
        <w:rPr>
          <w:sz w:val="24"/>
        </w:rPr>
        <w:t xml:space="preserve">harmonogramu </w:t>
      </w:r>
      <w:r w:rsidRPr="004E16BC">
        <w:rPr>
          <w:sz w:val="24"/>
        </w:rPr>
        <w:t>i przekazuje</w:t>
      </w:r>
      <w:r w:rsidRPr="004E16BC">
        <w:rPr>
          <w:sz w:val="24"/>
          <w:szCs w:val="24"/>
        </w:rPr>
        <w:t xml:space="preserve"> Kierownikowi / Zastępcy Kierownika Oddziału ds. Polityki Rynku Pracy i Pomocy Technicznej EFS.</w:t>
      </w:r>
    </w:p>
    <w:p w:rsidR="00764798" w:rsidRPr="004E16BC" w:rsidRDefault="00764798" w:rsidP="005B5CE8">
      <w:pPr>
        <w:pStyle w:val="Akapitzlist1"/>
        <w:numPr>
          <w:ilvl w:val="2"/>
          <w:numId w:val="180"/>
        </w:numPr>
        <w:spacing w:after="0" w:line="240" w:lineRule="auto"/>
        <w:ind w:hanging="373"/>
        <w:jc w:val="both"/>
        <w:rPr>
          <w:sz w:val="24"/>
          <w:szCs w:val="24"/>
        </w:rPr>
      </w:pPr>
      <w:r w:rsidRPr="004E16BC">
        <w:rPr>
          <w:sz w:val="24"/>
          <w:szCs w:val="24"/>
        </w:rPr>
        <w:t>Kierownik Oddziału ds. Polityki Rynku Pracy i Pomocy Technicznej EFS dokonuje analizy sporządzonych dokumentów, zgłasza ewentualne uwagi i po ich uwzględnieniu parafuje dokumenty i przekazuje Kierownikowi / Zastępcy Kierownika Wydziału Polityki Rynku Pracy.</w:t>
      </w:r>
    </w:p>
    <w:p w:rsidR="00764798" w:rsidRPr="004E16BC" w:rsidRDefault="00764798" w:rsidP="005B5CE8">
      <w:pPr>
        <w:pStyle w:val="Akapitzlist1"/>
        <w:numPr>
          <w:ilvl w:val="2"/>
          <w:numId w:val="180"/>
        </w:numPr>
        <w:spacing w:after="0" w:line="240" w:lineRule="auto"/>
        <w:ind w:hanging="373"/>
        <w:jc w:val="both"/>
        <w:rPr>
          <w:sz w:val="24"/>
          <w:szCs w:val="24"/>
        </w:rPr>
      </w:pPr>
      <w:r w:rsidRPr="004E16BC">
        <w:rPr>
          <w:sz w:val="24"/>
          <w:szCs w:val="24"/>
        </w:rPr>
        <w:t>Kierownik / Zastępca Kierownika Wydziału Polityki Rynku Pracy dokonuje analizy przekazan</w:t>
      </w:r>
      <w:r>
        <w:rPr>
          <w:sz w:val="24"/>
          <w:szCs w:val="24"/>
        </w:rPr>
        <w:t>ego</w:t>
      </w:r>
      <w:r w:rsidRPr="004E16BC">
        <w:rPr>
          <w:sz w:val="24"/>
          <w:szCs w:val="24"/>
        </w:rPr>
        <w:t xml:space="preserve"> harmonogram</w:t>
      </w:r>
      <w:r>
        <w:rPr>
          <w:sz w:val="24"/>
          <w:szCs w:val="24"/>
        </w:rPr>
        <w:t>u</w:t>
      </w:r>
      <w:r w:rsidRPr="004E16BC">
        <w:rPr>
          <w:sz w:val="24"/>
          <w:szCs w:val="24"/>
        </w:rPr>
        <w:t xml:space="preserve">, zgłasza ewentualne uwagi i po ich </w:t>
      </w:r>
      <w:r w:rsidRPr="004E16BC">
        <w:rPr>
          <w:sz w:val="24"/>
          <w:szCs w:val="24"/>
        </w:rPr>
        <w:lastRenderedPageBreak/>
        <w:t>uwzględnieniu parafuje dokumenty i przekazuje Dyrektorowi / Wicedyrektorowi WUP celem zatwierdzenia</w:t>
      </w:r>
    </w:p>
    <w:p w:rsidR="00764798" w:rsidRPr="004E16BC" w:rsidRDefault="00764798" w:rsidP="005B5CE8">
      <w:pPr>
        <w:pStyle w:val="Akapitzlist1"/>
        <w:numPr>
          <w:ilvl w:val="2"/>
          <w:numId w:val="180"/>
        </w:numPr>
        <w:spacing w:after="0" w:line="240" w:lineRule="auto"/>
        <w:ind w:hanging="373"/>
        <w:jc w:val="both"/>
        <w:rPr>
          <w:sz w:val="24"/>
          <w:szCs w:val="24"/>
        </w:rPr>
      </w:pPr>
      <w:r w:rsidRPr="004E16BC">
        <w:rPr>
          <w:sz w:val="24"/>
          <w:szCs w:val="24"/>
        </w:rPr>
        <w:t>Dyrektor / Wicedyrektor WUP dokonuje analizy przekazanych dokumentów, zgłasza ewentualne uwagi i po ich uwzględnieniu zatwierdza aktualizację harmonogram</w:t>
      </w:r>
      <w:r>
        <w:rPr>
          <w:sz w:val="24"/>
          <w:szCs w:val="24"/>
        </w:rPr>
        <w:t>u</w:t>
      </w:r>
      <w:r w:rsidRPr="004E16BC">
        <w:rPr>
          <w:sz w:val="24"/>
          <w:szCs w:val="24"/>
        </w:rPr>
        <w:t xml:space="preserve"> naboru projektów.</w:t>
      </w:r>
    </w:p>
    <w:p w:rsidR="00764798" w:rsidRPr="004E16BC" w:rsidRDefault="00764798" w:rsidP="005B5CE8">
      <w:pPr>
        <w:pStyle w:val="Akapitzlist1"/>
        <w:numPr>
          <w:ilvl w:val="2"/>
          <w:numId w:val="180"/>
        </w:numPr>
        <w:spacing w:after="0" w:line="240" w:lineRule="auto"/>
        <w:ind w:hanging="373"/>
        <w:jc w:val="both"/>
        <w:rPr>
          <w:sz w:val="24"/>
        </w:rPr>
      </w:pPr>
      <w:r w:rsidRPr="004E16BC">
        <w:rPr>
          <w:sz w:val="24"/>
        </w:rPr>
        <w:t>Po zatwierdzeniu aktualizacji harmonogram</w:t>
      </w:r>
      <w:r>
        <w:rPr>
          <w:sz w:val="24"/>
        </w:rPr>
        <w:t>u</w:t>
      </w:r>
      <w:r w:rsidRPr="004E16BC">
        <w:rPr>
          <w:sz w:val="24"/>
        </w:rPr>
        <w:t xml:space="preserve"> </w:t>
      </w:r>
      <w:r w:rsidRPr="004E16BC">
        <w:rPr>
          <w:sz w:val="24"/>
          <w:szCs w:val="24"/>
        </w:rPr>
        <w:t>Pracownik Oddziału ds. Polityki Rynku Pracy i Pomocy Technicznej EFS</w:t>
      </w:r>
      <w:r w:rsidRPr="004E16BC">
        <w:rPr>
          <w:sz w:val="24"/>
        </w:rPr>
        <w:t xml:space="preserve"> przekazuje </w:t>
      </w:r>
      <w:r>
        <w:rPr>
          <w:sz w:val="24"/>
        </w:rPr>
        <w:t xml:space="preserve">go </w:t>
      </w:r>
      <w:r w:rsidRPr="004E16BC">
        <w:rPr>
          <w:sz w:val="24"/>
        </w:rPr>
        <w:t>w wersji elektronicznej oraz papierowej wraz z pismem przewodnim, w którym uzasadniono aktualizację harmonogramu do IZ DW EFS.</w:t>
      </w:r>
    </w:p>
    <w:p w:rsidR="00764798" w:rsidRPr="00764798" w:rsidRDefault="00764798" w:rsidP="00660B97">
      <w:pPr>
        <w:spacing w:line="240" w:lineRule="auto"/>
        <w:ind w:left="709"/>
        <w:jc w:val="both"/>
      </w:pPr>
      <w:r w:rsidRPr="004E16BC">
        <w:rPr>
          <w:sz w:val="24"/>
        </w:rPr>
        <w:t>W przypadku uwag do aktualizacji harmonogramu zgłoszonych drogą elektroniczną przez IZ DW EFS – poprawienie przez WUP i zatwierdzenie wersji ostatecznej aktualizacji</w:t>
      </w:r>
      <w:r>
        <w:rPr>
          <w:sz w:val="24"/>
        </w:rPr>
        <w:t>, a następnie przekazanie go ponownie do IZ DW EFS.</w:t>
      </w:r>
    </w:p>
    <w:p w:rsidR="00F56DC2" w:rsidRPr="00F56DC2" w:rsidRDefault="00F56DC2" w:rsidP="00F56DC2">
      <w:pPr>
        <w:rPr>
          <w:highlight w:val="yellow"/>
        </w:rPr>
      </w:pPr>
      <w:bookmarkStart w:id="22" w:name="_Toc422214529"/>
    </w:p>
    <w:p w:rsidR="004353C3" w:rsidRPr="0008487E" w:rsidRDefault="004353C3" w:rsidP="00B24D32">
      <w:pPr>
        <w:pStyle w:val="Nagwek3"/>
        <w:numPr>
          <w:ilvl w:val="2"/>
          <w:numId w:val="197"/>
        </w:numPr>
        <w:spacing w:before="0" w:line="240" w:lineRule="auto"/>
        <w:jc w:val="both"/>
        <w:rPr>
          <w:sz w:val="24"/>
          <w:szCs w:val="24"/>
        </w:rPr>
      </w:pPr>
      <w:bookmarkStart w:id="23" w:name="_Toc508620477"/>
      <w:r w:rsidRPr="0008487E">
        <w:rPr>
          <w:sz w:val="24"/>
          <w:szCs w:val="24"/>
        </w:rPr>
        <w:t xml:space="preserve">Instrukcja </w:t>
      </w:r>
      <w:bookmarkEnd w:id="22"/>
      <w:r w:rsidRPr="0008487E">
        <w:rPr>
          <w:sz w:val="24"/>
          <w:szCs w:val="24"/>
        </w:rPr>
        <w:t>opracowania i zmiany kryteriów wyboru projektów realizowanych w ramach Osi Priorytetowej 10 „Otwarty rynek pracy” RPOWŚ 2014-2020.</w:t>
      </w:r>
      <w:bookmarkEnd w:id="23"/>
    </w:p>
    <w:p w:rsidR="004353C3" w:rsidRPr="0008487E" w:rsidRDefault="004353C3" w:rsidP="004353C3"/>
    <w:p w:rsidR="004353C3" w:rsidRPr="0008487E" w:rsidRDefault="004353C3" w:rsidP="003B160A">
      <w:pPr>
        <w:pStyle w:val="Akapitzlist1"/>
        <w:numPr>
          <w:ilvl w:val="2"/>
          <w:numId w:val="189"/>
        </w:numPr>
        <w:spacing w:after="0" w:line="240" w:lineRule="auto"/>
        <w:ind w:hanging="373"/>
        <w:jc w:val="both"/>
        <w:rPr>
          <w:sz w:val="24"/>
          <w:szCs w:val="24"/>
        </w:rPr>
      </w:pPr>
      <w:r w:rsidRPr="0008487E">
        <w:rPr>
          <w:sz w:val="24"/>
          <w:szCs w:val="24"/>
        </w:rPr>
        <w:t xml:space="preserve">Pracownik kancelarii WUP rejestruje </w:t>
      </w:r>
      <w:r w:rsidR="009B197B">
        <w:rPr>
          <w:sz w:val="24"/>
          <w:szCs w:val="24"/>
        </w:rPr>
        <w:t xml:space="preserve">informację przekazaną </w:t>
      </w:r>
      <w:r w:rsidR="00E53D8F">
        <w:rPr>
          <w:sz w:val="24"/>
          <w:szCs w:val="24"/>
        </w:rPr>
        <w:t>przez</w:t>
      </w:r>
      <w:r w:rsidRPr="0008487E">
        <w:rPr>
          <w:sz w:val="24"/>
          <w:szCs w:val="24"/>
        </w:rPr>
        <w:t xml:space="preserve"> </w:t>
      </w:r>
      <w:r w:rsidR="009B197B">
        <w:rPr>
          <w:sz w:val="24"/>
          <w:szCs w:val="24"/>
        </w:rPr>
        <w:t>IZ DW EFS,</w:t>
      </w:r>
      <w:r w:rsidRPr="0008487E">
        <w:rPr>
          <w:sz w:val="24"/>
          <w:szCs w:val="24"/>
        </w:rPr>
        <w:t xml:space="preserve"> zobowiązując</w:t>
      </w:r>
      <w:r w:rsidR="00E53D8F">
        <w:rPr>
          <w:sz w:val="24"/>
          <w:szCs w:val="24"/>
        </w:rPr>
        <w:t>ą</w:t>
      </w:r>
      <w:r w:rsidRPr="0008487E">
        <w:rPr>
          <w:sz w:val="24"/>
          <w:szCs w:val="24"/>
        </w:rPr>
        <w:t xml:space="preserve"> </w:t>
      </w:r>
      <w:r w:rsidR="009B197B">
        <w:rPr>
          <w:sz w:val="24"/>
          <w:szCs w:val="24"/>
        </w:rPr>
        <w:t xml:space="preserve">IP </w:t>
      </w:r>
      <w:r w:rsidRPr="0008487E">
        <w:rPr>
          <w:sz w:val="24"/>
          <w:szCs w:val="24"/>
        </w:rPr>
        <w:t>WUP do opracowania lub zmiany kryteriów wyboru projektów w ramach poszczególnych Działań / Poddziałań Osi priorytetowej 10 RPOWŚ.</w:t>
      </w:r>
    </w:p>
    <w:p w:rsidR="004353C3" w:rsidRPr="0008487E" w:rsidRDefault="004353C3" w:rsidP="003B160A">
      <w:pPr>
        <w:pStyle w:val="Akapitzlist1"/>
        <w:numPr>
          <w:ilvl w:val="2"/>
          <w:numId w:val="189"/>
        </w:numPr>
        <w:spacing w:after="0" w:line="240" w:lineRule="auto"/>
        <w:ind w:hanging="373"/>
        <w:jc w:val="both"/>
        <w:rPr>
          <w:sz w:val="24"/>
          <w:szCs w:val="24"/>
        </w:rPr>
      </w:pPr>
      <w:r w:rsidRPr="0008487E">
        <w:rPr>
          <w:sz w:val="24"/>
          <w:szCs w:val="24"/>
        </w:rPr>
        <w:t xml:space="preserve">Dyrektor / Wicedyrektor WUP dekretuje </w:t>
      </w:r>
      <w:r w:rsidR="00927F95">
        <w:rPr>
          <w:sz w:val="24"/>
          <w:szCs w:val="24"/>
        </w:rPr>
        <w:t>otrzymaną informację</w:t>
      </w:r>
      <w:r w:rsidR="00927F95" w:rsidRPr="0008487E">
        <w:rPr>
          <w:sz w:val="24"/>
          <w:szCs w:val="24"/>
        </w:rPr>
        <w:t xml:space="preserve"> </w:t>
      </w:r>
      <w:r w:rsidRPr="0008487E">
        <w:rPr>
          <w:sz w:val="24"/>
          <w:szCs w:val="24"/>
        </w:rPr>
        <w:t>na Kierownika / Zastępcę Kierownika Wydziału Polityki Rynku Pracy.</w:t>
      </w:r>
    </w:p>
    <w:p w:rsidR="004353C3" w:rsidRPr="0008487E" w:rsidRDefault="004353C3" w:rsidP="003B160A">
      <w:pPr>
        <w:pStyle w:val="Akapitzlist1"/>
        <w:numPr>
          <w:ilvl w:val="2"/>
          <w:numId w:val="189"/>
        </w:numPr>
        <w:spacing w:after="0" w:line="240" w:lineRule="auto"/>
        <w:ind w:hanging="373"/>
        <w:jc w:val="both"/>
        <w:rPr>
          <w:sz w:val="24"/>
          <w:szCs w:val="24"/>
        </w:rPr>
      </w:pPr>
      <w:r w:rsidRPr="0008487E">
        <w:rPr>
          <w:sz w:val="24"/>
          <w:szCs w:val="24"/>
        </w:rPr>
        <w:t xml:space="preserve">Kierownik / Zastępca Kierownika Wydziału Polityki Rynku Pracy dekretuje </w:t>
      </w:r>
      <w:r w:rsidR="00927F95">
        <w:rPr>
          <w:sz w:val="24"/>
          <w:szCs w:val="24"/>
        </w:rPr>
        <w:t>otrzymaną informację</w:t>
      </w:r>
      <w:r w:rsidRPr="0008487E">
        <w:rPr>
          <w:sz w:val="24"/>
          <w:szCs w:val="24"/>
        </w:rPr>
        <w:t xml:space="preserve"> na Kierownika / Zastępcę Kierownika Oddziału ds. Polityki Rynku Pracy i Pomocy Technicznej EFS oraz ustala termin opracowania / zmiany kryteriów wyboru projektów. W przypadku zaistnienia takiej konieczności Kierownik Wydziału Polityki Rynku Pracy zwołuje spotkanie mające na celu wypracowanie wspólnego stanowiska dotyczącego proponowanego brzmienia kryteriów wyboru projektów. </w:t>
      </w:r>
    </w:p>
    <w:p w:rsidR="004353C3" w:rsidRPr="0008487E" w:rsidRDefault="004353C3" w:rsidP="003B160A">
      <w:pPr>
        <w:pStyle w:val="Akapitzlist1"/>
        <w:numPr>
          <w:ilvl w:val="2"/>
          <w:numId w:val="189"/>
        </w:numPr>
        <w:spacing w:after="0" w:line="240" w:lineRule="auto"/>
        <w:ind w:hanging="373"/>
        <w:jc w:val="both"/>
        <w:rPr>
          <w:sz w:val="24"/>
          <w:szCs w:val="24"/>
        </w:rPr>
      </w:pPr>
      <w:r w:rsidRPr="0008487E">
        <w:rPr>
          <w:sz w:val="24"/>
          <w:szCs w:val="24"/>
        </w:rPr>
        <w:t>Kierownik / Zastępca Kierownika Oddziału ds. Polityki Rynku Pracy i Pomocy Technicznej EFS wyznacza pracownika / pracowników odpowiedzialnych za opracowanie / zmianę kryteriów wyboru projektów oraz ustala termin wykonania zadania.</w:t>
      </w:r>
    </w:p>
    <w:p w:rsidR="004353C3" w:rsidRPr="0008487E" w:rsidRDefault="004353C3" w:rsidP="003B160A">
      <w:pPr>
        <w:pStyle w:val="Akapitzlist1"/>
        <w:numPr>
          <w:ilvl w:val="2"/>
          <w:numId w:val="189"/>
        </w:numPr>
        <w:spacing w:after="0" w:line="240" w:lineRule="auto"/>
        <w:ind w:hanging="373"/>
        <w:jc w:val="both"/>
        <w:rPr>
          <w:sz w:val="24"/>
          <w:szCs w:val="24"/>
        </w:rPr>
      </w:pPr>
      <w:r w:rsidRPr="0008487E">
        <w:rPr>
          <w:sz w:val="24"/>
          <w:szCs w:val="24"/>
        </w:rPr>
        <w:t xml:space="preserve">Pracownik / pracownicy Oddziału ds. Polityki Rynku Pracy i Pomocy Technicznej EFS opracowują kryteria wyboru projektów realizowanych w ramach Osi priorytetowej 10 RPOWŚ lub dokonują ich zmiany zgodnie z zaleceniami </w:t>
      </w:r>
      <w:r w:rsidR="00D03080">
        <w:rPr>
          <w:sz w:val="24"/>
          <w:szCs w:val="24"/>
        </w:rPr>
        <w:t>IZ DW EFS</w:t>
      </w:r>
      <w:r w:rsidRPr="0008487E">
        <w:rPr>
          <w:sz w:val="24"/>
          <w:szCs w:val="24"/>
        </w:rPr>
        <w:t xml:space="preserve"> wskazanymi w </w:t>
      </w:r>
      <w:r w:rsidR="004C5E0E">
        <w:rPr>
          <w:sz w:val="24"/>
          <w:szCs w:val="24"/>
        </w:rPr>
        <w:t>przesłanej informacji</w:t>
      </w:r>
      <w:r w:rsidR="004C5E0E" w:rsidRPr="0008487E">
        <w:rPr>
          <w:sz w:val="24"/>
          <w:szCs w:val="24"/>
        </w:rPr>
        <w:t xml:space="preserve"> </w:t>
      </w:r>
      <w:r w:rsidRPr="0008487E">
        <w:rPr>
          <w:sz w:val="24"/>
          <w:szCs w:val="24"/>
        </w:rPr>
        <w:t>i przekazują wraz z pismem przewodnim Kierownikowi / Zastępcy Kierownika Oddziału ds. Polityki Rynku Pracy i Pomocy Technicznej EFS.</w:t>
      </w:r>
    </w:p>
    <w:p w:rsidR="004353C3" w:rsidRPr="0008487E" w:rsidRDefault="004353C3" w:rsidP="003B160A">
      <w:pPr>
        <w:pStyle w:val="Akapitzlist1"/>
        <w:numPr>
          <w:ilvl w:val="2"/>
          <w:numId w:val="189"/>
        </w:numPr>
        <w:spacing w:after="0" w:line="240" w:lineRule="auto"/>
        <w:ind w:hanging="373"/>
        <w:jc w:val="both"/>
        <w:rPr>
          <w:sz w:val="24"/>
          <w:szCs w:val="24"/>
        </w:rPr>
      </w:pPr>
      <w:r w:rsidRPr="0008487E">
        <w:rPr>
          <w:sz w:val="24"/>
          <w:szCs w:val="24"/>
        </w:rPr>
        <w:t xml:space="preserve">Kierownik Oddziału ds. Polityki Rynku Pracy i Pomocy Technicznej EFS dokonuje analizy </w:t>
      </w:r>
      <w:r w:rsidR="00ED3DF0">
        <w:rPr>
          <w:sz w:val="24"/>
          <w:szCs w:val="24"/>
        </w:rPr>
        <w:t>sporządzonych dokumentów</w:t>
      </w:r>
      <w:r w:rsidRPr="0008487E">
        <w:rPr>
          <w:sz w:val="24"/>
          <w:szCs w:val="24"/>
        </w:rPr>
        <w:t>, zgłasza ewentualne uwagi i po ich uwzględnieniu parafuje dokumenty i przekazuje Kierownikowi / Zastępcy Kierownika Wydziału Polityki Rynku Pracy.</w:t>
      </w:r>
    </w:p>
    <w:p w:rsidR="004353C3" w:rsidRPr="0008487E" w:rsidRDefault="004353C3" w:rsidP="003B160A">
      <w:pPr>
        <w:pStyle w:val="Akapitzlist1"/>
        <w:numPr>
          <w:ilvl w:val="2"/>
          <w:numId w:val="189"/>
        </w:numPr>
        <w:spacing w:after="0" w:line="240" w:lineRule="auto"/>
        <w:ind w:hanging="373"/>
        <w:jc w:val="both"/>
        <w:rPr>
          <w:sz w:val="24"/>
          <w:szCs w:val="24"/>
        </w:rPr>
      </w:pPr>
      <w:r w:rsidRPr="0008487E">
        <w:rPr>
          <w:sz w:val="24"/>
          <w:szCs w:val="24"/>
        </w:rPr>
        <w:t xml:space="preserve">Kierownik / Zastępca Kierownika Wydziału Polityki Rynku Pracy dokonuje analizy przekazanych kryteriów oraz pisma przewodniego, zgłasza ewentualne uwagi i po ich uwzględnieniu parafuje dokumenty i przekazuje Dyrektorowi / Wicedyrektorowi WUP celem zatwierdzenia. </w:t>
      </w:r>
    </w:p>
    <w:p w:rsidR="004353C3" w:rsidRPr="0008487E" w:rsidRDefault="004353C3" w:rsidP="003B160A">
      <w:pPr>
        <w:pStyle w:val="Akapitzlist1"/>
        <w:numPr>
          <w:ilvl w:val="2"/>
          <w:numId w:val="189"/>
        </w:numPr>
        <w:spacing w:after="0" w:line="240" w:lineRule="auto"/>
        <w:ind w:hanging="373"/>
        <w:jc w:val="both"/>
        <w:rPr>
          <w:sz w:val="24"/>
          <w:szCs w:val="24"/>
        </w:rPr>
      </w:pPr>
      <w:r w:rsidRPr="0008487E">
        <w:rPr>
          <w:sz w:val="24"/>
          <w:szCs w:val="24"/>
        </w:rPr>
        <w:lastRenderedPageBreak/>
        <w:t>Dyrektor / Wicedyrektor WUP dokonuje analizy przekazanych dokumentów, zgłasza ewentualne uwagi i po ich uwzględnieniu zatwierdza proponowane kryteria wyboru projektów lub wprowadzające do nich zmiany.</w:t>
      </w:r>
    </w:p>
    <w:p w:rsidR="004353C3" w:rsidRDefault="004353C3" w:rsidP="003B160A">
      <w:pPr>
        <w:pStyle w:val="Akapitzlist1"/>
        <w:numPr>
          <w:ilvl w:val="2"/>
          <w:numId w:val="189"/>
        </w:numPr>
        <w:spacing w:after="0" w:line="240" w:lineRule="auto"/>
        <w:ind w:hanging="373"/>
        <w:jc w:val="both"/>
        <w:rPr>
          <w:sz w:val="24"/>
          <w:szCs w:val="24"/>
        </w:rPr>
      </w:pPr>
      <w:r w:rsidRPr="0008487E">
        <w:rPr>
          <w:sz w:val="24"/>
          <w:szCs w:val="24"/>
        </w:rPr>
        <w:t xml:space="preserve">Pracownik Oddziału ds. Polityki Rynku Pracy i Pomocy Technicznej EFS </w:t>
      </w:r>
      <w:r w:rsidR="00554BB7">
        <w:rPr>
          <w:sz w:val="24"/>
          <w:szCs w:val="24"/>
        </w:rPr>
        <w:t xml:space="preserve"> przesyła opracowane lub zmienione kryteria wyboru projektów</w:t>
      </w:r>
      <w:r w:rsidRPr="0008487E">
        <w:rPr>
          <w:sz w:val="24"/>
          <w:szCs w:val="24"/>
        </w:rPr>
        <w:t xml:space="preserve"> do </w:t>
      </w:r>
      <w:r w:rsidR="004C5E0E">
        <w:rPr>
          <w:sz w:val="24"/>
          <w:szCs w:val="24"/>
        </w:rPr>
        <w:t>IZ DW EFS</w:t>
      </w:r>
      <w:r w:rsidR="00554BB7">
        <w:rPr>
          <w:sz w:val="24"/>
          <w:szCs w:val="24"/>
        </w:rPr>
        <w:t xml:space="preserve"> w celu przekazania </w:t>
      </w:r>
      <w:r w:rsidR="00D86943">
        <w:rPr>
          <w:sz w:val="24"/>
          <w:szCs w:val="24"/>
        </w:rPr>
        <w:t>do weryfikacji</w:t>
      </w:r>
      <w:r w:rsidR="00554BB7">
        <w:rPr>
          <w:sz w:val="24"/>
          <w:szCs w:val="24"/>
        </w:rPr>
        <w:t xml:space="preserve"> </w:t>
      </w:r>
      <w:r w:rsidR="00D86943">
        <w:rPr>
          <w:sz w:val="24"/>
          <w:szCs w:val="24"/>
        </w:rPr>
        <w:t>IZ</w:t>
      </w:r>
      <w:r w:rsidR="00554BB7">
        <w:rPr>
          <w:sz w:val="24"/>
          <w:szCs w:val="24"/>
        </w:rPr>
        <w:t xml:space="preserve"> DPR</w:t>
      </w:r>
      <w:r w:rsidR="00D86943">
        <w:rPr>
          <w:sz w:val="24"/>
          <w:szCs w:val="24"/>
        </w:rPr>
        <w:t xml:space="preserve"> oraz </w:t>
      </w:r>
      <w:r w:rsidR="00B56102">
        <w:rPr>
          <w:sz w:val="24"/>
          <w:szCs w:val="24"/>
        </w:rPr>
        <w:t xml:space="preserve">poddania </w:t>
      </w:r>
      <w:r w:rsidR="00D86943">
        <w:rPr>
          <w:sz w:val="24"/>
          <w:szCs w:val="24"/>
        </w:rPr>
        <w:t xml:space="preserve">konsultacjom grup roboczych – udział wyznaczonych pracowników w pracach grupy roboczej. </w:t>
      </w:r>
    </w:p>
    <w:p w:rsidR="00554BB7" w:rsidRDefault="00D86943" w:rsidP="003B160A">
      <w:pPr>
        <w:pStyle w:val="Akapitzlist1"/>
        <w:numPr>
          <w:ilvl w:val="2"/>
          <w:numId w:val="189"/>
        </w:numPr>
        <w:spacing w:after="0" w:line="240" w:lineRule="auto"/>
        <w:ind w:hanging="515"/>
        <w:jc w:val="both"/>
        <w:rPr>
          <w:sz w:val="24"/>
          <w:szCs w:val="24"/>
        </w:rPr>
      </w:pPr>
      <w:r>
        <w:rPr>
          <w:sz w:val="24"/>
          <w:szCs w:val="24"/>
        </w:rPr>
        <w:t>Uwzględnienie ewentualnych uwag i sugestii w kryteriach wyboru projektów oraz opracowan</w:t>
      </w:r>
      <w:r w:rsidR="00ED3DF0">
        <w:rPr>
          <w:sz w:val="24"/>
          <w:szCs w:val="24"/>
        </w:rPr>
        <w:t>ie ostatecznej wersji dokumentu. Powrót do pkt 7 i 8.</w:t>
      </w:r>
    </w:p>
    <w:p w:rsidR="0076478B" w:rsidRPr="0008487E" w:rsidRDefault="00ED3DF0" w:rsidP="003B160A">
      <w:pPr>
        <w:pStyle w:val="Akapitzlist1"/>
        <w:numPr>
          <w:ilvl w:val="2"/>
          <w:numId w:val="189"/>
        </w:numPr>
        <w:spacing w:after="0" w:line="240" w:lineRule="auto"/>
        <w:ind w:hanging="515"/>
        <w:jc w:val="both"/>
        <w:rPr>
          <w:sz w:val="24"/>
          <w:szCs w:val="24"/>
        </w:rPr>
      </w:pPr>
      <w:r>
        <w:rPr>
          <w:sz w:val="24"/>
          <w:szCs w:val="24"/>
        </w:rPr>
        <w:t>Po zatwierdzeniu ostatecznej wersji kryteriów wyboru projektów</w:t>
      </w:r>
      <w:r w:rsidRPr="00ED3DF0">
        <w:rPr>
          <w:sz w:val="24"/>
          <w:szCs w:val="24"/>
        </w:rPr>
        <w:t xml:space="preserve"> </w:t>
      </w:r>
      <w:r w:rsidRPr="0008487E">
        <w:rPr>
          <w:sz w:val="24"/>
          <w:szCs w:val="24"/>
        </w:rPr>
        <w:t>Pracownik Oddziału ds. Polityki Rynku Pracy i Pomocy Technicznej EFS</w:t>
      </w:r>
      <w:r>
        <w:rPr>
          <w:sz w:val="24"/>
          <w:szCs w:val="24"/>
        </w:rPr>
        <w:t xml:space="preserve"> przesyła je w formie papierowej i elektronicznej wraz pismem przewodnim do IZ DW EFS, celem zatwierdzenia przez KM RPOWŚ na lata 2014-2020.</w:t>
      </w:r>
    </w:p>
    <w:p w:rsidR="00985A9B" w:rsidRDefault="00985A9B" w:rsidP="004353C3"/>
    <w:p w:rsidR="00666342" w:rsidRDefault="00666342" w:rsidP="00660B97">
      <w:pPr>
        <w:pStyle w:val="Nagwek3"/>
        <w:numPr>
          <w:ilvl w:val="2"/>
          <w:numId w:val="197"/>
        </w:numPr>
        <w:spacing w:before="0" w:line="240" w:lineRule="auto"/>
        <w:rPr>
          <w:sz w:val="24"/>
          <w:szCs w:val="24"/>
        </w:rPr>
      </w:pPr>
      <w:bookmarkStart w:id="24" w:name="_Toc411407212"/>
      <w:bookmarkStart w:id="25" w:name="_Toc508620478"/>
      <w:r w:rsidRPr="0008487E">
        <w:rPr>
          <w:sz w:val="24"/>
          <w:szCs w:val="24"/>
        </w:rPr>
        <w:t>Instrukcja ogłaszania naboru wniosków o dofinansowanie</w:t>
      </w:r>
      <w:bookmarkEnd w:id="24"/>
      <w:r w:rsidRPr="0008487E">
        <w:rPr>
          <w:sz w:val="24"/>
          <w:szCs w:val="24"/>
        </w:rPr>
        <w:t>.</w:t>
      </w:r>
      <w:bookmarkEnd w:id="25"/>
    </w:p>
    <w:p w:rsidR="00212EF7" w:rsidRPr="00660B97" w:rsidRDefault="00212EF7" w:rsidP="00660B97">
      <w:pPr>
        <w:pStyle w:val="Akapitzlist"/>
        <w:ind w:left="1080"/>
      </w:pPr>
    </w:p>
    <w:p w:rsidR="00F47775" w:rsidRPr="0008487E" w:rsidRDefault="00F47775" w:rsidP="00354B59">
      <w:pPr>
        <w:pStyle w:val="Akapitzlist1"/>
        <w:numPr>
          <w:ilvl w:val="2"/>
          <w:numId w:val="106"/>
        </w:numPr>
        <w:spacing w:after="0" w:line="240" w:lineRule="auto"/>
        <w:ind w:left="1418" w:hanging="426"/>
        <w:jc w:val="both"/>
        <w:rPr>
          <w:sz w:val="24"/>
          <w:szCs w:val="24"/>
        </w:rPr>
      </w:pPr>
      <w:r w:rsidRPr="0008487E">
        <w:rPr>
          <w:sz w:val="24"/>
          <w:szCs w:val="24"/>
        </w:rPr>
        <w:t xml:space="preserve">Niezwłocznie po otrzymaniu przez WUP informacji o możliwości uruchomienia naboru wniosków Kierownik/Zastępca Kierownika Oddziału PRP.I wyznacza pracownika odpowiedzialnego za </w:t>
      </w:r>
      <w:r w:rsidR="00A740E1" w:rsidRPr="0008487E">
        <w:rPr>
          <w:sz w:val="24"/>
          <w:szCs w:val="24"/>
        </w:rPr>
        <w:t xml:space="preserve">zarejestrowania naboru w LSI i </w:t>
      </w:r>
      <w:r w:rsidRPr="0008487E">
        <w:rPr>
          <w:sz w:val="24"/>
          <w:szCs w:val="24"/>
        </w:rPr>
        <w:t>sporządzenie do MUP/PUP wezwania informującego o naborze wniosków. W przypadku braku generatora wniosków o dofinansowanie dla RPO WŚ 2014 – 2020 do dnia ogłoszenia naboru</w:t>
      </w:r>
      <w:r w:rsidR="00A740E1" w:rsidRPr="0008487E">
        <w:rPr>
          <w:sz w:val="24"/>
          <w:szCs w:val="24"/>
        </w:rPr>
        <w:t>,</w:t>
      </w:r>
      <w:r w:rsidRPr="0008487E">
        <w:rPr>
          <w:sz w:val="24"/>
          <w:szCs w:val="24"/>
        </w:rPr>
        <w:t xml:space="preserve"> dopuszcza się możliwość składania wniosków w wersji papierowej oraz elektronicznej na płycie CD/DVD w programie </w:t>
      </w:r>
      <w:r w:rsidR="00A740E1" w:rsidRPr="0008487E">
        <w:rPr>
          <w:sz w:val="24"/>
          <w:szCs w:val="24"/>
        </w:rPr>
        <w:t xml:space="preserve">MS </w:t>
      </w:r>
      <w:r w:rsidRPr="0008487E">
        <w:rPr>
          <w:sz w:val="24"/>
          <w:szCs w:val="24"/>
        </w:rPr>
        <w:t xml:space="preserve">Word według wzoru stanowiącego załącznik do </w:t>
      </w:r>
      <w:r w:rsidR="00A740E1" w:rsidRPr="0008487E">
        <w:rPr>
          <w:sz w:val="24"/>
          <w:szCs w:val="24"/>
        </w:rPr>
        <w:t>IW IP WUP</w:t>
      </w:r>
      <w:r w:rsidRPr="0008487E">
        <w:rPr>
          <w:sz w:val="24"/>
          <w:szCs w:val="24"/>
        </w:rPr>
        <w:t>.</w:t>
      </w:r>
    </w:p>
    <w:p w:rsidR="00F47775" w:rsidRPr="0008487E" w:rsidRDefault="00F47775" w:rsidP="00354B59">
      <w:pPr>
        <w:pStyle w:val="Akapitzlist1"/>
        <w:numPr>
          <w:ilvl w:val="2"/>
          <w:numId w:val="106"/>
        </w:numPr>
        <w:spacing w:after="0" w:line="240" w:lineRule="auto"/>
        <w:ind w:left="1418" w:hanging="426"/>
        <w:jc w:val="both"/>
        <w:rPr>
          <w:sz w:val="24"/>
          <w:szCs w:val="24"/>
        </w:rPr>
      </w:pPr>
      <w:r w:rsidRPr="0008487E">
        <w:rPr>
          <w:sz w:val="24"/>
          <w:szCs w:val="24"/>
        </w:rPr>
        <w:t xml:space="preserve">Pracownik Oddziału PRP.I przygotowuje informację o naborze projektów pozakonkursowych miejskiego i powiatowych urzędów pracy w </w:t>
      </w:r>
      <w:r w:rsidR="00A740E1" w:rsidRPr="0008487E">
        <w:rPr>
          <w:sz w:val="24"/>
          <w:szCs w:val="24"/>
        </w:rPr>
        <w:t xml:space="preserve">LSI </w:t>
      </w:r>
      <w:r w:rsidRPr="0008487E">
        <w:rPr>
          <w:sz w:val="24"/>
          <w:szCs w:val="24"/>
        </w:rPr>
        <w:t xml:space="preserve">oraz sporządza wezwanie (zgodne ze wzorem stanowiącym załącznik </w:t>
      </w:r>
      <w:r w:rsidR="00A740E1" w:rsidRPr="0008487E">
        <w:rPr>
          <w:sz w:val="24"/>
          <w:szCs w:val="24"/>
        </w:rPr>
        <w:t>do IW IP WUP</w:t>
      </w:r>
      <w:r w:rsidRPr="0008487E">
        <w:rPr>
          <w:sz w:val="24"/>
          <w:szCs w:val="24"/>
        </w:rPr>
        <w:t>) informujące o możliwości realizacji projektów pozakonkursowych. Następnie przygotowuje ogłoszeni</w:t>
      </w:r>
      <w:r w:rsidR="00A740E1" w:rsidRPr="0008487E">
        <w:rPr>
          <w:sz w:val="24"/>
          <w:szCs w:val="24"/>
        </w:rPr>
        <w:t>e</w:t>
      </w:r>
      <w:r w:rsidRPr="0008487E">
        <w:rPr>
          <w:sz w:val="24"/>
          <w:szCs w:val="24"/>
        </w:rPr>
        <w:t xml:space="preserve"> o naborze do zamieszczeni</w:t>
      </w:r>
      <w:r w:rsidR="00A740E1" w:rsidRPr="0008487E">
        <w:rPr>
          <w:sz w:val="24"/>
          <w:szCs w:val="24"/>
        </w:rPr>
        <w:t>a</w:t>
      </w:r>
      <w:r w:rsidRPr="0008487E">
        <w:rPr>
          <w:sz w:val="24"/>
          <w:szCs w:val="24"/>
        </w:rPr>
        <w:t xml:space="preserve"> na stronie internetowej WUP oraz portalu.</w:t>
      </w:r>
    </w:p>
    <w:p w:rsidR="00F47775" w:rsidRPr="0008487E" w:rsidRDefault="00F47775" w:rsidP="00354B59">
      <w:pPr>
        <w:pStyle w:val="Akapitzlist1"/>
        <w:numPr>
          <w:ilvl w:val="2"/>
          <w:numId w:val="106"/>
        </w:numPr>
        <w:spacing w:after="0" w:line="240" w:lineRule="auto"/>
        <w:ind w:left="1418" w:hanging="426"/>
        <w:jc w:val="both"/>
        <w:rPr>
          <w:sz w:val="24"/>
          <w:szCs w:val="24"/>
        </w:rPr>
      </w:pPr>
      <w:r w:rsidRPr="0008487E">
        <w:rPr>
          <w:sz w:val="24"/>
          <w:szCs w:val="24"/>
        </w:rPr>
        <w:t>Kierownik/Z-ca Kierownika Oddziału PRP.I weryfikuje przygotowane wezwanie i ogłoszenie. W przypadku braku uwag parafuje dokumenty i przekazuje Kierownikowi /Z-</w:t>
      </w:r>
      <w:proofErr w:type="spellStart"/>
      <w:r w:rsidRPr="0008487E">
        <w:rPr>
          <w:sz w:val="24"/>
          <w:szCs w:val="24"/>
        </w:rPr>
        <w:t>cy</w:t>
      </w:r>
      <w:proofErr w:type="spellEnd"/>
      <w:r w:rsidRPr="0008487E">
        <w:rPr>
          <w:sz w:val="24"/>
          <w:szCs w:val="24"/>
        </w:rPr>
        <w:t xml:space="preserve"> Kierownika Wydziału celem weryfikacji, który w przypadku braku uwag parafuje dokumenty, a następnie przekazuje je Dyrektorowi / Wicedyrektorowi WUP celem weryfikacji i zatwierdzenia (w przypadku braku uwag).</w:t>
      </w:r>
    </w:p>
    <w:p w:rsidR="00561EA7" w:rsidRPr="0008487E" w:rsidRDefault="00F47775" w:rsidP="00F56DC2">
      <w:pPr>
        <w:pStyle w:val="Akapitzlist1"/>
        <w:numPr>
          <w:ilvl w:val="3"/>
          <w:numId w:val="189"/>
        </w:numPr>
        <w:spacing w:after="0" w:line="240" w:lineRule="auto"/>
        <w:ind w:left="1418" w:hanging="338"/>
        <w:jc w:val="both"/>
        <w:rPr>
          <w:sz w:val="24"/>
          <w:szCs w:val="24"/>
        </w:rPr>
      </w:pPr>
      <w:r w:rsidRPr="0008487E">
        <w:rPr>
          <w:sz w:val="24"/>
          <w:szCs w:val="24"/>
        </w:rPr>
        <w:t xml:space="preserve">Po zatwierdzeniu pisma przez Dyrektora/ Wicedyrektora, pracownik Oddziału PRP.I za pośrednictwem Pracownika Kancelarii WUP (WL) przesyła wezwania do MUP/PUP oraz przekazuje do zamieszczenia ogłoszenie o naborze na stronie internetowej IP pracownikowi Wydziału OI. </w:t>
      </w:r>
      <w:r w:rsidR="00D24FAE" w:rsidRPr="0008487E">
        <w:rPr>
          <w:sz w:val="24"/>
          <w:szCs w:val="24"/>
        </w:rPr>
        <w:t>Pracownik Oddziału PRP.I</w:t>
      </w:r>
      <w:r w:rsidRPr="0008487E">
        <w:rPr>
          <w:sz w:val="24"/>
          <w:szCs w:val="24"/>
        </w:rPr>
        <w:t xml:space="preserve"> dokonuje zamieszczenia zatwierdzonego przez Dyrektora/ Wicedyrektora WUP ogłoszenia o naborze </w:t>
      </w:r>
      <w:r w:rsidR="00FB0E0E" w:rsidRPr="0008487E">
        <w:rPr>
          <w:sz w:val="24"/>
          <w:szCs w:val="24"/>
        </w:rPr>
        <w:t xml:space="preserve">w LSI </w:t>
      </w:r>
      <w:r w:rsidR="005D6745">
        <w:rPr>
          <w:sz w:val="24"/>
          <w:szCs w:val="24"/>
        </w:rPr>
        <w:t>i</w:t>
      </w:r>
      <w:r w:rsidR="005D6745" w:rsidRPr="0008487E">
        <w:rPr>
          <w:sz w:val="24"/>
          <w:szCs w:val="24"/>
        </w:rPr>
        <w:t xml:space="preserve"> </w:t>
      </w:r>
      <w:r w:rsidRPr="0008487E">
        <w:rPr>
          <w:sz w:val="24"/>
          <w:szCs w:val="24"/>
        </w:rPr>
        <w:t xml:space="preserve">na </w:t>
      </w:r>
      <w:r w:rsidR="00FB0E0E" w:rsidRPr="0008487E">
        <w:rPr>
          <w:sz w:val="24"/>
          <w:szCs w:val="24"/>
        </w:rPr>
        <w:t>P</w:t>
      </w:r>
      <w:r w:rsidRPr="0008487E">
        <w:rPr>
          <w:sz w:val="24"/>
          <w:szCs w:val="24"/>
        </w:rPr>
        <w:t>ortalu</w:t>
      </w:r>
      <w:r w:rsidR="005D6745" w:rsidRPr="005D6745">
        <w:rPr>
          <w:sz w:val="24"/>
          <w:szCs w:val="24"/>
        </w:rPr>
        <w:t xml:space="preserve"> </w:t>
      </w:r>
      <w:r w:rsidR="005D6745">
        <w:rPr>
          <w:sz w:val="24"/>
          <w:szCs w:val="24"/>
        </w:rPr>
        <w:t xml:space="preserve">oraz przekazuje informację do wyznaczonych pracowników IZ RPOWŚ celem publikacji na </w:t>
      </w:r>
      <w:r w:rsidR="005D6745">
        <w:rPr>
          <w:sz w:val="24"/>
          <w:szCs w:val="24"/>
        </w:rPr>
        <w:br/>
      </w:r>
      <w:hyperlink r:id="rId14" w:history="1">
        <w:r w:rsidR="005D6745" w:rsidRPr="00BE3BBB">
          <w:rPr>
            <w:rStyle w:val="Hipercze"/>
            <w:sz w:val="24"/>
            <w:szCs w:val="24"/>
          </w:rPr>
          <w:t>www.rpo-swietokrzyskie.pl</w:t>
        </w:r>
      </w:hyperlink>
      <w:r w:rsidR="00A740E1" w:rsidRPr="0008487E">
        <w:rPr>
          <w:sz w:val="24"/>
          <w:szCs w:val="24"/>
        </w:rPr>
        <w:t>.</w:t>
      </w:r>
      <w:r w:rsidR="00561EA7" w:rsidRPr="0008487E">
        <w:rPr>
          <w:sz w:val="24"/>
          <w:szCs w:val="24"/>
        </w:rPr>
        <w:t xml:space="preserve"> Pracownik Oddziału niezwłocznie przekazuje pisemną informację o terminie rozpoczęcia naboru projektów pozakonkursowych do IZ DW EFS</w:t>
      </w:r>
      <w:r w:rsidR="00EF4A2C">
        <w:rPr>
          <w:sz w:val="24"/>
          <w:szCs w:val="24"/>
        </w:rPr>
        <w:t xml:space="preserve">. </w:t>
      </w:r>
    </w:p>
    <w:p w:rsidR="00F47775" w:rsidRPr="0008487E" w:rsidRDefault="00F47775" w:rsidP="00561EA7">
      <w:pPr>
        <w:pStyle w:val="Akapitzlist1"/>
        <w:spacing w:after="0" w:line="240" w:lineRule="auto"/>
        <w:ind w:left="1418"/>
        <w:jc w:val="both"/>
        <w:rPr>
          <w:sz w:val="24"/>
          <w:szCs w:val="24"/>
        </w:rPr>
      </w:pPr>
    </w:p>
    <w:p w:rsidR="00F47775" w:rsidRPr="0008487E" w:rsidRDefault="00F47775" w:rsidP="00C94FE7">
      <w:pPr>
        <w:pStyle w:val="Akapitzlist1"/>
        <w:spacing w:after="0" w:line="240" w:lineRule="auto"/>
        <w:ind w:left="993"/>
        <w:jc w:val="both"/>
        <w:rPr>
          <w:b/>
          <w:sz w:val="24"/>
          <w:szCs w:val="24"/>
        </w:rPr>
      </w:pPr>
      <w:r w:rsidRPr="0008487E">
        <w:rPr>
          <w:b/>
          <w:sz w:val="24"/>
          <w:szCs w:val="24"/>
        </w:rPr>
        <w:lastRenderedPageBreak/>
        <w:t>Przyjęcie wniosku dofinansowanie projektu pozakonkursowego</w:t>
      </w:r>
      <w:r w:rsidR="00F6388E">
        <w:rPr>
          <w:b/>
          <w:sz w:val="24"/>
          <w:szCs w:val="24"/>
        </w:rPr>
        <w:t xml:space="preserve"> i jego weryfikacja pod kątem</w:t>
      </w:r>
      <w:r w:rsidR="0066094A">
        <w:rPr>
          <w:b/>
          <w:sz w:val="24"/>
          <w:szCs w:val="24"/>
        </w:rPr>
        <w:t xml:space="preserve"> spełnienia warunków formalnych</w:t>
      </w:r>
    </w:p>
    <w:p w:rsidR="00486E1E" w:rsidRPr="00195803" w:rsidRDefault="00F47775" w:rsidP="00660B97">
      <w:pPr>
        <w:pStyle w:val="Akapitzlist1"/>
        <w:numPr>
          <w:ilvl w:val="2"/>
          <w:numId w:val="172"/>
        </w:numPr>
        <w:suppressAutoHyphens/>
        <w:spacing w:after="0" w:line="240" w:lineRule="auto"/>
        <w:ind w:left="1418" w:hanging="425"/>
        <w:jc w:val="both"/>
        <w:rPr>
          <w:sz w:val="24"/>
          <w:szCs w:val="24"/>
        </w:rPr>
      </w:pPr>
      <w:r w:rsidRPr="00AD299C">
        <w:rPr>
          <w:sz w:val="24"/>
          <w:szCs w:val="24"/>
        </w:rPr>
        <w:t xml:space="preserve">Pracownik Kancelarii WUP rejestruje niezwłocznie papierową wersję wniosku </w:t>
      </w:r>
      <w:r w:rsidRPr="00AD299C">
        <w:rPr>
          <w:sz w:val="24"/>
          <w:szCs w:val="24"/>
        </w:rPr>
        <w:br/>
        <w:t xml:space="preserve">o dofinansowanie projektu złożonego przez MUP/PUP w określonym przez IP terminie. Wniosek jest składany za pomocą </w:t>
      </w:r>
      <w:r w:rsidR="00486E1E" w:rsidRPr="005707D4">
        <w:rPr>
          <w:sz w:val="24"/>
          <w:szCs w:val="24"/>
        </w:rPr>
        <w:t>LSI</w:t>
      </w:r>
      <w:r w:rsidRPr="005707D4">
        <w:rPr>
          <w:sz w:val="24"/>
          <w:szCs w:val="24"/>
        </w:rPr>
        <w:t xml:space="preserve"> (w przypadku jego braku na płycie CD/DVD) oraz w formie dokumentu papierowego do kancelarii </w:t>
      </w:r>
      <w:r w:rsidR="00486E1E" w:rsidRPr="00195803">
        <w:rPr>
          <w:sz w:val="24"/>
          <w:szCs w:val="24"/>
        </w:rPr>
        <w:t>IP</w:t>
      </w:r>
      <w:r w:rsidRPr="00070E6F">
        <w:rPr>
          <w:sz w:val="24"/>
          <w:szCs w:val="24"/>
        </w:rPr>
        <w:t xml:space="preserve">. </w:t>
      </w:r>
      <w:r w:rsidR="00486E1E" w:rsidRPr="00AD299C">
        <w:rPr>
          <w:sz w:val="24"/>
          <w:szCs w:val="24"/>
        </w:rPr>
        <w:t xml:space="preserve">W przypadku niezłożenia wniosku o dofinansowanie w wyznaczonym terminie IP WUP ponownie wzywa w formie pisemnej potencjalnego wnioskodawcę do złożenia wniosku o dofinansowanie, wyznaczając ostateczny termin. W przypadku bezskutecznego upływu ostatecznego terminu IP WUP niezwłocznie informuje o tym IZ </w:t>
      </w:r>
      <w:r w:rsidR="00D171B3" w:rsidRPr="005707D4">
        <w:rPr>
          <w:sz w:val="24"/>
          <w:szCs w:val="24"/>
        </w:rPr>
        <w:t xml:space="preserve">DPR (oraz przekazuje do wiadomości IZ DW EFS). IZ DPR </w:t>
      </w:r>
      <w:r w:rsidR="00486E1E" w:rsidRPr="00195803">
        <w:rPr>
          <w:sz w:val="24"/>
          <w:szCs w:val="24"/>
        </w:rPr>
        <w:t>wykreśla projekt z wykazu projektów zidentyfikowanych stanowiącego załącznik do SZOOP RPOWŚ.</w:t>
      </w:r>
    </w:p>
    <w:p w:rsidR="00F47775" w:rsidRPr="0008487E" w:rsidRDefault="00F47775" w:rsidP="00E017C0">
      <w:pPr>
        <w:pStyle w:val="Akapitzlist1"/>
        <w:spacing w:after="0" w:line="240" w:lineRule="auto"/>
        <w:ind w:left="1418"/>
        <w:jc w:val="both"/>
        <w:rPr>
          <w:sz w:val="24"/>
          <w:szCs w:val="24"/>
        </w:rPr>
      </w:pPr>
      <w:r w:rsidRPr="0008487E">
        <w:rPr>
          <w:sz w:val="24"/>
          <w:szCs w:val="24"/>
        </w:rPr>
        <w:t>Procedura sporządzenia pisma zarówno do potencjalnego projektodawcy, jak i do IZ odbywa się z zachowaniem pełnej ścieżki obiegu korespondencji (pracownik PRP.I, Kierownik/Zastępca Kierownika Oddziału PRP.I, Kierownik/Zastępca Kierownika Wydziału PRP, Dyrektor/Wicedyrektor WUP).</w:t>
      </w:r>
    </w:p>
    <w:p w:rsidR="00F47775" w:rsidRPr="004E13F5" w:rsidRDefault="00F47775" w:rsidP="00561EA7">
      <w:pPr>
        <w:pStyle w:val="Akapitzlist1"/>
        <w:numPr>
          <w:ilvl w:val="2"/>
          <w:numId w:val="172"/>
        </w:numPr>
        <w:spacing w:after="0" w:line="240" w:lineRule="auto"/>
        <w:ind w:left="1418" w:hanging="425"/>
        <w:jc w:val="both"/>
        <w:rPr>
          <w:sz w:val="24"/>
          <w:szCs w:val="24"/>
        </w:rPr>
      </w:pPr>
      <w:r w:rsidRPr="0008487E">
        <w:rPr>
          <w:sz w:val="24"/>
          <w:szCs w:val="24"/>
        </w:rPr>
        <w:t xml:space="preserve">Dyrektor / Wicedyrektor WUP niezwłocznie po otrzymaniu dekretuje wniosek </w:t>
      </w:r>
      <w:r w:rsidRPr="0008487E">
        <w:rPr>
          <w:sz w:val="24"/>
          <w:szCs w:val="24"/>
        </w:rPr>
        <w:br/>
        <w:t>na Kierownika/Zastępcę Kierownika Wydziału PRP. Kierownik/Zastępca Kierownika Wydziału PRP niezwłocznie po otrzymaniu dekretuje wniosek na Kierownika/Z-</w:t>
      </w:r>
      <w:proofErr w:type="spellStart"/>
      <w:r w:rsidRPr="0008487E">
        <w:rPr>
          <w:sz w:val="24"/>
          <w:szCs w:val="24"/>
        </w:rPr>
        <w:t>cę</w:t>
      </w:r>
      <w:proofErr w:type="spellEnd"/>
      <w:r w:rsidRPr="0008487E">
        <w:rPr>
          <w:sz w:val="24"/>
          <w:szCs w:val="24"/>
        </w:rPr>
        <w:t xml:space="preserve"> Kierownika Oddziału PRP.I. Kierownik/Z-ca Kierownika Oddziału PRP.I niezwłocznie po otrzymaniu dekretuje wniosek na pracownika Oddziału PRP.I celem dokonania przez </w:t>
      </w:r>
      <w:r w:rsidRPr="004E13F5">
        <w:rPr>
          <w:sz w:val="24"/>
          <w:szCs w:val="24"/>
        </w:rPr>
        <w:t>niego</w:t>
      </w:r>
      <w:r w:rsidR="004E13F5" w:rsidRPr="004E13F5">
        <w:rPr>
          <w:sz w:val="24"/>
          <w:szCs w:val="24"/>
        </w:rPr>
        <w:t xml:space="preserve"> </w:t>
      </w:r>
      <w:r w:rsidR="004E13F5" w:rsidRPr="00660B97">
        <w:rPr>
          <w:sz w:val="24"/>
          <w:szCs w:val="24"/>
        </w:rPr>
        <w:t>weryfikacji pod kątem</w:t>
      </w:r>
      <w:r w:rsidR="0069024F">
        <w:rPr>
          <w:sz w:val="24"/>
          <w:szCs w:val="24"/>
        </w:rPr>
        <w:t xml:space="preserve"> spełnienia warunków formalnych</w:t>
      </w:r>
      <w:r w:rsidRPr="004E13F5">
        <w:rPr>
          <w:sz w:val="24"/>
          <w:szCs w:val="24"/>
        </w:rPr>
        <w:t>.</w:t>
      </w:r>
      <w:r w:rsidR="00226BA0" w:rsidRPr="00226BA0">
        <w:rPr>
          <w:sz w:val="24"/>
          <w:szCs w:val="24"/>
        </w:rPr>
        <w:t xml:space="preserve"> </w:t>
      </w:r>
      <w:r w:rsidR="00226BA0" w:rsidRPr="0008487E">
        <w:rPr>
          <w:sz w:val="24"/>
          <w:szCs w:val="24"/>
        </w:rPr>
        <w:t>W przypadku wystąpienia okoliczności uniemożliwiających podpisanie deklaracji poufności i oświadczenia o bezstronności Kierownik/Zastępca Kierownika Oddziału PRP.I. wyznacza innego pracownika do oceny danego wniosku.</w:t>
      </w:r>
    </w:p>
    <w:p w:rsidR="00D171B3" w:rsidRPr="0008487E" w:rsidRDefault="00F47775" w:rsidP="00561EA7">
      <w:pPr>
        <w:pStyle w:val="Akapitzlist1"/>
        <w:numPr>
          <w:ilvl w:val="2"/>
          <w:numId w:val="172"/>
        </w:numPr>
        <w:spacing w:after="0" w:line="240" w:lineRule="auto"/>
        <w:ind w:left="1418" w:hanging="425"/>
        <w:jc w:val="both"/>
        <w:rPr>
          <w:sz w:val="24"/>
          <w:szCs w:val="24"/>
        </w:rPr>
      </w:pPr>
      <w:r w:rsidRPr="0008487E">
        <w:rPr>
          <w:sz w:val="24"/>
          <w:szCs w:val="24"/>
        </w:rPr>
        <w:t xml:space="preserve">Pracownik Oddziału PRP.I niezwłocznie, jednak nie później niż w terminie 14 dni od daty wpływu wniosku </w:t>
      </w:r>
      <w:r w:rsidRPr="004E39FB">
        <w:rPr>
          <w:sz w:val="24"/>
          <w:szCs w:val="24"/>
        </w:rPr>
        <w:t>dokonuje</w:t>
      </w:r>
      <w:r w:rsidR="004E39FB">
        <w:rPr>
          <w:sz w:val="24"/>
          <w:szCs w:val="24"/>
        </w:rPr>
        <w:t xml:space="preserve"> jego</w:t>
      </w:r>
      <w:r w:rsidR="00F6388E">
        <w:rPr>
          <w:color w:val="FF0000"/>
          <w:sz w:val="24"/>
          <w:szCs w:val="24"/>
        </w:rPr>
        <w:t xml:space="preserve"> </w:t>
      </w:r>
      <w:r w:rsidR="00F6388E" w:rsidRPr="00D43ACF">
        <w:rPr>
          <w:sz w:val="24"/>
          <w:szCs w:val="24"/>
        </w:rPr>
        <w:t>weryfikacji pod kątem</w:t>
      </w:r>
      <w:r w:rsidR="0066094A">
        <w:rPr>
          <w:sz w:val="24"/>
          <w:szCs w:val="24"/>
        </w:rPr>
        <w:t xml:space="preserve"> spełnienia </w:t>
      </w:r>
      <w:r w:rsidR="00F6388E" w:rsidRPr="00D43ACF">
        <w:rPr>
          <w:sz w:val="24"/>
          <w:szCs w:val="24"/>
        </w:rPr>
        <w:t xml:space="preserve"> </w:t>
      </w:r>
      <w:r w:rsidR="0066094A">
        <w:rPr>
          <w:sz w:val="24"/>
          <w:szCs w:val="24"/>
        </w:rPr>
        <w:t>warunków</w:t>
      </w:r>
      <w:r w:rsidR="00F6388E" w:rsidRPr="00D43ACF">
        <w:rPr>
          <w:sz w:val="24"/>
          <w:szCs w:val="24"/>
        </w:rPr>
        <w:t xml:space="preserve"> formalnych</w:t>
      </w:r>
      <w:r w:rsidR="00267DE2" w:rsidRPr="0066094A">
        <w:rPr>
          <w:sz w:val="24"/>
          <w:szCs w:val="24"/>
        </w:rPr>
        <w:t>.</w:t>
      </w:r>
      <w:r w:rsidR="00267DE2" w:rsidRPr="00660B97">
        <w:rPr>
          <w:color w:val="FF0000"/>
          <w:sz w:val="24"/>
          <w:szCs w:val="24"/>
        </w:rPr>
        <w:t xml:space="preserve"> </w:t>
      </w:r>
      <w:r w:rsidR="00226BA0">
        <w:rPr>
          <w:sz w:val="24"/>
          <w:szCs w:val="24"/>
        </w:rPr>
        <w:t xml:space="preserve">Wypełnioną </w:t>
      </w:r>
      <w:r w:rsidR="00226BA0" w:rsidRPr="00C41FE5">
        <w:rPr>
          <w:i/>
          <w:sz w:val="24"/>
          <w:szCs w:val="24"/>
        </w:rPr>
        <w:t>Kartę weryfikacji warunków formalnych…</w:t>
      </w:r>
      <w:r w:rsidR="00226BA0">
        <w:rPr>
          <w:sz w:val="24"/>
          <w:szCs w:val="24"/>
        </w:rPr>
        <w:t xml:space="preserve"> pracownik PRP-I przekazuje Kierownikowi/Zastępcy Kierownika Wydziału PRP, który po uprzednim podpisaniu deklaracji poufności i oświadczenia o bezstronności, niezwłocznie ją zatwierdza. </w:t>
      </w:r>
    </w:p>
    <w:p w:rsidR="00F56DC2" w:rsidRPr="0008487E" w:rsidRDefault="00F56DC2" w:rsidP="00F56DC2">
      <w:pPr>
        <w:pStyle w:val="Akapitzlist1"/>
        <w:spacing w:after="0" w:line="240" w:lineRule="auto"/>
        <w:ind w:left="1418"/>
        <w:jc w:val="both"/>
        <w:rPr>
          <w:strike/>
          <w:sz w:val="24"/>
          <w:szCs w:val="24"/>
        </w:rPr>
      </w:pPr>
    </w:p>
    <w:p w:rsidR="00F47775" w:rsidRPr="0008487E" w:rsidRDefault="00F47775" w:rsidP="00C94FE7">
      <w:pPr>
        <w:pStyle w:val="Akapitzlist1"/>
        <w:spacing w:after="0" w:line="240" w:lineRule="auto"/>
        <w:ind w:left="993"/>
        <w:jc w:val="both"/>
        <w:rPr>
          <w:b/>
          <w:sz w:val="24"/>
          <w:szCs w:val="24"/>
        </w:rPr>
      </w:pPr>
      <w:r w:rsidRPr="0008487E">
        <w:rPr>
          <w:b/>
          <w:sz w:val="24"/>
          <w:szCs w:val="24"/>
        </w:rPr>
        <w:t xml:space="preserve">Postępowanie w przypadku konieczności dokonania przez </w:t>
      </w:r>
      <w:r w:rsidR="0020760D" w:rsidRPr="0008487E">
        <w:rPr>
          <w:b/>
          <w:sz w:val="24"/>
          <w:szCs w:val="24"/>
        </w:rPr>
        <w:t>MUP/</w:t>
      </w:r>
      <w:r w:rsidRPr="0008487E">
        <w:rPr>
          <w:b/>
          <w:sz w:val="24"/>
          <w:szCs w:val="24"/>
        </w:rPr>
        <w:t>PUP uzupełnienia lub poprawy wniosku</w:t>
      </w:r>
    </w:p>
    <w:p w:rsidR="00326E21" w:rsidRDefault="00326E21" w:rsidP="00326E21">
      <w:pPr>
        <w:pStyle w:val="Akapitzlist1"/>
        <w:numPr>
          <w:ilvl w:val="2"/>
          <w:numId w:val="172"/>
        </w:numPr>
        <w:spacing w:after="0" w:line="240" w:lineRule="auto"/>
        <w:ind w:left="1418" w:hanging="425"/>
        <w:jc w:val="both"/>
        <w:rPr>
          <w:sz w:val="24"/>
          <w:szCs w:val="24"/>
        </w:rPr>
      </w:pPr>
      <w:r w:rsidRPr="00326E21">
        <w:rPr>
          <w:sz w:val="24"/>
          <w:szCs w:val="24"/>
        </w:rPr>
        <w:t xml:space="preserve">W przypadku stwierdzenia we wniosku o dofinansowanie projektu braków </w:t>
      </w:r>
      <w:r w:rsidR="0066094A">
        <w:rPr>
          <w:sz w:val="24"/>
          <w:szCs w:val="24"/>
        </w:rPr>
        <w:br/>
        <w:t>w zakresie warunków formalnych</w:t>
      </w:r>
      <w:r w:rsidRPr="00326E21">
        <w:rPr>
          <w:sz w:val="24"/>
          <w:szCs w:val="24"/>
        </w:rPr>
        <w:t xml:space="preserve">, w terminie 14 dni od wpływu wniosku  instytucja wzywa wnioskodawcę do jego uzupełnienia lub poprawienia w nim oczywistych omyłek w wyznaczonym terminie, jednak nie krótszym niż 7 dni i nie dłuższym niż 21 dni, pod rygorem pozostawienia wniosku bez rozpatrzenia. Pismo sporządza  pracownik Oddziału ds. Polityki Rynku Pracy i Pomocy Technicznej EFS weryfikujący dany wniosek i przekazuje je wraz z </w:t>
      </w:r>
      <w:r w:rsidR="0069024F" w:rsidRPr="00660B97">
        <w:rPr>
          <w:i/>
          <w:sz w:val="24"/>
          <w:szCs w:val="24"/>
        </w:rPr>
        <w:t>K</w:t>
      </w:r>
      <w:r w:rsidR="0069024F" w:rsidRPr="00660B97">
        <w:rPr>
          <w:rFonts w:eastAsia="Calibri"/>
          <w:i/>
          <w:sz w:val="24"/>
          <w:szCs w:val="24"/>
        </w:rPr>
        <w:t>artą weryfikacji warunków formalnych wniosku o dofinansowanie projektu pozakonkursowego w ramach RPO WŚ na lata 2014-2020</w:t>
      </w:r>
      <w:r w:rsidR="0069024F">
        <w:rPr>
          <w:sz w:val="24"/>
          <w:szCs w:val="24"/>
        </w:rPr>
        <w:t xml:space="preserve"> </w:t>
      </w:r>
      <w:r w:rsidRPr="00326E21">
        <w:rPr>
          <w:sz w:val="24"/>
          <w:szCs w:val="24"/>
        </w:rPr>
        <w:t>Kierownikowi/Z-</w:t>
      </w:r>
      <w:proofErr w:type="spellStart"/>
      <w:r w:rsidRPr="00326E21">
        <w:rPr>
          <w:sz w:val="24"/>
          <w:szCs w:val="24"/>
        </w:rPr>
        <w:t>cy</w:t>
      </w:r>
      <w:proofErr w:type="spellEnd"/>
      <w:r w:rsidRPr="00326E21">
        <w:rPr>
          <w:sz w:val="24"/>
          <w:szCs w:val="24"/>
        </w:rPr>
        <w:t xml:space="preserve"> Oddziału ds. Polityki Rynku Pracy i Pomocy Technicznej EFS.</w:t>
      </w:r>
    </w:p>
    <w:p w:rsidR="00326E21" w:rsidRPr="00660B97" w:rsidRDefault="00326E21" w:rsidP="00326E21">
      <w:pPr>
        <w:pStyle w:val="Akapitzlist1"/>
        <w:numPr>
          <w:ilvl w:val="2"/>
          <w:numId w:val="172"/>
        </w:numPr>
        <w:spacing w:after="0" w:line="240" w:lineRule="auto"/>
        <w:ind w:left="1418" w:hanging="425"/>
        <w:jc w:val="both"/>
        <w:rPr>
          <w:sz w:val="24"/>
          <w:szCs w:val="24"/>
        </w:rPr>
      </w:pPr>
      <w:r w:rsidRPr="00326E21">
        <w:rPr>
          <w:sz w:val="24"/>
          <w:szCs w:val="24"/>
        </w:rPr>
        <w:t xml:space="preserve">Kierownik Z-ca Oddziału ds. Polityki Rynku Pracy i Pomocy Technicznej EFS niezwłocznie weryfikuje pismo, zgłasza ewentualne uwagi i po ich uwzględnieniu parafuje pismo i przekazuje go wraz z </w:t>
      </w:r>
      <w:r w:rsidR="0069024F" w:rsidRPr="00170FA2">
        <w:rPr>
          <w:i/>
          <w:sz w:val="24"/>
          <w:szCs w:val="24"/>
        </w:rPr>
        <w:t>K</w:t>
      </w:r>
      <w:r w:rsidR="0069024F" w:rsidRPr="00170FA2">
        <w:rPr>
          <w:rFonts w:eastAsia="Calibri"/>
          <w:i/>
          <w:sz w:val="24"/>
          <w:szCs w:val="24"/>
        </w:rPr>
        <w:t xml:space="preserve">artą weryfikacji </w:t>
      </w:r>
      <w:r w:rsidR="0069024F" w:rsidRPr="00170FA2">
        <w:rPr>
          <w:rFonts w:eastAsia="Calibri"/>
          <w:i/>
          <w:sz w:val="24"/>
          <w:szCs w:val="24"/>
        </w:rPr>
        <w:lastRenderedPageBreak/>
        <w:t>warunków formalnych</w:t>
      </w:r>
      <w:r w:rsidR="0069024F">
        <w:rPr>
          <w:rFonts w:eastAsia="Calibri"/>
          <w:i/>
          <w:sz w:val="24"/>
          <w:szCs w:val="24"/>
        </w:rPr>
        <w:t>…</w:t>
      </w:r>
      <w:r w:rsidRPr="00326E21">
        <w:rPr>
          <w:sz w:val="24"/>
          <w:szCs w:val="24"/>
        </w:rPr>
        <w:t xml:space="preserve"> do </w:t>
      </w:r>
      <w:r w:rsidR="00EA348E">
        <w:rPr>
          <w:sz w:val="24"/>
          <w:szCs w:val="24"/>
        </w:rPr>
        <w:t>zatwierdzenia</w:t>
      </w:r>
      <w:r w:rsidR="00EA348E" w:rsidRPr="00326E21">
        <w:rPr>
          <w:sz w:val="24"/>
          <w:szCs w:val="24"/>
        </w:rPr>
        <w:t xml:space="preserve"> </w:t>
      </w:r>
      <w:r w:rsidRPr="00326E21">
        <w:rPr>
          <w:sz w:val="24"/>
          <w:szCs w:val="24"/>
        </w:rPr>
        <w:t xml:space="preserve">przez Kierownika/Zastępcę Kierownika Wydziału </w:t>
      </w:r>
      <w:r w:rsidRPr="00326E21">
        <w:rPr>
          <w:spacing w:val="-20"/>
          <w:sz w:val="24"/>
          <w:szCs w:val="24"/>
        </w:rPr>
        <w:t>PRP.</w:t>
      </w:r>
    </w:p>
    <w:p w:rsidR="00326E21" w:rsidRDefault="00326E21" w:rsidP="00326E21">
      <w:pPr>
        <w:pStyle w:val="Akapitzlist1"/>
        <w:numPr>
          <w:ilvl w:val="2"/>
          <w:numId w:val="172"/>
        </w:numPr>
        <w:spacing w:after="0" w:line="240" w:lineRule="auto"/>
        <w:ind w:left="1418" w:hanging="425"/>
        <w:jc w:val="both"/>
        <w:rPr>
          <w:sz w:val="24"/>
          <w:szCs w:val="24"/>
        </w:rPr>
      </w:pPr>
      <w:r w:rsidRPr="00326E21">
        <w:rPr>
          <w:sz w:val="24"/>
          <w:szCs w:val="24"/>
        </w:rPr>
        <w:t>Kierownik/Zastępca Kierownika Wydziału PRP</w:t>
      </w:r>
      <w:r w:rsidR="00EA348E">
        <w:rPr>
          <w:sz w:val="24"/>
          <w:szCs w:val="24"/>
        </w:rPr>
        <w:t xml:space="preserve">, po podpisaniu deklaracji poufności i oświadczenia o bezstronności, niezwłocznie zatwierdza </w:t>
      </w:r>
      <w:r w:rsidR="00EA348E" w:rsidRPr="00C41FE5">
        <w:rPr>
          <w:i/>
          <w:sz w:val="24"/>
          <w:szCs w:val="24"/>
        </w:rPr>
        <w:t>Kartę weryfikacji warunków formalnych…</w:t>
      </w:r>
      <w:r w:rsidR="00EA348E">
        <w:rPr>
          <w:i/>
          <w:sz w:val="24"/>
          <w:szCs w:val="24"/>
        </w:rPr>
        <w:t>,</w:t>
      </w:r>
      <w:r w:rsidR="00EA348E">
        <w:rPr>
          <w:sz w:val="24"/>
          <w:szCs w:val="24"/>
        </w:rPr>
        <w:t xml:space="preserve"> </w:t>
      </w:r>
      <w:r w:rsidRPr="00326E21">
        <w:rPr>
          <w:sz w:val="24"/>
          <w:szCs w:val="24"/>
        </w:rPr>
        <w:t xml:space="preserve"> weryfikuje pismo, zgłasza ewentualne uwagi i po ich uwzględnieniu parafuje pismo i przekazuje do zatwierdzenia przez Dyrektora/ Wicedyrektora WUP.</w:t>
      </w:r>
    </w:p>
    <w:p w:rsidR="00191320" w:rsidRPr="00326E21" w:rsidRDefault="00326E21">
      <w:pPr>
        <w:pStyle w:val="Akapitzlist1"/>
        <w:numPr>
          <w:ilvl w:val="2"/>
          <w:numId w:val="172"/>
        </w:numPr>
        <w:spacing w:after="0" w:line="240" w:lineRule="auto"/>
        <w:ind w:left="1418" w:hanging="425"/>
        <w:jc w:val="both"/>
        <w:rPr>
          <w:sz w:val="24"/>
          <w:szCs w:val="24"/>
        </w:rPr>
      </w:pPr>
      <w:r w:rsidRPr="00326E21">
        <w:rPr>
          <w:sz w:val="24"/>
          <w:szCs w:val="24"/>
        </w:rPr>
        <w:t>Dyrektor /Wicedyrektor  WUP  niezwłocznie weryfikuje pismo, zgłasza ewentualne uwagi i po ich uwzględnieniu zatwierdza pismo.</w:t>
      </w:r>
    </w:p>
    <w:p w:rsidR="00F47775" w:rsidRPr="0008487E" w:rsidRDefault="00F47775" w:rsidP="00561EA7">
      <w:pPr>
        <w:pStyle w:val="Akapitzlist1"/>
        <w:numPr>
          <w:ilvl w:val="2"/>
          <w:numId w:val="172"/>
        </w:numPr>
        <w:spacing w:after="0" w:line="240" w:lineRule="auto"/>
        <w:ind w:left="1418" w:hanging="425"/>
        <w:jc w:val="both"/>
        <w:rPr>
          <w:sz w:val="24"/>
          <w:szCs w:val="24"/>
        </w:rPr>
      </w:pPr>
      <w:r w:rsidRPr="0008487E">
        <w:rPr>
          <w:sz w:val="24"/>
          <w:szCs w:val="24"/>
        </w:rPr>
        <w:t>Pracownik Kancelarii WUP niezwłocznie po otrzymaniu rejestruje poprawiony lub uzupełniony wniosek o dofinansowanie projektu złożony przez MUP/PUP.</w:t>
      </w:r>
    </w:p>
    <w:p w:rsidR="00F47775" w:rsidRPr="0008487E" w:rsidRDefault="00F47775" w:rsidP="00561EA7">
      <w:pPr>
        <w:pStyle w:val="Akapitzlist1"/>
        <w:numPr>
          <w:ilvl w:val="2"/>
          <w:numId w:val="172"/>
        </w:numPr>
        <w:spacing w:after="0" w:line="240" w:lineRule="auto"/>
        <w:ind w:left="1418" w:hanging="425"/>
        <w:jc w:val="both"/>
        <w:rPr>
          <w:sz w:val="24"/>
          <w:szCs w:val="24"/>
        </w:rPr>
      </w:pPr>
      <w:r w:rsidRPr="0008487E">
        <w:rPr>
          <w:sz w:val="24"/>
          <w:szCs w:val="24"/>
        </w:rPr>
        <w:t>Dyrektor / Wicedyrektor WUP niezwłocznie po otrzymaniu dekretuje poprawiony / uzupełniony wniosek na Kierownika/Zastępcę Kierownika Wydziału PRP.</w:t>
      </w:r>
    </w:p>
    <w:p w:rsidR="00F47775" w:rsidRPr="0008487E" w:rsidRDefault="00F47775" w:rsidP="00561EA7">
      <w:pPr>
        <w:pStyle w:val="Akapitzlist1"/>
        <w:numPr>
          <w:ilvl w:val="2"/>
          <w:numId w:val="172"/>
        </w:numPr>
        <w:spacing w:after="0" w:line="240" w:lineRule="auto"/>
        <w:ind w:left="1418" w:hanging="425"/>
        <w:jc w:val="both"/>
        <w:rPr>
          <w:sz w:val="24"/>
          <w:szCs w:val="24"/>
        </w:rPr>
      </w:pPr>
      <w:r w:rsidRPr="0008487E">
        <w:rPr>
          <w:sz w:val="24"/>
          <w:szCs w:val="24"/>
        </w:rPr>
        <w:t>Kierownik/Zastępca Kierownika Wydziału PRP niezwłocznie po otrzymaniu dekretuje poprawiony / uzupełniony wniosek na Kierownika/Z-</w:t>
      </w:r>
      <w:proofErr w:type="spellStart"/>
      <w:r w:rsidRPr="0008487E">
        <w:rPr>
          <w:sz w:val="24"/>
          <w:szCs w:val="24"/>
        </w:rPr>
        <w:t>cę</w:t>
      </w:r>
      <w:proofErr w:type="spellEnd"/>
      <w:r w:rsidRPr="0008487E">
        <w:rPr>
          <w:sz w:val="24"/>
          <w:szCs w:val="24"/>
        </w:rPr>
        <w:t xml:space="preserve"> Kierownika  Oddziału PRP.I.</w:t>
      </w:r>
    </w:p>
    <w:p w:rsidR="00F47775" w:rsidRPr="0008487E" w:rsidRDefault="00F47775" w:rsidP="00561EA7">
      <w:pPr>
        <w:pStyle w:val="Akapitzlist1"/>
        <w:numPr>
          <w:ilvl w:val="2"/>
          <w:numId w:val="172"/>
        </w:numPr>
        <w:spacing w:after="0" w:line="240" w:lineRule="auto"/>
        <w:ind w:left="1418" w:hanging="425"/>
        <w:jc w:val="both"/>
        <w:rPr>
          <w:sz w:val="24"/>
          <w:szCs w:val="24"/>
        </w:rPr>
      </w:pPr>
      <w:r w:rsidRPr="0008487E">
        <w:rPr>
          <w:sz w:val="24"/>
          <w:szCs w:val="24"/>
        </w:rPr>
        <w:t>Kierownik/Z-ca Kierownika Oddziału PRP.I niezwłocznie po otrzymaniu dekretuje wniosek na pracownika Oddziału PRP.I, który dokonywał oceny projektu celem ponownej jego weryfikacji.</w:t>
      </w:r>
    </w:p>
    <w:p w:rsidR="00F47775" w:rsidRPr="0008487E" w:rsidRDefault="00F47775" w:rsidP="00561EA7">
      <w:pPr>
        <w:pStyle w:val="Akapitzlist1"/>
        <w:numPr>
          <w:ilvl w:val="2"/>
          <w:numId w:val="172"/>
        </w:numPr>
        <w:spacing w:after="0" w:line="240" w:lineRule="auto"/>
        <w:ind w:left="1418" w:hanging="425"/>
        <w:jc w:val="both"/>
        <w:rPr>
          <w:b/>
          <w:sz w:val="24"/>
          <w:szCs w:val="24"/>
        </w:rPr>
      </w:pPr>
      <w:r w:rsidRPr="0008487E">
        <w:rPr>
          <w:sz w:val="24"/>
          <w:szCs w:val="24"/>
        </w:rPr>
        <w:t xml:space="preserve">Pracownik Oddziału PRP.I </w:t>
      </w:r>
      <w:r w:rsidR="0020760D" w:rsidRPr="0008487E">
        <w:rPr>
          <w:sz w:val="24"/>
          <w:szCs w:val="24"/>
        </w:rPr>
        <w:t>w terminie 14 dni od wpływu poprawionego wniosku d</w:t>
      </w:r>
      <w:r w:rsidRPr="0008487E">
        <w:rPr>
          <w:sz w:val="24"/>
          <w:szCs w:val="24"/>
        </w:rPr>
        <w:t>okonuje ponownej weryfikacji</w:t>
      </w:r>
      <w:r w:rsidR="00EA348E">
        <w:rPr>
          <w:sz w:val="24"/>
          <w:szCs w:val="24"/>
        </w:rPr>
        <w:t xml:space="preserve"> i przekazuje Kierownikowi/Zastępcy Kierownika Wydziału PRP do zatwierdzenia</w:t>
      </w:r>
      <w:r w:rsidR="00186D13">
        <w:rPr>
          <w:sz w:val="24"/>
          <w:szCs w:val="24"/>
        </w:rPr>
        <w:t>.</w:t>
      </w:r>
      <w:r w:rsidRPr="0008487E">
        <w:rPr>
          <w:sz w:val="24"/>
          <w:szCs w:val="24"/>
        </w:rPr>
        <w:t xml:space="preserve"> </w:t>
      </w:r>
    </w:p>
    <w:p w:rsidR="00F47775" w:rsidRDefault="00F47775" w:rsidP="00561EA7">
      <w:pPr>
        <w:pStyle w:val="Akapitzlist1"/>
        <w:numPr>
          <w:ilvl w:val="2"/>
          <w:numId w:val="172"/>
        </w:numPr>
        <w:spacing w:after="0" w:line="240" w:lineRule="auto"/>
        <w:ind w:left="1418" w:hanging="425"/>
        <w:jc w:val="both"/>
        <w:rPr>
          <w:sz w:val="24"/>
          <w:szCs w:val="24"/>
        </w:rPr>
      </w:pPr>
      <w:r w:rsidRPr="0008487E">
        <w:rPr>
          <w:sz w:val="24"/>
          <w:szCs w:val="24"/>
        </w:rPr>
        <w:t>W przypadku konieczności dalszego dokonywania poprawy / uzupełnienia wniosków przez MUP/PUP procedura jest powtarzana.</w:t>
      </w:r>
    </w:p>
    <w:p w:rsidR="00F56DC2" w:rsidRPr="0008487E" w:rsidRDefault="00F56DC2" w:rsidP="00F56DC2">
      <w:pPr>
        <w:pStyle w:val="Akapitzlist1"/>
        <w:spacing w:after="0" w:line="240" w:lineRule="auto"/>
        <w:ind w:left="1418"/>
        <w:jc w:val="both"/>
        <w:rPr>
          <w:sz w:val="24"/>
          <w:szCs w:val="24"/>
        </w:rPr>
      </w:pPr>
    </w:p>
    <w:p w:rsidR="00F47775" w:rsidRPr="0008487E" w:rsidRDefault="00F47775" w:rsidP="00F97B18">
      <w:pPr>
        <w:pStyle w:val="Akapitzlist1"/>
        <w:spacing w:after="0" w:line="240" w:lineRule="auto"/>
        <w:ind w:left="851"/>
        <w:jc w:val="both"/>
        <w:rPr>
          <w:b/>
          <w:sz w:val="24"/>
          <w:szCs w:val="24"/>
        </w:rPr>
      </w:pPr>
      <w:r w:rsidRPr="0008487E">
        <w:rPr>
          <w:b/>
          <w:sz w:val="24"/>
          <w:szCs w:val="24"/>
        </w:rPr>
        <w:t>Ocena merytoryczna wniosku o dofinansowanie projektu pozakonkursowego</w:t>
      </w:r>
    </w:p>
    <w:p w:rsidR="00F47775" w:rsidRPr="0008487E" w:rsidRDefault="00F47775" w:rsidP="00561EA7">
      <w:pPr>
        <w:pStyle w:val="Akapitzlist1"/>
        <w:numPr>
          <w:ilvl w:val="2"/>
          <w:numId w:val="172"/>
        </w:numPr>
        <w:spacing w:after="0" w:line="240" w:lineRule="auto"/>
        <w:ind w:left="1418" w:hanging="501"/>
        <w:jc w:val="both"/>
        <w:rPr>
          <w:sz w:val="24"/>
          <w:szCs w:val="24"/>
        </w:rPr>
      </w:pPr>
      <w:r w:rsidRPr="0008487E">
        <w:rPr>
          <w:sz w:val="24"/>
          <w:szCs w:val="24"/>
        </w:rPr>
        <w:t>Pracownik Oddziału PRP.I przygotowuje wnioski oraz niezbędną dokumentację pomocniczą do dokonania oceny merytorycznej i przekazuje ją Kierownikowi/ Zastępcy Kierownika Oddziału PRP.I wraz z zestawieniem zbiorczym wniosków podlegających ocenie merytorycznej.</w:t>
      </w:r>
    </w:p>
    <w:p w:rsidR="00F47775" w:rsidRPr="0008487E" w:rsidRDefault="00F47775" w:rsidP="00561EA7">
      <w:pPr>
        <w:pStyle w:val="Akapitzlist1"/>
        <w:numPr>
          <w:ilvl w:val="2"/>
          <w:numId w:val="172"/>
        </w:numPr>
        <w:spacing w:after="0" w:line="240" w:lineRule="auto"/>
        <w:ind w:left="1418" w:hanging="501"/>
        <w:jc w:val="both"/>
        <w:rPr>
          <w:sz w:val="24"/>
          <w:szCs w:val="24"/>
        </w:rPr>
      </w:pPr>
      <w:r w:rsidRPr="0008487E">
        <w:rPr>
          <w:sz w:val="24"/>
          <w:szCs w:val="24"/>
        </w:rPr>
        <w:t>Kierownik/Zastępca Kierownika Oddziału PRP.I przyjmuje wnioski i dokumentację do oceny merytorycznej oraz wyznacza pracowników dokonujących oceny merytorycznej wniosków</w:t>
      </w:r>
      <w:r w:rsidR="000D2B3D" w:rsidRPr="0008487E">
        <w:rPr>
          <w:sz w:val="24"/>
          <w:szCs w:val="24"/>
        </w:rPr>
        <w:t>.</w:t>
      </w:r>
      <w:r w:rsidRPr="0008487E">
        <w:rPr>
          <w:rStyle w:val="Odwoanieprzypisudolnego"/>
          <w:sz w:val="24"/>
          <w:szCs w:val="24"/>
        </w:rPr>
        <w:footnoteReference w:id="1"/>
      </w:r>
    </w:p>
    <w:p w:rsidR="00F47775" w:rsidRPr="0008487E" w:rsidRDefault="00F47775" w:rsidP="00561EA7">
      <w:pPr>
        <w:pStyle w:val="Akapitzlist1"/>
        <w:numPr>
          <w:ilvl w:val="2"/>
          <w:numId w:val="172"/>
        </w:numPr>
        <w:spacing w:after="0" w:line="240" w:lineRule="auto"/>
        <w:ind w:left="1418" w:hanging="501"/>
        <w:jc w:val="both"/>
        <w:rPr>
          <w:sz w:val="24"/>
          <w:szCs w:val="24"/>
        </w:rPr>
      </w:pPr>
      <w:r w:rsidRPr="0008487E">
        <w:rPr>
          <w:sz w:val="24"/>
          <w:szCs w:val="24"/>
        </w:rPr>
        <w:t>Pracownik Oddziału PRP.I</w:t>
      </w:r>
      <w:r w:rsidRPr="0008487E">
        <w:rPr>
          <w:rStyle w:val="Odwoanieprzypisudolnego"/>
          <w:sz w:val="24"/>
          <w:szCs w:val="24"/>
        </w:rPr>
        <w:footnoteReference w:id="2"/>
      </w:r>
      <w:r w:rsidRPr="0008487E">
        <w:rPr>
          <w:sz w:val="24"/>
          <w:szCs w:val="24"/>
        </w:rPr>
        <w:t xml:space="preserve"> podpisuje deklarację poufności i oświadczenie </w:t>
      </w:r>
      <w:r w:rsidRPr="0008487E">
        <w:rPr>
          <w:sz w:val="24"/>
          <w:szCs w:val="24"/>
        </w:rPr>
        <w:br/>
        <w:t>o bezstronności W przypadku wystąpienia okoliczności uniemożliwiających podpisanie deklaracji poufności i oświadczenia o bezstronności Kierownik/Zastępca Kierownika Oddziału PRP.I wyznacza innego pracownika do oceny merytorycznej danego wniosku.</w:t>
      </w:r>
    </w:p>
    <w:p w:rsidR="000D2B3D" w:rsidRPr="0008487E" w:rsidRDefault="00F47775" w:rsidP="00561EA7">
      <w:pPr>
        <w:pStyle w:val="Akapitzlist1"/>
        <w:numPr>
          <w:ilvl w:val="2"/>
          <w:numId w:val="172"/>
        </w:numPr>
        <w:spacing w:after="0" w:line="240" w:lineRule="auto"/>
        <w:ind w:left="1418" w:hanging="501"/>
        <w:jc w:val="both"/>
        <w:rPr>
          <w:sz w:val="24"/>
          <w:szCs w:val="24"/>
        </w:rPr>
      </w:pPr>
      <w:r w:rsidRPr="0008487E">
        <w:rPr>
          <w:sz w:val="24"/>
          <w:szCs w:val="24"/>
        </w:rPr>
        <w:t xml:space="preserve">Pracownik Oddziału PRP.I w terminie nie późniejszym niż miesiąc od dnia zarejestrowania wniosku w SL2014 dokonuje oceny projektu pod względem merytorycznym w oparciu o Kartę oceny merytorycznej wniosku </w:t>
      </w:r>
      <w:r w:rsidRPr="0008487E">
        <w:rPr>
          <w:sz w:val="24"/>
          <w:szCs w:val="24"/>
        </w:rPr>
        <w:br/>
        <w:t xml:space="preserve">o dofinansowanie projektu pozakonkursowego MUP/PUP (załącznik </w:t>
      </w:r>
      <w:r w:rsidR="000D2B3D" w:rsidRPr="0008487E">
        <w:rPr>
          <w:sz w:val="24"/>
          <w:szCs w:val="24"/>
        </w:rPr>
        <w:t>do IW IP WUP).</w:t>
      </w:r>
    </w:p>
    <w:p w:rsidR="00F47775" w:rsidRPr="0008487E" w:rsidRDefault="00F47775" w:rsidP="00561EA7">
      <w:pPr>
        <w:pStyle w:val="Akapitzlist1"/>
        <w:numPr>
          <w:ilvl w:val="2"/>
          <w:numId w:val="172"/>
        </w:numPr>
        <w:spacing w:after="0" w:line="240" w:lineRule="auto"/>
        <w:ind w:left="1418" w:hanging="501"/>
        <w:jc w:val="both"/>
        <w:rPr>
          <w:sz w:val="24"/>
          <w:szCs w:val="24"/>
        </w:rPr>
      </w:pPr>
      <w:r w:rsidRPr="0008487E">
        <w:rPr>
          <w:sz w:val="24"/>
          <w:szCs w:val="24"/>
        </w:rPr>
        <w:t>Po zakończeniu oceny wniosku pracownik Oddziału PRP.I podpisuje i przekazuje Kartę oceny merytorycznej Kierownikowi/Zastępcy Kierownika Wydziału PRP celem zatwierdzenia.</w:t>
      </w:r>
    </w:p>
    <w:p w:rsidR="00F47775" w:rsidRPr="0008487E" w:rsidRDefault="00F47775" w:rsidP="00561EA7">
      <w:pPr>
        <w:pStyle w:val="Akapitzlist1"/>
        <w:numPr>
          <w:ilvl w:val="2"/>
          <w:numId w:val="172"/>
        </w:numPr>
        <w:spacing w:after="0" w:line="240" w:lineRule="auto"/>
        <w:ind w:left="1418" w:hanging="501"/>
        <w:jc w:val="both"/>
        <w:rPr>
          <w:sz w:val="24"/>
          <w:szCs w:val="24"/>
        </w:rPr>
      </w:pPr>
      <w:r w:rsidRPr="0008487E">
        <w:rPr>
          <w:sz w:val="24"/>
          <w:szCs w:val="24"/>
        </w:rPr>
        <w:lastRenderedPageBreak/>
        <w:t>W przypadku oceny pozytywnej Pracownik Oddziału PRP.I przygotowuje pismo informujące o pozytywnej ocenie wniosku. Następnie przekazuje pismo Kierownikowi/Z-</w:t>
      </w:r>
      <w:proofErr w:type="spellStart"/>
      <w:r w:rsidRPr="0008487E">
        <w:rPr>
          <w:sz w:val="24"/>
          <w:szCs w:val="24"/>
        </w:rPr>
        <w:t>cy</w:t>
      </w:r>
      <w:proofErr w:type="spellEnd"/>
      <w:r w:rsidRPr="0008487E">
        <w:rPr>
          <w:sz w:val="24"/>
          <w:szCs w:val="24"/>
        </w:rPr>
        <w:t xml:space="preserve"> Kierownika Oddziału PRP.I celem zaparafowania pisma. Następnie Pracownik Oddziału PRP.I dokonuje zmiany statusu wniosku w SL2014.</w:t>
      </w:r>
    </w:p>
    <w:p w:rsidR="00F47775" w:rsidRPr="0008487E" w:rsidRDefault="00F47775" w:rsidP="00561EA7">
      <w:pPr>
        <w:pStyle w:val="Akapitzlist1"/>
        <w:numPr>
          <w:ilvl w:val="2"/>
          <w:numId w:val="172"/>
        </w:numPr>
        <w:spacing w:after="0" w:line="240" w:lineRule="auto"/>
        <w:ind w:left="1418" w:hanging="501"/>
        <w:jc w:val="both"/>
        <w:rPr>
          <w:sz w:val="24"/>
          <w:szCs w:val="24"/>
        </w:rPr>
      </w:pPr>
      <w:r w:rsidRPr="0008487E">
        <w:rPr>
          <w:sz w:val="24"/>
          <w:szCs w:val="24"/>
        </w:rPr>
        <w:t>W przypadku oceny negatywnej Pracownik Oddziału PRP.I niezwłocznie przygotowuje pismo informujące o negatywnej ocenie wraz z uzasadnieniem</w:t>
      </w:r>
      <w:r w:rsidR="00FF13BE">
        <w:rPr>
          <w:sz w:val="24"/>
          <w:szCs w:val="24"/>
        </w:rPr>
        <w:t xml:space="preserve"> </w:t>
      </w:r>
      <w:r w:rsidRPr="0008487E">
        <w:rPr>
          <w:sz w:val="24"/>
          <w:szCs w:val="24"/>
        </w:rPr>
        <w:t>i skierowaniu wniosku do poprawy. W piśmie wskazywany jest termin poprawy wniosku. Kierownik/Zastępca Kierownika Wydziału PRP</w:t>
      </w:r>
      <w:r w:rsidR="004B4E83">
        <w:rPr>
          <w:sz w:val="24"/>
          <w:szCs w:val="24"/>
        </w:rPr>
        <w:t>, po uprzednim podpisaniu deklaracji poufności oraz oświadczenia o bezstronności,</w:t>
      </w:r>
      <w:r w:rsidRPr="0008487E">
        <w:rPr>
          <w:sz w:val="24"/>
          <w:szCs w:val="24"/>
        </w:rPr>
        <w:t xml:space="preserve"> zatwierdza Kartę oceny merytorycznej. </w:t>
      </w:r>
    </w:p>
    <w:p w:rsidR="00F47775" w:rsidRPr="0008487E" w:rsidRDefault="00F47775" w:rsidP="00561EA7">
      <w:pPr>
        <w:pStyle w:val="Akapitzlist1"/>
        <w:numPr>
          <w:ilvl w:val="2"/>
          <w:numId w:val="172"/>
        </w:numPr>
        <w:spacing w:after="0" w:line="240" w:lineRule="auto"/>
        <w:ind w:left="1418" w:hanging="501"/>
        <w:jc w:val="both"/>
        <w:rPr>
          <w:sz w:val="24"/>
          <w:szCs w:val="24"/>
        </w:rPr>
      </w:pPr>
      <w:r w:rsidRPr="0008487E">
        <w:rPr>
          <w:sz w:val="24"/>
          <w:szCs w:val="24"/>
        </w:rPr>
        <w:t>Kierownik/Z-ca Kierownika Oddziału PRP.I niezwłocznie weryfikuje przekazane pismo, zgłasza ewentualne uwagi i po ich uwzględnieniu, parafuje i przekazuje Kierownikowi/Zastępcy Kierownika Wydziału PRP celem akceptacji.</w:t>
      </w:r>
    </w:p>
    <w:p w:rsidR="00F47775" w:rsidRPr="0008487E" w:rsidRDefault="00F47775" w:rsidP="00561EA7">
      <w:pPr>
        <w:pStyle w:val="Akapitzlist1"/>
        <w:numPr>
          <w:ilvl w:val="2"/>
          <w:numId w:val="172"/>
        </w:numPr>
        <w:spacing w:after="0" w:line="240" w:lineRule="auto"/>
        <w:ind w:left="1418" w:hanging="501"/>
        <w:jc w:val="both"/>
        <w:rPr>
          <w:sz w:val="24"/>
          <w:szCs w:val="24"/>
        </w:rPr>
      </w:pPr>
      <w:r w:rsidRPr="0008487E">
        <w:rPr>
          <w:sz w:val="24"/>
          <w:szCs w:val="24"/>
        </w:rPr>
        <w:t>Kierownik/Zastępca Kierownika Wydziału PRP niezwłocznie weryfikuje przekazane pismo, zgłasza ewentualne uwagi i po ich uwzględnieniu podpisuje, a następnie przekazuje Dyrektorowi / Z-</w:t>
      </w:r>
      <w:proofErr w:type="spellStart"/>
      <w:r w:rsidRPr="0008487E">
        <w:rPr>
          <w:sz w:val="24"/>
          <w:szCs w:val="24"/>
        </w:rPr>
        <w:t>cy</w:t>
      </w:r>
      <w:proofErr w:type="spellEnd"/>
      <w:r w:rsidRPr="0008487E">
        <w:rPr>
          <w:sz w:val="24"/>
          <w:szCs w:val="24"/>
        </w:rPr>
        <w:t xml:space="preserve"> Dyrektora WUP celem zatwierdzenia. </w:t>
      </w:r>
    </w:p>
    <w:p w:rsidR="00F47775" w:rsidRPr="0008487E" w:rsidRDefault="00F47775" w:rsidP="00561EA7">
      <w:pPr>
        <w:pStyle w:val="Akapitzlist1"/>
        <w:numPr>
          <w:ilvl w:val="2"/>
          <w:numId w:val="172"/>
        </w:numPr>
        <w:spacing w:after="0" w:line="240" w:lineRule="auto"/>
        <w:ind w:left="1418" w:hanging="501"/>
        <w:jc w:val="both"/>
        <w:rPr>
          <w:sz w:val="24"/>
          <w:szCs w:val="24"/>
        </w:rPr>
      </w:pPr>
      <w:r w:rsidRPr="0008487E">
        <w:rPr>
          <w:sz w:val="24"/>
          <w:szCs w:val="24"/>
        </w:rPr>
        <w:t>Dyrektor / Wicedyrektor WUP niezwłocznie po otrzymaniu weryfikuje przekazane pismo, zgłasza ewentualne uwagi i po ich uwzględnieniu zatwierdza pismo.</w:t>
      </w:r>
    </w:p>
    <w:p w:rsidR="00F47775" w:rsidRPr="00F56DC2" w:rsidRDefault="00F47775" w:rsidP="00561EA7">
      <w:pPr>
        <w:pStyle w:val="Akapitzlist1"/>
        <w:numPr>
          <w:ilvl w:val="2"/>
          <w:numId w:val="172"/>
        </w:numPr>
        <w:spacing w:after="0" w:line="240" w:lineRule="auto"/>
        <w:ind w:left="1418" w:hanging="501"/>
        <w:jc w:val="both"/>
        <w:rPr>
          <w:strike/>
          <w:sz w:val="24"/>
          <w:szCs w:val="24"/>
        </w:rPr>
      </w:pPr>
      <w:r w:rsidRPr="0008487E">
        <w:rPr>
          <w:sz w:val="24"/>
          <w:szCs w:val="24"/>
        </w:rPr>
        <w:t>W terminie nie późniejszym niż 7 dni od zakończenia oceny merytorycznej Pracownik Oddziału PRP.I za pośrednictwem Pracownika Kancelarii WUP (WL) wysyła pismo do beneficjenta.</w:t>
      </w:r>
    </w:p>
    <w:p w:rsidR="00F56DC2" w:rsidRPr="0008487E" w:rsidRDefault="00F56DC2" w:rsidP="00F56DC2">
      <w:pPr>
        <w:pStyle w:val="Akapitzlist1"/>
        <w:spacing w:after="0" w:line="240" w:lineRule="auto"/>
        <w:ind w:left="1418"/>
        <w:jc w:val="both"/>
        <w:rPr>
          <w:strike/>
          <w:sz w:val="24"/>
          <w:szCs w:val="24"/>
        </w:rPr>
      </w:pPr>
    </w:p>
    <w:p w:rsidR="00F47775" w:rsidRPr="0008487E" w:rsidRDefault="00F47775" w:rsidP="00C94FE7">
      <w:pPr>
        <w:pStyle w:val="Akapitzlist1"/>
        <w:spacing w:after="0" w:line="240" w:lineRule="auto"/>
        <w:ind w:left="993"/>
        <w:jc w:val="both"/>
        <w:rPr>
          <w:sz w:val="24"/>
          <w:szCs w:val="24"/>
        </w:rPr>
      </w:pPr>
      <w:r w:rsidRPr="0008487E">
        <w:rPr>
          <w:b/>
          <w:sz w:val="24"/>
          <w:szCs w:val="24"/>
        </w:rPr>
        <w:t xml:space="preserve">Postępowanie w przypadku negatywnej oceny </w:t>
      </w:r>
      <w:r w:rsidR="000D2B3D" w:rsidRPr="0008487E">
        <w:rPr>
          <w:b/>
          <w:sz w:val="24"/>
          <w:szCs w:val="24"/>
        </w:rPr>
        <w:t xml:space="preserve">merytorycznej </w:t>
      </w:r>
      <w:r w:rsidRPr="0008487E">
        <w:rPr>
          <w:b/>
          <w:sz w:val="24"/>
          <w:szCs w:val="24"/>
        </w:rPr>
        <w:t xml:space="preserve">wniosku </w:t>
      </w:r>
      <w:r w:rsidR="003B37D5">
        <w:rPr>
          <w:b/>
          <w:sz w:val="24"/>
          <w:szCs w:val="24"/>
        </w:rPr>
        <w:t xml:space="preserve">                                     </w:t>
      </w:r>
      <w:r w:rsidRPr="0008487E">
        <w:rPr>
          <w:b/>
          <w:sz w:val="24"/>
          <w:szCs w:val="24"/>
        </w:rPr>
        <w:t xml:space="preserve">i konieczności dokonania przez </w:t>
      </w:r>
      <w:r w:rsidR="000D2B3D" w:rsidRPr="0008487E">
        <w:rPr>
          <w:b/>
          <w:sz w:val="24"/>
          <w:szCs w:val="24"/>
        </w:rPr>
        <w:t>MUP/</w:t>
      </w:r>
      <w:r w:rsidRPr="0008487E">
        <w:rPr>
          <w:b/>
          <w:sz w:val="24"/>
          <w:szCs w:val="24"/>
        </w:rPr>
        <w:t>PUP uzupełnienia lub poprawy wniosku</w:t>
      </w:r>
    </w:p>
    <w:p w:rsidR="00F47775" w:rsidRPr="0008487E" w:rsidRDefault="00F47775" w:rsidP="00561EA7">
      <w:pPr>
        <w:pStyle w:val="Akapitzlist1"/>
        <w:numPr>
          <w:ilvl w:val="2"/>
          <w:numId w:val="172"/>
        </w:numPr>
        <w:spacing w:after="0" w:line="240" w:lineRule="auto"/>
        <w:ind w:left="1418" w:hanging="501"/>
        <w:jc w:val="both"/>
        <w:rPr>
          <w:sz w:val="24"/>
          <w:szCs w:val="24"/>
        </w:rPr>
      </w:pPr>
      <w:r w:rsidRPr="0008487E">
        <w:rPr>
          <w:sz w:val="24"/>
          <w:szCs w:val="24"/>
        </w:rPr>
        <w:t>Pracownik Kancelarii WUP niezwłocznie po otrzymaniu rejestruje poprawiony lub uzupełniony wniosek o dofinansowanie projektu złożony przez MUP/PUP.</w:t>
      </w:r>
    </w:p>
    <w:p w:rsidR="00F47775" w:rsidRPr="0008487E" w:rsidRDefault="00F47775" w:rsidP="00561EA7">
      <w:pPr>
        <w:pStyle w:val="Akapitzlist1"/>
        <w:numPr>
          <w:ilvl w:val="2"/>
          <w:numId w:val="172"/>
        </w:numPr>
        <w:spacing w:after="0" w:line="240" w:lineRule="auto"/>
        <w:ind w:left="1418" w:hanging="501"/>
        <w:jc w:val="both"/>
        <w:rPr>
          <w:sz w:val="24"/>
          <w:szCs w:val="24"/>
        </w:rPr>
      </w:pPr>
      <w:r w:rsidRPr="0008487E">
        <w:rPr>
          <w:sz w:val="24"/>
          <w:szCs w:val="24"/>
        </w:rPr>
        <w:t>Dyrektor / Wicedyrektor WUP niezwłocznie po otrzymaniu dekretuje poprawiony / uzupełniony wniosek na Kierownika/Zastępcę Kierownika Wydziału PRP.</w:t>
      </w:r>
    </w:p>
    <w:p w:rsidR="00F47775" w:rsidRPr="0008487E" w:rsidRDefault="00F47775" w:rsidP="00561EA7">
      <w:pPr>
        <w:pStyle w:val="Akapitzlist1"/>
        <w:numPr>
          <w:ilvl w:val="2"/>
          <w:numId w:val="172"/>
        </w:numPr>
        <w:spacing w:after="0" w:line="240" w:lineRule="auto"/>
        <w:ind w:left="1418" w:hanging="501"/>
        <w:jc w:val="both"/>
        <w:rPr>
          <w:sz w:val="24"/>
          <w:szCs w:val="24"/>
        </w:rPr>
      </w:pPr>
      <w:r w:rsidRPr="0008487E">
        <w:rPr>
          <w:sz w:val="24"/>
          <w:szCs w:val="24"/>
        </w:rPr>
        <w:t>Kierownik/Zastępca Kierownika Wydziału PRP niezwłocznie po otrzymaniu dekretuje poprawiony / uzupełniony wniosek na Kierownika/Z-</w:t>
      </w:r>
      <w:proofErr w:type="spellStart"/>
      <w:r w:rsidRPr="0008487E">
        <w:rPr>
          <w:sz w:val="24"/>
          <w:szCs w:val="24"/>
        </w:rPr>
        <w:t>cę</w:t>
      </w:r>
      <w:proofErr w:type="spellEnd"/>
      <w:r w:rsidRPr="0008487E">
        <w:rPr>
          <w:sz w:val="24"/>
          <w:szCs w:val="24"/>
        </w:rPr>
        <w:t xml:space="preserve"> Kierownika Oddziału PRP.I.</w:t>
      </w:r>
    </w:p>
    <w:p w:rsidR="00F47775" w:rsidRPr="0008487E" w:rsidRDefault="00F47775" w:rsidP="00561EA7">
      <w:pPr>
        <w:pStyle w:val="Akapitzlist1"/>
        <w:numPr>
          <w:ilvl w:val="2"/>
          <w:numId w:val="172"/>
        </w:numPr>
        <w:spacing w:after="0" w:line="240" w:lineRule="auto"/>
        <w:ind w:left="1418" w:hanging="501"/>
        <w:jc w:val="both"/>
        <w:rPr>
          <w:sz w:val="24"/>
          <w:szCs w:val="24"/>
        </w:rPr>
      </w:pPr>
      <w:r w:rsidRPr="0008487E">
        <w:rPr>
          <w:sz w:val="24"/>
          <w:szCs w:val="24"/>
        </w:rPr>
        <w:t>Kierownik/Z-ca Kierownika Oddziału PRP.I niezwłocznie po otrzymaniu dekretuje wniosek na pracownika Oddziału PRP.I, który dokonywał oceny merytorycznej projektu celem ponownej jego weryfikacji</w:t>
      </w:r>
      <w:r w:rsidR="00FF13BE">
        <w:rPr>
          <w:sz w:val="24"/>
          <w:szCs w:val="24"/>
        </w:rPr>
        <w:t xml:space="preserve"> (może to być także pracownik, który nie dokonywał pierwotnej oceny merytorycznej wniosku)</w:t>
      </w:r>
      <w:r w:rsidRPr="0008487E">
        <w:rPr>
          <w:sz w:val="24"/>
          <w:szCs w:val="24"/>
        </w:rPr>
        <w:t>.</w:t>
      </w:r>
    </w:p>
    <w:p w:rsidR="00F47775" w:rsidRPr="0008487E" w:rsidRDefault="00F47775" w:rsidP="00561EA7">
      <w:pPr>
        <w:pStyle w:val="Akapitzlist1"/>
        <w:numPr>
          <w:ilvl w:val="2"/>
          <w:numId w:val="172"/>
        </w:numPr>
        <w:spacing w:after="0" w:line="240" w:lineRule="auto"/>
        <w:ind w:left="1418" w:hanging="501"/>
        <w:jc w:val="both"/>
        <w:rPr>
          <w:sz w:val="24"/>
          <w:szCs w:val="24"/>
        </w:rPr>
      </w:pPr>
      <w:r w:rsidRPr="0008487E">
        <w:rPr>
          <w:sz w:val="24"/>
          <w:szCs w:val="24"/>
        </w:rPr>
        <w:t xml:space="preserve">Pracownik Oddziału PRP.I </w:t>
      </w:r>
      <w:r w:rsidR="000D2B3D" w:rsidRPr="0008487E">
        <w:rPr>
          <w:sz w:val="24"/>
          <w:szCs w:val="24"/>
        </w:rPr>
        <w:t xml:space="preserve">w terminie nie późniejszym niż </w:t>
      </w:r>
      <w:r w:rsidR="009161F4" w:rsidRPr="0008487E">
        <w:rPr>
          <w:sz w:val="24"/>
          <w:szCs w:val="24"/>
        </w:rPr>
        <w:t xml:space="preserve">jeden </w:t>
      </w:r>
      <w:r w:rsidR="000D2B3D" w:rsidRPr="0008487E">
        <w:rPr>
          <w:sz w:val="24"/>
          <w:szCs w:val="24"/>
        </w:rPr>
        <w:t xml:space="preserve">miesiąc </w:t>
      </w:r>
      <w:r w:rsidR="009161F4" w:rsidRPr="0008487E">
        <w:rPr>
          <w:sz w:val="24"/>
          <w:szCs w:val="24"/>
        </w:rPr>
        <w:t>od wpływ</w:t>
      </w:r>
      <w:r w:rsidR="00505315">
        <w:rPr>
          <w:sz w:val="24"/>
          <w:szCs w:val="24"/>
        </w:rPr>
        <w:t>u</w:t>
      </w:r>
      <w:r w:rsidR="009161F4" w:rsidRPr="0008487E">
        <w:rPr>
          <w:sz w:val="24"/>
          <w:szCs w:val="24"/>
        </w:rPr>
        <w:t xml:space="preserve"> poprawionego </w:t>
      </w:r>
      <w:r w:rsidRPr="0008487E">
        <w:rPr>
          <w:sz w:val="24"/>
          <w:szCs w:val="24"/>
        </w:rPr>
        <w:t xml:space="preserve">lub uzupełnionego wniosku </w:t>
      </w:r>
      <w:r w:rsidR="009161F4" w:rsidRPr="0008487E">
        <w:rPr>
          <w:sz w:val="24"/>
          <w:szCs w:val="24"/>
        </w:rPr>
        <w:t xml:space="preserve">dokonuje ponownej oceny merytorycznej </w:t>
      </w:r>
      <w:r w:rsidRPr="0008487E">
        <w:rPr>
          <w:sz w:val="24"/>
          <w:szCs w:val="24"/>
        </w:rPr>
        <w:t>w oparciu o Kartę oceny merytorycznej wniosku o dofinansowanie projektu pozakonkursowego MUP/PUP.</w:t>
      </w:r>
    </w:p>
    <w:p w:rsidR="00F47775" w:rsidRDefault="00F47775" w:rsidP="00561EA7">
      <w:pPr>
        <w:pStyle w:val="Akapitzlist1"/>
        <w:numPr>
          <w:ilvl w:val="2"/>
          <w:numId w:val="172"/>
        </w:numPr>
        <w:spacing w:after="0" w:line="240" w:lineRule="auto"/>
        <w:ind w:left="1418" w:hanging="501"/>
        <w:jc w:val="both"/>
        <w:rPr>
          <w:sz w:val="24"/>
          <w:szCs w:val="24"/>
        </w:rPr>
      </w:pPr>
      <w:r w:rsidRPr="0008487E">
        <w:rPr>
          <w:sz w:val="24"/>
          <w:szCs w:val="24"/>
        </w:rPr>
        <w:t>W przypadku konieczności dalszego dokonywania poprawy / uzupełnienia wniosków przez MUP/PUP procedura jest powtarzana.</w:t>
      </w:r>
    </w:p>
    <w:p w:rsidR="00F56DC2" w:rsidRPr="0008487E" w:rsidRDefault="00F56DC2" w:rsidP="00F56DC2">
      <w:pPr>
        <w:pStyle w:val="Akapitzlist1"/>
        <w:spacing w:after="0" w:line="240" w:lineRule="auto"/>
        <w:ind w:left="1418"/>
        <w:jc w:val="both"/>
        <w:rPr>
          <w:sz w:val="24"/>
          <w:szCs w:val="24"/>
        </w:rPr>
      </w:pPr>
    </w:p>
    <w:p w:rsidR="00E772B3" w:rsidRPr="0008487E" w:rsidRDefault="00E772B3" w:rsidP="00E772B3">
      <w:pPr>
        <w:pStyle w:val="Akapitzlist1"/>
        <w:spacing w:after="0" w:line="240" w:lineRule="auto"/>
        <w:ind w:left="1418"/>
        <w:jc w:val="both"/>
        <w:rPr>
          <w:strike/>
          <w:sz w:val="24"/>
          <w:szCs w:val="24"/>
        </w:rPr>
      </w:pPr>
    </w:p>
    <w:p w:rsidR="00F47775" w:rsidRPr="0008487E" w:rsidRDefault="00F47775" w:rsidP="00C94FE7">
      <w:pPr>
        <w:pStyle w:val="Akapitzlist1"/>
        <w:spacing w:after="0" w:line="240" w:lineRule="auto"/>
        <w:ind w:left="993"/>
        <w:jc w:val="both"/>
        <w:rPr>
          <w:sz w:val="24"/>
          <w:szCs w:val="24"/>
        </w:rPr>
      </w:pPr>
      <w:r w:rsidRPr="0008487E">
        <w:rPr>
          <w:b/>
          <w:sz w:val="24"/>
          <w:szCs w:val="24"/>
        </w:rPr>
        <w:t xml:space="preserve">Zasady postępowania po dokonaniu pozytywnej oceny </w:t>
      </w:r>
      <w:r w:rsidR="009161F4" w:rsidRPr="0008487E">
        <w:rPr>
          <w:b/>
          <w:sz w:val="24"/>
          <w:szCs w:val="24"/>
        </w:rPr>
        <w:t xml:space="preserve">merytorycznej </w:t>
      </w:r>
      <w:r w:rsidRPr="0008487E">
        <w:rPr>
          <w:b/>
          <w:sz w:val="24"/>
          <w:szCs w:val="24"/>
        </w:rPr>
        <w:t>wniosku</w:t>
      </w:r>
    </w:p>
    <w:p w:rsidR="00505315" w:rsidRDefault="00F47775" w:rsidP="00561EA7">
      <w:pPr>
        <w:pStyle w:val="Akapitzlist1"/>
        <w:numPr>
          <w:ilvl w:val="2"/>
          <w:numId w:val="172"/>
        </w:numPr>
        <w:spacing w:after="0" w:line="240" w:lineRule="auto"/>
        <w:ind w:left="1418" w:hanging="425"/>
        <w:jc w:val="both"/>
        <w:rPr>
          <w:sz w:val="24"/>
          <w:szCs w:val="24"/>
        </w:rPr>
      </w:pPr>
      <w:r w:rsidRPr="0008487E">
        <w:rPr>
          <w:sz w:val="24"/>
          <w:szCs w:val="24"/>
        </w:rPr>
        <w:lastRenderedPageBreak/>
        <w:t xml:space="preserve">W terminie nie późniejszym niż 7 dni od zakończenia oceny merytorycznej </w:t>
      </w:r>
      <w:r w:rsidR="00505315">
        <w:rPr>
          <w:sz w:val="24"/>
          <w:szCs w:val="24"/>
        </w:rPr>
        <w:t xml:space="preserve">WUP zamieszcza na stronie internetowej i portalu </w:t>
      </w:r>
      <w:r w:rsidRPr="0008487E">
        <w:rPr>
          <w:sz w:val="24"/>
          <w:szCs w:val="24"/>
        </w:rPr>
        <w:t>informację o projek</w:t>
      </w:r>
      <w:r w:rsidR="00505315">
        <w:rPr>
          <w:sz w:val="24"/>
          <w:szCs w:val="24"/>
        </w:rPr>
        <w:t>tach</w:t>
      </w:r>
      <w:r w:rsidRPr="0008487E">
        <w:rPr>
          <w:sz w:val="24"/>
          <w:szCs w:val="24"/>
        </w:rPr>
        <w:t xml:space="preserve"> wybrany</w:t>
      </w:r>
      <w:r w:rsidR="00505315">
        <w:rPr>
          <w:sz w:val="24"/>
          <w:szCs w:val="24"/>
        </w:rPr>
        <w:t>ch</w:t>
      </w:r>
      <w:r w:rsidRPr="0008487E">
        <w:rPr>
          <w:sz w:val="24"/>
          <w:szCs w:val="24"/>
        </w:rPr>
        <w:t xml:space="preserve"> do dofinansowania (załącznik </w:t>
      </w:r>
      <w:r w:rsidR="009161F4" w:rsidRPr="0008487E">
        <w:rPr>
          <w:sz w:val="24"/>
          <w:szCs w:val="24"/>
        </w:rPr>
        <w:t>do IW IP WUP</w:t>
      </w:r>
      <w:r w:rsidRPr="0008487E">
        <w:rPr>
          <w:sz w:val="24"/>
          <w:szCs w:val="24"/>
        </w:rPr>
        <w:t xml:space="preserve">). </w:t>
      </w:r>
    </w:p>
    <w:p w:rsidR="00F47775" w:rsidRPr="00505315" w:rsidRDefault="00F47775" w:rsidP="00561EA7">
      <w:pPr>
        <w:pStyle w:val="Akapitzlist1"/>
        <w:numPr>
          <w:ilvl w:val="2"/>
          <w:numId w:val="172"/>
        </w:numPr>
        <w:spacing w:after="0" w:line="240" w:lineRule="auto"/>
        <w:ind w:left="1418" w:hanging="425"/>
        <w:jc w:val="both"/>
        <w:rPr>
          <w:sz w:val="24"/>
          <w:szCs w:val="24"/>
        </w:rPr>
      </w:pPr>
      <w:r w:rsidRPr="00505315">
        <w:rPr>
          <w:sz w:val="24"/>
          <w:szCs w:val="24"/>
        </w:rPr>
        <w:t>Pracownik Oddziału PRP.I sporządza do IZ</w:t>
      </w:r>
      <w:r w:rsidR="009161F4" w:rsidRPr="00505315">
        <w:rPr>
          <w:sz w:val="24"/>
          <w:szCs w:val="24"/>
        </w:rPr>
        <w:t xml:space="preserve"> DW EFS oraz do wiadomości IZ DPR</w:t>
      </w:r>
      <w:r w:rsidRPr="00505315">
        <w:rPr>
          <w:sz w:val="24"/>
          <w:szCs w:val="24"/>
        </w:rPr>
        <w:t xml:space="preserve"> informację na temat projektów wybranych do dofinansowania według </w:t>
      </w:r>
      <w:r w:rsidRPr="00505315">
        <w:rPr>
          <w:sz w:val="24"/>
          <w:szCs w:val="24"/>
        </w:rPr>
        <w:br/>
        <w:t xml:space="preserve">wzoru </w:t>
      </w:r>
      <w:r w:rsidR="009161F4" w:rsidRPr="00505315">
        <w:rPr>
          <w:sz w:val="24"/>
          <w:szCs w:val="24"/>
        </w:rPr>
        <w:t xml:space="preserve">stanowiącego </w:t>
      </w:r>
      <w:r w:rsidRPr="00505315">
        <w:rPr>
          <w:sz w:val="24"/>
          <w:szCs w:val="24"/>
        </w:rPr>
        <w:t xml:space="preserve">Załącznik </w:t>
      </w:r>
      <w:r w:rsidR="009161F4" w:rsidRPr="00505315">
        <w:rPr>
          <w:sz w:val="24"/>
          <w:szCs w:val="24"/>
        </w:rPr>
        <w:t>do IW IP WUP.</w:t>
      </w:r>
      <w:r w:rsidRPr="00505315">
        <w:rPr>
          <w:sz w:val="24"/>
          <w:szCs w:val="24"/>
        </w:rPr>
        <w:t xml:space="preserve"> Dopuszcza się możliwość jednorazowego przekazania informacji na temat wszystkich projektów wybranych do dofinansowania pod warunkiem zachowania w stosunku do każdego z nich 7 dniowego terminu od zamieszczenia informacji na stronie internetowej IP.</w:t>
      </w:r>
    </w:p>
    <w:p w:rsidR="00F47775" w:rsidRPr="00505315" w:rsidRDefault="00F47775" w:rsidP="00561EA7">
      <w:pPr>
        <w:pStyle w:val="Akapitzlist1"/>
        <w:numPr>
          <w:ilvl w:val="2"/>
          <w:numId w:val="172"/>
        </w:numPr>
        <w:spacing w:after="0" w:line="240" w:lineRule="auto"/>
        <w:ind w:left="1418" w:hanging="425"/>
        <w:jc w:val="both"/>
        <w:rPr>
          <w:strike/>
          <w:sz w:val="24"/>
          <w:szCs w:val="24"/>
        </w:rPr>
      </w:pPr>
      <w:r w:rsidRPr="00505315">
        <w:rPr>
          <w:sz w:val="24"/>
          <w:szCs w:val="24"/>
        </w:rPr>
        <w:t>Kierownik/Z-ca Kierownika Oddziału PRP.I niezwłocznie po otrzymaniu dokonuje weryfikacji dokumentu, zgłasza ewentualne uwagi i po ich uwzględnieniu, parafuje i przekazuje Kierownikowi/Zastępcy Kierownika Wydziału PRP celem akceptacji.</w:t>
      </w:r>
    </w:p>
    <w:p w:rsidR="00F47775" w:rsidRPr="0008487E" w:rsidRDefault="00F47775" w:rsidP="00561EA7">
      <w:pPr>
        <w:pStyle w:val="Akapitzlist1"/>
        <w:numPr>
          <w:ilvl w:val="2"/>
          <w:numId w:val="172"/>
        </w:numPr>
        <w:spacing w:after="0" w:line="240" w:lineRule="auto"/>
        <w:ind w:left="1418" w:hanging="425"/>
        <w:jc w:val="both"/>
        <w:rPr>
          <w:strike/>
          <w:sz w:val="24"/>
          <w:szCs w:val="24"/>
        </w:rPr>
      </w:pPr>
      <w:r w:rsidRPr="00505315">
        <w:rPr>
          <w:sz w:val="24"/>
          <w:szCs w:val="24"/>
        </w:rPr>
        <w:t>Kierownik/Zastępca Kierownik</w:t>
      </w:r>
      <w:r w:rsidRPr="0008487E">
        <w:rPr>
          <w:sz w:val="24"/>
          <w:szCs w:val="24"/>
        </w:rPr>
        <w:t>a Wydziału PRP niezwłocznie po otrzymaniu dokonuje weryfikacji informacji, zgłasza ewentualne uwagi i po ich uwzględnieniu podpisuje dokument a następnie przekazuje Dyrektorowi celem zatwierdzenia.</w:t>
      </w:r>
    </w:p>
    <w:p w:rsidR="00F47775" w:rsidRPr="0008487E" w:rsidRDefault="00F47775" w:rsidP="00561EA7">
      <w:pPr>
        <w:pStyle w:val="Akapitzlist1"/>
        <w:numPr>
          <w:ilvl w:val="2"/>
          <w:numId w:val="172"/>
        </w:numPr>
        <w:spacing w:after="0" w:line="240" w:lineRule="auto"/>
        <w:ind w:left="1418" w:hanging="425"/>
        <w:jc w:val="both"/>
        <w:rPr>
          <w:strike/>
          <w:sz w:val="24"/>
          <w:szCs w:val="24"/>
        </w:rPr>
      </w:pPr>
      <w:r w:rsidRPr="0008487E">
        <w:rPr>
          <w:sz w:val="24"/>
          <w:szCs w:val="24"/>
        </w:rPr>
        <w:t>Dyrektor / Wicedyrektor WUP niezwłocznie po otrzymaniu weryfikuje otrzymaną informację, zgłasza ewentualne uwagi i po ich uwzględnieniu zatwierdza dokument.</w:t>
      </w:r>
    </w:p>
    <w:p w:rsidR="00F47775" w:rsidRPr="00E772B3" w:rsidRDefault="00F47775" w:rsidP="00561EA7">
      <w:pPr>
        <w:pStyle w:val="Akapitzlist1"/>
        <w:numPr>
          <w:ilvl w:val="2"/>
          <w:numId w:val="172"/>
        </w:numPr>
        <w:spacing w:after="0" w:line="240" w:lineRule="auto"/>
        <w:ind w:left="1418" w:hanging="425"/>
        <w:jc w:val="both"/>
        <w:rPr>
          <w:strike/>
          <w:sz w:val="24"/>
          <w:szCs w:val="24"/>
        </w:rPr>
      </w:pPr>
      <w:r w:rsidRPr="0008487E">
        <w:rPr>
          <w:sz w:val="24"/>
          <w:szCs w:val="24"/>
        </w:rPr>
        <w:t xml:space="preserve">Pracownik Oddziału PRP.I w terminie nie późniejszym niż 7 dni od zamieszczenia na stronie internetowej informacji na temat projektów wybranych do dofinansowania wysyła informację do IZ </w:t>
      </w:r>
      <w:r w:rsidR="009161F4" w:rsidRPr="0008487E">
        <w:rPr>
          <w:sz w:val="24"/>
          <w:szCs w:val="24"/>
        </w:rPr>
        <w:t>DW EFS oraz do wiadomości IZ DPR</w:t>
      </w:r>
      <w:r w:rsidRPr="0008487E">
        <w:rPr>
          <w:sz w:val="24"/>
          <w:szCs w:val="24"/>
        </w:rPr>
        <w:t xml:space="preserve"> (za pośrednictwem Pracownika Kancelarii WUP).</w:t>
      </w:r>
    </w:p>
    <w:p w:rsidR="00E772B3" w:rsidRPr="0008487E" w:rsidRDefault="00E772B3" w:rsidP="00E772B3">
      <w:pPr>
        <w:pStyle w:val="Akapitzlist1"/>
        <w:spacing w:after="0" w:line="240" w:lineRule="auto"/>
        <w:ind w:left="1418"/>
        <w:jc w:val="both"/>
        <w:rPr>
          <w:strike/>
          <w:sz w:val="24"/>
          <w:szCs w:val="24"/>
        </w:rPr>
      </w:pPr>
    </w:p>
    <w:p w:rsidR="00B611D8" w:rsidRPr="00C41FE5" w:rsidRDefault="00666342">
      <w:pPr>
        <w:pStyle w:val="Nagwek3"/>
        <w:numPr>
          <w:ilvl w:val="2"/>
          <w:numId w:val="195"/>
        </w:numPr>
        <w:spacing w:before="0" w:line="240" w:lineRule="auto"/>
        <w:rPr>
          <w:b w:val="0"/>
          <w:sz w:val="24"/>
          <w:szCs w:val="24"/>
          <w:lang w:eastAsia="x-none"/>
        </w:rPr>
      </w:pPr>
      <w:bookmarkStart w:id="26" w:name="_Toc508620479"/>
      <w:r w:rsidRPr="0008487E">
        <w:rPr>
          <w:sz w:val="24"/>
          <w:szCs w:val="24"/>
        </w:rPr>
        <w:t>Instrukcja zawierania umów o dofinansowanie projektów pozakonkursowych</w:t>
      </w:r>
      <w:bookmarkEnd w:id="26"/>
      <w:r w:rsidR="00B611D8">
        <w:rPr>
          <w:sz w:val="24"/>
          <w:szCs w:val="24"/>
        </w:rPr>
        <w:tab/>
      </w:r>
      <w:r w:rsidR="00B611D8">
        <w:rPr>
          <w:sz w:val="24"/>
          <w:szCs w:val="24"/>
        </w:rPr>
        <w:br/>
      </w:r>
      <w:r w:rsidR="00B611D8" w:rsidRPr="00660B97">
        <w:rPr>
          <w:b w:val="0"/>
          <w:sz w:val="24"/>
          <w:szCs w:val="24"/>
          <w:lang w:eastAsia="x-none"/>
        </w:rPr>
        <w:t xml:space="preserve">Umowa może zostać zawarta wyłącznie z </w:t>
      </w:r>
      <w:r w:rsidR="00B611D8">
        <w:rPr>
          <w:b w:val="0"/>
          <w:sz w:val="24"/>
          <w:szCs w:val="24"/>
          <w:lang w:eastAsia="x-none"/>
        </w:rPr>
        <w:t>Wnioskodawcą</w:t>
      </w:r>
      <w:r w:rsidR="00B611D8" w:rsidRPr="00660B97">
        <w:rPr>
          <w:b w:val="0"/>
          <w:sz w:val="24"/>
          <w:szCs w:val="24"/>
          <w:lang w:eastAsia="x-none"/>
        </w:rPr>
        <w:t>, którego projekt spełnia wszystkie kryteria, na podstawie których został wybrany do dofinansowania</w:t>
      </w:r>
      <w:r w:rsidR="00B611D8">
        <w:rPr>
          <w:b w:val="0"/>
          <w:sz w:val="24"/>
          <w:szCs w:val="24"/>
          <w:lang w:eastAsia="x-none"/>
        </w:rPr>
        <w:t xml:space="preserve"> oraz zostały dokonane czynności i złożone zostały dokumenty wskazane w wezwaniu do złożenia wniosku</w:t>
      </w:r>
      <w:r w:rsidR="00B611D8" w:rsidRPr="00660B97">
        <w:rPr>
          <w:b w:val="0"/>
          <w:sz w:val="24"/>
          <w:szCs w:val="24"/>
          <w:lang w:eastAsia="x-none"/>
        </w:rPr>
        <w:t>.</w:t>
      </w:r>
    </w:p>
    <w:p w:rsidR="00F47775" w:rsidRPr="0008487E" w:rsidRDefault="009161F4" w:rsidP="00354B59">
      <w:pPr>
        <w:pStyle w:val="Akapitzlist1"/>
        <w:numPr>
          <w:ilvl w:val="2"/>
          <w:numId w:val="109"/>
        </w:numPr>
        <w:spacing w:after="0" w:line="240" w:lineRule="auto"/>
        <w:ind w:left="1418" w:hanging="425"/>
        <w:jc w:val="both"/>
        <w:rPr>
          <w:sz w:val="24"/>
          <w:szCs w:val="24"/>
        </w:rPr>
      </w:pPr>
      <w:r w:rsidRPr="0008487E">
        <w:rPr>
          <w:sz w:val="24"/>
          <w:szCs w:val="24"/>
        </w:rPr>
        <w:t>Niezwłocznie p</w:t>
      </w:r>
      <w:r w:rsidR="00F47775" w:rsidRPr="0008487E">
        <w:rPr>
          <w:sz w:val="24"/>
          <w:szCs w:val="24"/>
        </w:rPr>
        <w:t xml:space="preserve">o zakończeniu procedury wyboru projektów pracownik Oddziału PRP.I sporządza 2 egzemplarze </w:t>
      </w:r>
      <w:r w:rsidR="00F47775" w:rsidRPr="0008487E">
        <w:rPr>
          <w:i/>
          <w:sz w:val="24"/>
          <w:szCs w:val="24"/>
        </w:rPr>
        <w:t>umowy o dofinansowanie projektu w ramach Działania 10.1 Regionalnego Programu Operacyjnego Województwa Świętokrzyskiego na lata 2014-2020</w:t>
      </w:r>
      <w:r w:rsidR="00F47775" w:rsidRPr="0008487E">
        <w:rPr>
          <w:sz w:val="24"/>
          <w:szCs w:val="24"/>
        </w:rPr>
        <w:t>, parafuje każdą stronę i sporządza pismo przewodnie do beneficjenta zawierającego termin odesłania podpisanych egzemplarzy umów (nie dłuższy niż 7 dni).</w:t>
      </w:r>
    </w:p>
    <w:p w:rsidR="00F47775" w:rsidRPr="0008487E" w:rsidRDefault="00F47775" w:rsidP="00354B59">
      <w:pPr>
        <w:pStyle w:val="Akapitzlist1"/>
        <w:numPr>
          <w:ilvl w:val="2"/>
          <w:numId w:val="109"/>
        </w:numPr>
        <w:spacing w:after="0" w:line="240" w:lineRule="auto"/>
        <w:ind w:left="1418" w:hanging="425"/>
        <w:jc w:val="both"/>
        <w:rPr>
          <w:sz w:val="24"/>
          <w:szCs w:val="24"/>
        </w:rPr>
      </w:pPr>
      <w:r w:rsidRPr="0008487E">
        <w:rPr>
          <w:sz w:val="24"/>
          <w:szCs w:val="24"/>
        </w:rPr>
        <w:t xml:space="preserve">Kierownik/Z-ca Kierownika Oddziału PRP.I niezwłocznie po otrzymaniu dokonuje weryfikacji </w:t>
      </w:r>
      <w:r w:rsidRPr="0008487E">
        <w:rPr>
          <w:i/>
          <w:sz w:val="24"/>
          <w:szCs w:val="24"/>
        </w:rPr>
        <w:t>Umów</w:t>
      </w:r>
      <w:r w:rsidRPr="0008487E">
        <w:rPr>
          <w:sz w:val="24"/>
          <w:szCs w:val="24"/>
        </w:rPr>
        <w:t xml:space="preserve"> oraz pisma, zgłasza ewentualne uwagi i po ich uwzględnieniu parafuje pismo oraz ostatnią stronę jednego egzemplarza </w:t>
      </w:r>
      <w:r w:rsidRPr="0008487E">
        <w:rPr>
          <w:i/>
          <w:sz w:val="24"/>
          <w:szCs w:val="24"/>
        </w:rPr>
        <w:t xml:space="preserve">Umowy, </w:t>
      </w:r>
      <w:r w:rsidRPr="0008487E">
        <w:rPr>
          <w:sz w:val="24"/>
          <w:szCs w:val="24"/>
        </w:rPr>
        <w:t>a następnie przekazuje Radcy Prawnemu celem zaparafowania.</w:t>
      </w:r>
    </w:p>
    <w:p w:rsidR="00F47775" w:rsidRPr="0008487E" w:rsidRDefault="00F47775" w:rsidP="00354B59">
      <w:pPr>
        <w:pStyle w:val="Akapitzlist1"/>
        <w:numPr>
          <w:ilvl w:val="2"/>
          <w:numId w:val="109"/>
        </w:numPr>
        <w:spacing w:after="0" w:line="240" w:lineRule="auto"/>
        <w:ind w:left="1418" w:hanging="425"/>
        <w:jc w:val="both"/>
        <w:rPr>
          <w:sz w:val="24"/>
          <w:szCs w:val="24"/>
        </w:rPr>
      </w:pPr>
      <w:r w:rsidRPr="0008487E">
        <w:rPr>
          <w:sz w:val="24"/>
          <w:szCs w:val="24"/>
        </w:rPr>
        <w:t xml:space="preserve">Radca Prawny niezwłocznie po otrzymaniu dokonuje sprawdzenia </w:t>
      </w:r>
      <w:r w:rsidRPr="0008487E">
        <w:rPr>
          <w:i/>
          <w:sz w:val="24"/>
          <w:szCs w:val="24"/>
        </w:rPr>
        <w:t>Umów</w:t>
      </w:r>
      <w:r w:rsidRPr="0008487E">
        <w:rPr>
          <w:sz w:val="24"/>
          <w:szCs w:val="24"/>
        </w:rPr>
        <w:t xml:space="preserve"> pod względem formalno-prawnym zgłasza ewentualne uwagi i po ich uwzględnieniu, parafuje ostatnią stronę jednego egzemplarza umowy, a następnie przekazuje Kierownikowi/Z-</w:t>
      </w:r>
      <w:proofErr w:type="spellStart"/>
      <w:r w:rsidRPr="0008487E">
        <w:rPr>
          <w:sz w:val="24"/>
          <w:szCs w:val="24"/>
        </w:rPr>
        <w:t>cy</w:t>
      </w:r>
      <w:proofErr w:type="spellEnd"/>
      <w:r w:rsidRPr="0008487E">
        <w:rPr>
          <w:sz w:val="24"/>
          <w:szCs w:val="24"/>
        </w:rPr>
        <w:t xml:space="preserve"> Kierownika Oddziału PRP.I.</w:t>
      </w:r>
    </w:p>
    <w:p w:rsidR="00F47775" w:rsidRPr="0008487E" w:rsidRDefault="00F47775" w:rsidP="00354B59">
      <w:pPr>
        <w:pStyle w:val="Akapitzlist1"/>
        <w:numPr>
          <w:ilvl w:val="2"/>
          <w:numId w:val="109"/>
        </w:numPr>
        <w:spacing w:after="0" w:line="240" w:lineRule="auto"/>
        <w:ind w:left="1418" w:hanging="425"/>
        <w:jc w:val="both"/>
        <w:rPr>
          <w:sz w:val="24"/>
          <w:szCs w:val="24"/>
        </w:rPr>
      </w:pPr>
      <w:r w:rsidRPr="0008487E">
        <w:rPr>
          <w:sz w:val="24"/>
          <w:szCs w:val="24"/>
        </w:rPr>
        <w:t>Kierownik/Z-ca Kierownika Oddziału PRP.I niezwłocznie po otrzymaniu przekazuje umowy i pismo przewodnie Kierownikowi/Zastępcy Kierownika Wydziału PRP celem zaparafowania.</w:t>
      </w:r>
    </w:p>
    <w:p w:rsidR="00F47775" w:rsidRPr="0008487E" w:rsidRDefault="00F47775" w:rsidP="00354B59">
      <w:pPr>
        <w:pStyle w:val="Akapitzlist1"/>
        <w:numPr>
          <w:ilvl w:val="2"/>
          <w:numId w:val="109"/>
        </w:numPr>
        <w:spacing w:after="0" w:line="240" w:lineRule="auto"/>
        <w:ind w:left="1418" w:hanging="425"/>
        <w:jc w:val="both"/>
        <w:rPr>
          <w:sz w:val="24"/>
          <w:szCs w:val="24"/>
        </w:rPr>
      </w:pPr>
      <w:r w:rsidRPr="0008487E">
        <w:rPr>
          <w:sz w:val="24"/>
          <w:szCs w:val="24"/>
        </w:rPr>
        <w:lastRenderedPageBreak/>
        <w:t>Kierownik/Zastępca Kierownika Wydziału PRP niezwłocznie po otrzymaniu dokonuje weryfikacji umów oraz pisma, zgłasza ewentualne uwagi i po ich uwzględnieniu parafuje pismo oraz ostatnią stronę jednego egzemplarza umowy i przekazuje pisma Dyrektorowi / Wicedyrektorowi WUP celem podpisania.</w:t>
      </w:r>
    </w:p>
    <w:p w:rsidR="00F47775" w:rsidRPr="0008487E" w:rsidRDefault="00F47775" w:rsidP="00354B59">
      <w:pPr>
        <w:pStyle w:val="Akapitzlist1"/>
        <w:numPr>
          <w:ilvl w:val="2"/>
          <w:numId w:val="109"/>
        </w:numPr>
        <w:spacing w:after="0" w:line="240" w:lineRule="auto"/>
        <w:ind w:left="1418" w:hanging="425"/>
        <w:jc w:val="both"/>
        <w:rPr>
          <w:sz w:val="24"/>
          <w:szCs w:val="24"/>
        </w:rPr>
      </w:pPr>
      <w:r w:rsidRPr="0008487E">
        <w:rPr>
          <w:sz w:val="24"/>
          <w:szCs w:val="24"/>
        </w:rPr>
        <w:t>Dyrektor / Wicedyrektor WUP niezwłocznie po otrzymaniu weryfikuje pismo, zgłasza ewentualne uwagi i po ich uwzględnieniu podpisuje pismo przewodnie.</w:t>
      </w:r>
    </w:p>
    <w:p w:rsidR="00F47775" w:rsidRPr="0008487E" w:rsidRDefault="00F47775" w:rsidP="00354B59">
      <w:pPr>
        <w:pStyle w:val="Akapitzlist1"/>
        <w:numPr>
          <w:ilvl w:val="2"/>
          <w:numId w:val="109"/>
        </w:numPr>
        <w:spacing w:after="0" w:line="240" w:lineRule="auto"/>
        <w:ind w:left="1418" w:hanging="425"/>
        <w:jc w:val="both"/>
        <w:rPr>
          <w:sz w:val="24"/>
          <w:szCs w:val="24"/>
        </w:rPr>
      </w:pPr>
      <w:r w:rsidRPr="0008487E">
        <w:rPr>
          <w:sz w:val="24"/>
          <w:szCs w:val="24"/>
        </w:rPr>
        <w:t>Pracownik Oddziału PRP.I niezwłocznie po otrzymaniu za pośrednictwem pracownika Kancelarii WUP (WL) wysyła dwa niepodpisane egzemplarze umów do beneficjenta wraz z pismem o konieczności ich podpisania i zwrotu do WUP w wyznaczonym terminie.</w:t>
      </w:r>
    </w:p>
    <w:p w:rsidR="00F47775" w:rsidRPr="0008487E" w:rsidRDefault="00F47775" w:rsidP="00354B59">
      <w:pPr>
        <w:pStyle w:val="Akapitzlist1"/>
        <w:numPr>
          <w:ilvl w:val="2"/>
          <w:numId w:val="109"/>
        </w:numPr>
        <w:spacing w:after="0" w:line="240" w:lineRule="auto"/>
        <w:ind w:left="1418" w:hanging="425"/>
        <w:jc w:val="both"/>
        <w:rPr>
          <w:sz w:val="24"/>
          <w:szCs w:val="24"/>
        </w:rPr>
      </w:pPr>
      <w:r w:rsidRPr="0008487E">
        <w:rPr>
          <w:sz w:val="24"/>
          <w:szCs w:val="24"/>
        </w:rPr>
        <w:t>Pracownik Kancelarii WUP niezwłocznie po otrzymaniu dokonuje rejestracji pisma od MUP/PUP przekazującego dwa egzemplarze podpisanej umowy.</w:t>
      </w:r>
    </w:p>
    <w:p w:rsidR="00F47775" w:rsidRPr="0008487E" w:rsidRDefault="00F47775" w:rsidP="00354B59">
      <w:pPr>
        <w:pStyle w:val="Akapitzlist1"/>
        <w:numPr>
          <w:ilvl w:val="2"/>
          <w:numId w:val="109"/>
        </w:numPr>
        <w:spacing w:after="0" w:line="240" w:lineRule="auto"/>
        <w:ind w:left="1418" w:hanging="425"/>
        <w:jc w:val="both"/>
        <w:rPr>
          <w:sz w:val="24"/>
          <w:szCs w:val="24"/>
        </w:rPr>
      </w:pPr>
      <w:r w:rsidRPr="0008487E">
        <w:rPr>
          <w:sz w:val="24"/>
          <w:szCs w:val="24"/>
        </w:rPr>
        <w:t>Dyrektor / Wicedyrektor WUP niezwłocznie po otrzymaniu dekretuje pismo na Kierownika/Zastępcę Kierownika Wydziału PRP.</w:t>
      </w:r>
    </w:p>
    <w:p w:rsidR="00F47775" w:rsidRPr="0008487E" w:rsidRDefault="00F47775" w:rsidP="00354B59">
      <w:pPr>
        <w:pStyle w:val="Akapitzlist1"/>
        <w:numPr>
          <w:ilvl w:val="2"/>
          <w:numId w:val="109"/>
        </w:numPr>
        <w:spacing w:after="0" w:line="240" w:lineRule="auto"/>
        <w:ind w:left="1418" w:hanging="425"/>
        <w:jc w:val="both"/>
        <w:rPr>
          <w:sz w:val="24"/>
          <w:szCs w:val="24"/>
        </w:rPr>
      </w:pPr>
      <w:r w:rsidRPr="0008487E">
        <w:rPr>
          <w:sz w:val="24"/>
          <w:szCs w:val="24"/>
        </w:rPr>
        <w:t>Kierownik/Zastępca Kierownika Wydziału PRP niezwłocznie po otrzymaniu dekretuje pismo na Kierownika Oddziału PRP.I.</w:t>
      </w:r>
    </w:p>
    <w:p w:rsidR="00F47775" w:rsidRPr="0008487E" w:rsidRDefault="00F47775" w:rsidP="00354B59">
      <w:pPr>
        <w:pStyle w:val="Akapitzlist1"/>
        <w:numPr>
          <w:ilvl w:val="2"/>
          <w:numId w:val="109"/>
        </w:numPr>
        <w:spacing w:after="0" w:line="240" w:lineRule="auto"/>
        <w:ind w:left="1418" w:hanging="425"/>
        <w:jc w:val="both"/>
        <w:rPr>
          <w:sz w:val="24"/>
          <w:szCs w:val="24"/>
        </w:rPr>
      </w:pPr>
      <w:r w:rsidRPr="0008487E">
        <w:rPr>
          <w:sz w:val="24"/>
          <w:szCs w:val="24"/>
        </w:rPr>
        <w:t>Kierownik/Z-ca Kierownika Oddziału PRP.I niezwłocznie po otrzymaniu dekretuje pismo na Pracownika Oddziału PRP.I w celu sprawdzenia umowy. W przypadku podpisania umowy przez osobę nieupoważnioną lub stwierdzenia dokonania przez beneficjenta jakichkolwiek zmian w umowie proces zawarcia umowy powtarza się.</w:t>
      </w:r>
    </w:p>
    <w:p w:rsidR="00F47775" w:rsidRPr="0008487E" w:rsidRDefault="00F47775" w:rsidP="00354B59">
      <w:pPr>
        <w:pStyle w:val="Akapitzlist1"/>
        <w:numPr>
          <w:ilvl w:val="2"/>
          <w:numId w:val="109"/>
        </w:numPr>
        <w:spacing w:after="0" w:line="240" w:lineRule="auto"/>
        <w:ind w:left="1418" w:hanging="425"/>
        <w:jc w:val="both"/>
        <w:rPr>
          <w:sz w:val="24"/>
          <w:szCs w:val="24"/>
        </w:rPr>
      </w:pPr>
      <w:r w:rsidRPr="0008487E">
        <w:rPr>
          <w:sz w:val="24"/>
          <w:szCs w:val="24"/>
        </w:rPr>
        <w:t>Pracownik Oddziału PRP.I sporządza do beneficjenta pismo przewodnie przekazujące jeden egzemplarz umowy podpisanej przez Dyrektora WUP oraz przekazuje pismo i umowy Kierownikowi/Z-</w:t>
      </w:r>
      <w:proofErr w:type="spellStart"/>
      <w:r w:rsidRPr="0008487E">
        <w:rPr>
          <w:sz w:val="24"/>
          <w:szCs w:val="24"/>
        </w:rPr>
        <w:t>cy</w:t>
      </w:r>
      <w:proofErr w:type="spellEnd"/>
      <w:r w:rsidRPr="0008487E">
        <w:rPr>
          <w:sz w:val="24"/>
          <w:szCs w:val="24"/>
        </w:rPr>
        <w:t xml:space="preserve"> Kierownika Oddziału PRP.I.</w:t>
      </w:r>
    </w:p>
    <w:p w:rsidR="00F47775" w:rsidRPr="0008487E" w:rsidRDefault="00F47775" w:rsidP="00354B59">
      <w:pPr>
        <w:pStyle w:val="Akapitzlist1"/>
        <w:numPr>
          <w:ilvl w:val="2"/>
          <w:numId w:val="109"/>
        </w:numPr>
        <w:spacing w:after="0" w:line="240" w:lineRule="auto"/>
        <w:ind w:left="1418" w:hanging="425"/>
        <w:jc w:val="both"/>
        <w:rPr>
          <w:sz w:val="24"/>
          <w:szCs w:val="24"/>
        </w:rPr>
      </w:pPr>
      <w:r w:rsidRPr="0008487E">
        <w:rPr>
          <w:sz w:val="24"/>
          <w:szCs w:val="24"/>
        </w:rPr>
        <w:t>Kierownik/Z-ca Kierownika Oddziału PRP.I niezwłocznie po otrzymaniu dokonuje weryfikacji pisma, zgłasza ewentualne uwagi i po ich uwzględnieniu parafuje pismo i przekazuje wraz z umowami Kierownikowi / Zastępcy Kierownika Wydziału PRP.</w:t>
      </w:r>
    </w:p>
    <w:p w:rsidR="00F47775" w:rsidRPr="0008487E" w:rsidRDefault="00F47775" w:rsidP="00354B59">
      <w:pPr>
        <w:pStyle w:val="Akapitzlist1"/>
        <w:numPr>
          <w:ilvl w:val="2"/>
          <w:numId w:val="109"/>
        </w:numPr>
        <w:spacing w:after="0" w:line="240" w:lineRule="auto"/>
        <w:ind w:left="1418" w:hanging="425"/>
        <w:jc w:val="both"/>
        <w:rPr>
          <w:sz w:val="24"/>
          <w:szCs w:val="24"/>
        </w:rPr>
      </w:pPr>
      <w:r w:rsidRPr="0008487E">
        <w:rPr>
          <w:sz w:val="24"/>
          <w:szCs w:val="24"/>
        </w:rPr>
        <w:t>Kierownik/Zastępca Kierownika Wydziału PRP niezwłocznie po otrzymaniu weryfikuje pismo, zgłasza ewentualne uwagi i po ich uwzględnieniu parafuje pismo i przekazuje wraz z umowami Dyrektorowi / Wicedyrektorowi WUP do podpisania.</w:t>
      </w:r>
    </w:p>
    <w:p w:rsidR="00F47775" w:rsidRPr="0008487E" w:rsidRDefault="00F47775" w:rsidP="00354B59">
      <w:pPr>
        <w:pStyle w:val="Akapitzlist1"/>
        <w:numPr>
          <w:ilvl w:val="2"/>
          <w:numId w:val="109"/>
        </w:numPr>
        <w:spacing w:after="0" w:line="240" w:lineRule="auto"/>
        <w:ind w:left="1418" w:hanging="425"/>
        <w:jc w:val="both"/>
        <w:rPr>
          <w:sz w:val="24"/>
          <w:szCs w:val="24"/>
        </w:rPr>
      </w:pPr>
      <w:r w:rsidRPr="0008487E">
        <w:rPr>
          <w:sz w:val="24"/>
          <w:szCs w:val="24"/>
        </w:rPr>
        <w:t>Dyrektor / Wicedyrektor WUP niezwłocznie po otrzymaniu weryfikuje pismo oraz umowy, zgłasza ewentualne uwagi i po ich uwzględnieniu parafuje każdą stronę obu egzemplarzy umów oraz podpisuje umowy i pismo do beneficjenta (datą zawarcia umowy jest data jej podpisania przez Dyrektora/ Wicedyrektora WUP).</w:t>
      </w:r>
    </w:p>
    <w:p w:rsidR="00F47775" w:rsidRPr="0008487E" w:rsidRDefault="00F47775" w:rsidP="00354B59">
      <w:pPr>
        <w:pStyle w:val="Akapitzlist1"/>
        <w:numPr>
          <w:ilvl w:val="2"/>
          <w:numId w:val="109"/>
        </w:numPr>
        <w:spacing w:after="0" w:line="240" w:lineRule="auto"/>
        <w:ind w:left="1418" w:hanging="425"/>
        <w:jc w:val="both"/>
        <w:rPr>
          <w:sz w:val="24"/>
          <w:szCs w:val="24"/>
        </w:rPr>
      </w:pPr>
      <w:r w:rsidRPr="0008487E">
        <w:rPr>
          <w:sz w:val="24"/>
          <w:szCs w:val="24"/>
        </w:rPr>
        <w:t>Pracownik Oddziału PRP.I niezwłocznie po otrzymaniu za pośrednictwem pracownika Kancelarii wysyła do beneficjenta pismo wraz z jednym egzemplarzem podpisanej przez Dyrektora WUP umowy.</w:t>
      </w:r>
    </w:p>
    <w:p w:rsidR="00F47775" w:rsidRPr="0008487E" w:rsidRDefault="00F47775" w:rsidP="00354B59">
      <w:pPr>
        <w:pStyle w:val="Akapitzlist1"/>
        <w:numPr>
          <w:ilvl w:val="2"/>
          <w:numId w:val="109"/>
        </w:numPr>
        <w:spacing w:after="0" w:line="240" w:lineRule="auto"/>
        <w:ind w:left="1418" w:hanging="425"/>
        <w:jc w:val="both"/>
        <w:rPr>
          <w:sz w:val="24"/>
          <w:szCs w:val="24"/>
        </w:rPr>
      </w:pPr>
      <w:r w:rsidRPr="0008487E">
        <w:rPr>
          <w:sz w:val="24"/>
          <w:szCs w:val="24"/>
        </w:rPr>
        <w:t xml:space="preserve">Pracownik Oddziału PRP.I niezwłocznie wprowadza do </w:t>
      </w:r>
      <w:r w:rsidR="00A249F6" w:rsidRPr="0008487E">
        <w:rPr>
          <w:sz w:val="24"/>
          <w:szCs w:val="24"/>
        </w:rPr>
        <w:t>SL2014</w:t>
      </w:r>
      <w:r w:rsidRPr="0008487E">
        <w:rPr>
          <w:sz w:val="24"/>
          <w:szCs w:val="24"/>
        </w:rPr>
        <w:t xml:space="preserve"> dane z podpisanej umowy o dofinansowanie oraz zamieszcza wersję elektroniczną umowy (wraz z wnioskiem o dofinansowanie projektu) na wyodrębnionym miejscu na serwerze WUP celem możliwości wglądu przez pozostałe Oddziały Wydziału Polityki Rynku Pracy. Ponadto zamieszcza na stronie internetowej informację</w:t>
      </w:r>
      <w:r w:rsidRPr="0008487E">
        <w:rPr>
          <w:rFonts w:eastAsia="TimesNewRoman"/>
          <w:sz w:val="24"/>
          <w:szCs w:val="24"/>
        </w:rPr>
        <w:br/>
      </w:r>
      <w:r w:rsidRPr="0008487E">
        <w:rPr>
          <w:sz w:val="24"/>
          <w:szCs w:val="24"/>
        </w:rPr>
        <w:t>o zawartych umowach o dofinansowanie.</w:t>
      </w:r>
    </w:p>
    <w:p w:rsidR="00666342" w:rsidRDefault="00F47775" w:rsidP="00354B59">
      <w:pPr>
        <w:pStyle w:val="Akapitzlist1"/>
        <w:numPr>
          <w:ilvl w:val="2"/>
          <w:numId w:val="109"/>
        </w:numPr>
        <w:spacing w:after="0" w:line="240" w:lineRule="auto"/>
        <w:ind w:left="1418" w:hanging="425"/>
        <w:jc w:val="both"/>
        <w:rPr>
          <w:sz w:val="24"/>
          <w:szCs w:val="24"/>
        </w:rPr>
      </w:pPr>
      <w:r w:rsidRPr="0008487E">
        <w:rPr>
          <w:sz w:val="24"/>
          <w:szCs w:val="24"/>
        </w:rPr>
        <w:t xml:space="preserve">Możliwe jest również zorganizowanie spotkania, w trakcie którego IP oraz miejski i powiatowe urzędy pracy podpiszą jednocześnie umowy o </w:t>
      </w:r>
      <w:r w:rsidRPr="0008487E">
        <w:rPr>
          <w:sz w:val="24"/>
          <w:szCs w:val="24"/>
        </w:rPr>
        <w:lastRenderedPageBreak/>
        <w:t>dofinansowanie projektu. W tym przypadku procedura uzgodnień jest taka sama, jak przedstawiona powyżej.</w:t>
      </w:r>
    </w:p>
    <w:p w:rsidR="00E772B3" w:rsidRDefault="00E772B3" w:rsidP="00E772B3">
      <w:pPr>
        <w:pStyle w:val="Akapitzlist1"/>
        <w:spacing w:after="0" w:line="240" w:lineRule="auto"/>
        <w:ind w:left="1418"/>
        <w:jc w:val="both"/>
        <w:rPr>
          <w:sz w:val="24"/>
          <w:szCs w:val="24"/>
        </w:rPr>
      </w:pPr>
    </w:p>
    <w:p w:rsidR="00E772B3" w:rsidRDefault="00E772B3" w:rsidP="00E772B3">
      <w:pPr>
        <w:pStyle w:val="Akapitzlist1"/>
        <w:spacing w:after="0" w:line="240" w:lineRule="auto"/>
        <w:ind w:left="1418"/>
        <w:jc w:val="both"/>
        <w:rPr>
          <w:sz w:val="24"/>
          <w:szCs w:val="24"/>
        </w:rPr>
      </w:pPr>
    </w:p>
    <w:p w:rsidR="00E772B3" w:rsidRDefault="00E772B3" w:rsidP="00E772B3">
      <w:pPr>
        <w:pStyle w:val="Akapitzlist1"/>
        <w:spacing w:after="0" w:line="240" w:lineRule="auto"/>
        <w:ind w:left="1418"/>
        <w:jc w:val="both"/>
        <w:rPr>
          <w:sz w:val="24"/>
          <w:szCs w:val="24"/>
        </w:rPr>
      </w:pPr>
    </w:p>
    <w:p w:rsidR="00E772B3" w:rsidRPr="0008487E" w:rsidRDefault="00E772B3" w:rsidP="00E772B3">
      <w:pPr>
        <w:pStyle w:val="Akapitzlist1"/>
        <w:spacing w:after="0" w:line="240" w:lineRule="auto"/>
        <w:ind w:left="1418"/>
        <w:jc w:val="both"/>
        <w:rPr>
          <w:sz w:val="24"/>
          <w:szCs w:val="24"/>
        </w:rPr>
      </w:pPr>
    </w:p>
    <w:p w:rsidR="00666342" w:rsidRDefault="00666342" w:rsidP="00C76CF3">
      <w:pPr>
        <w:pStyle w:val="Nagwek3"/>
        <w:numPr>
          <w:ilvl w:val="2"/>
          <w:numId w:val="195"/>
        </w:numPr>
        <w:spacing w:before="0" w:line="240" w:lineRule="auto"/>
        <w:jc w:val="both"/>
        <w:rPr>
          <w:sz w:val="24"/>
          <w:szCs w:val="24"/>
        </w:rPr>
      </w:pPr>
      <w:bookmarkStart w:id="27" w:name="_Toc411407214"/>
      <w:bookmarkStart w:id="28" w:name="_Toc508620480"/>
      <w:r w:rsidRPr="0008487E">
        <w:rPr>
          <w:sz w:val="24"/>
          <w:szCs w:val="24"/>
        </w:rPr>
        <w:t>Instrukcja aneksowania umów o dofinansowanie projektów pozakonkursowych</w:t>
      </w:r>
      <w:bookmarkEnd w:id="27"/>
      <w:bookmarkEnd w:id="28"/>
    </w:p>
    <w:p w:rsidR="00E772B3" w:rsidRPr="00E772B3" w:rsidRDefault="00E772B3" w:rsidP="00E772B3"/>
    <w:p w:rsidR="0067475F" w:rsidRPr="00941F9F" w:rsidRDefault="0067475F" w:rsidP="00C41FE5">
      <w:pPr>
        <w:pStyle w:val="Nagwek3"/>
        <w:spacing w:before="0" w:line="240" w:lineRule="auto"/>
        <w:ind w:left="1080"/>
        <w:rPr>
          <w:b w:val="0"/>
          <w:sz w:val="24"/>
          <w:szCs w:val="24"/>
          <w:lang w:eastAsia="x-none"/>
        </w:rPr>
      </w:pPr>
      <w:r>
        <w:rPr>
          <w:b w:val="0"/>
          <w:sz w:val="24"/>
          <w:szCs w:val="24"/>
          <w:lang w:eastAsia="x-none"/>
        </w:rPr>
        <w:t>Umowa o dofinansowanie projektu może zostać zmieniona w przypadku, gdy zmiany nie wpływają na spełnienie kryteriów wyboru projektów w sposób, których skutkowałby negatywną oceną tego projektu.</w:t>
      </w:r>
    </w:p>
    <w:p w:rsidR="00031F83" w:rsidRPr="0008487E" w:rsidRDefault="00031F83" w:rsidP="00C94FE7">
      <w:pPr>
        <w:pStyle w:val="Akapitzlist1"/>
        <w:spacing w:after="0" w:line="240" w:lineRule="auto"/>
        <w:ind w:left="1134"/>
        <w:jc w:val="both"/>
        <w:rPr>
          <w:sz w:val="24"/>
          <w:szCs w:val="24"/>
        </w:rPr>
      </w:pPr>
      <w:r w:rsidRPr="0008487E">
        <w:rPr>
          <w:sz w:val="24"/>
          <w:szCs w:val="24"/>
        </w:rPr>
        <w:t>.</w:t>
      </w:r>
    </w:p>
    <w:p w:rsidR="00031F83" w:rsidRPr="0008487E" w:rsidRDefault="00031F83" w:rsidP="00354B59">
      <w:pPr>
        <w:pStyle w:val="Akapitzlist1"/>
        <w:numPr>
          <w:ilvl w:val="2"/>
          <w:numId w:val="108"/>
        </w:numPr>
        <w:spacing w:after="0" w:line="240" w:lineRule="auto"/>
        <w:ind w:left="1418" w:hanging="425"/>
        <w:jc w:val="both"/>
        <w:rPr>
          <w:sz w:val="24"/>
          <w:szCs w:val="24"/>
        </w:rPr>
      </w:pPr>
      <w:r w:rsidRPr="0008487E">
        <w:rPr>
          <w:sz w:val="24"/>
          <w:szCs w:val="24"/>
        </w:rPr>
        <w:t>Pracownik Oddziału PRP.I sporządza i parafuje każdą stronę dwóch egzemplarzy aneksu, sporządza pismo przewodnie i przekazuje Kierownikowi/Z-</w:t>
      </w:r>
      <w:proofErr w:type="spellStart"/>
      <w:r w:rsidRPr="0008487E">
        <w:rPr>
          <w:sz w:val="24"/>
          <w:szCs w:val="24"/>
        </w:rPr>
        <w:t>cy</w:t>
      </w:r>
      <w:proofErr w:type="spellEnd"/>
      <w:r w:rsidRPr="0008487E">
        <w:rPr>
          <w:sz w:val="24"/>
          <w:szCs w:val="24"/>
        </w:rPr>
        <w:t xml:space="preserve"> Kierownika Oddziału PRP.I.</w:t>
      </w:r>
    </w:p>
    <w:p w:rsidR="00031F83" w:rsidRPr="0008487E" w:rsidRDefault="00031F83" w:rsidP="00354B59">
      <w:pPr>
        <w:pStyle w:val="Akapitzlist1"/>
        <w:numPr>
          <w:ilvl w:val="2"/>
          <w:numId w:val="108"/>
        </w:numPr>
        <w:spacing w:after="0" w:line="240" w:lineRule="auto"/>
        <w:ind w:left="1418" w:hanging="425"/>
        <w:jc w:val="both"/>
        <w:rPr>
          <w:sz w:val="24"/>
          <w:szCs w:val="24"/>
        </w:rPr>
      </w:pPr>
      <w:r w:rsidRPr="0008487E">
        <w:rPr>
          <w:sz w:val="24"/>
          <w:szCs w:val="24"/>
        </w:rPr>
        <w:t xml:space="preserve">Kierownik/Z-ca Kierownika Oddziału PRP.I niezwłocznie po otrzymaniu weryfikuje aneks oraz pismo, zgłasza ewentualne uwagi i po ich uwzględnieniu parafuje ostatnią stronę jednego egzemplarza aneksu i przekazuje pismo oraz dwa egzemplarze aneksu Kierownikowi/Zastępcy Kierownika Wydziału </w:t>
      </w:r>
      <w:r w:rsidRPr="0008487E">
        <w:rPr>
          <w:spacing w:val="-20"/>
          <w:sz w:val="24"/>
          <w:szCs w:val="24"/>
        </w:rPr>
        <w:t>PRP</w:t>
      </w:r>
      <w:r w:rsidRPr="0008487E">
        <w:rPr>
          <w:sz w:val="24"/>
          <w:szCs w:val="24"/>
        </w:rPr>
        <w:t>.</w:t>
      </w:r>
    </w:p>
    <w:p w:rsidR="00031F83" w:rsidRPr="0008487E" w:rsidRDefault="00031F83" w:rsidP="00354B59">
      <w:pPr>
        <w:pStyle w:val="Akapitzlist1"/>
        <w:numPr>
          <w:ilvl w:val="2"/>
          <w:numId w:val="108"/>
        </w:numPr>
        <w:spacing w:after="0" w:line="240" w:lineRule="auto"/>
        <w:ind w:left="1418" w:hanging="425"/>
        <w:jc w:val="both"/>
        <w:rPr>
          <w:sz w:val="24"/>
          <w:szCs w:val="24"/>
        </w:rPr>
      </w:pPr>
      <w:r w:rsidRPr="0008487E">
        <w:rPr>
          <w:sz w:val="24"/>
          <w:szCs w:val="24"/>
        </w:rPr>
        <w:t>Kierownik/Zastępca Kierownika Wydziału PRP niezwłocznie po otrzymaniu weryfikuje oba egzemplarze aneksów oraz pismo, zgłasza ewentualne uwagi i po ich uwzględnieniu parafuje pismo oraz ostatnią stronę jednego egzemplarza aneksu i przekazuje pismo Dyrektorowi / Wicedyrektorowi WUP celem podpisania.</w:t>
      </w:r>
    </w:p>
    <w:p w:rsidR="00031F83" w:rsidRPr="0008487E" w:rsidRDefault="00031F83" w:rsidP="00354B59">
      <w:pPr>
        <w:pStyle w:val="Akapitzlist1"/>
        <w:numPr>
          <w:ilvl w:val="2"/>
          <w:numId w:val="108"/>
        </w:numPr>
        <w:spacing w:after="0" w:line="240" w:lineRule="auto"/>
        <w:ind w:left="1418" w:hanging="425"/>
        <w:jc w:val="both"/>
        <w:rPr>
          <w:sz w:val="24"/>
          <w:szCs w:val="24"/>
        </w:rPr>
      </w:pPr>
      <w:r w:rsidRPr="0008487E">
        <w:rPr>
          <w:sz w:val="24"/>
          <w:szCs w:val="24"/>
        </w:rPr>
        <w:t>Dyrektor / Wicedyrektor WUP niezwłocznie po otrzymaniu weryfikuje pismo, zgłasza ewentualne uwagi i po ich uwzględnieniu podpisuje pismo przewodnie.</w:t>
      </w:r>
    </w:p>
    <w:p w:rsidR="00031F83" w:rsidRPr="0008487E" w:rsidRDefault="00031F83" w:rsidP="00354B59">
      <w:pPr>
        <w:pStyle w:val="Akapitzlist1"/>
        <w:numPr>
          <w:ilvl w:val="2"/>
          <w:numId w:val="108"/>
        </w:numPr>
        <w:spacing w:after="0" w:line="240" w:lineRule="auto"/>
        <w:ind w:left="1418" w:hanging="425"/>
        <w:jc w:val="both"/>
        <w:rPr>
          <w:sz w:val="24"/>
          <w:szCs w:val="24"/>
        </w:rPr>
      </w:pPr>
      <w:r w:rsidRPr="0008487E">
        <w:rPr>
          <w:sz w:val="24"/>
          <w:szCs w:val="24"/>
        </w:rPr>
        <w:t>Pracownik Oddziału PRP.I niezwłocznie po otrzymaniu wysyła za pośrednictwem pracownika Kancelarii/ dwa niepodpisane egzemplarze aneksu do beneficjenta wraz z pismem o konieczności podpisania i odesłania do WUP w wyznaczonym terminie.</w:t>
      </w:r>
    </w:p>
    <w:p w:rsidR="00031F83" w:rsidRPr="0008487E" w:rsidRDefault="00031F83" w:rsidP="00354B59">
      <w:pPr>
        <w:pStyle w:val="Akapitzlist1"/>
        <w:numPr>
          <w:ilvl w:val="2"/>
          <w:numId w:val="108"/>
        </w:numPr>
        <w:spacing w:after="0" w:line="240" w:lineRule="auto"/>
        <w:ind w:left="1418" w:hanging="425"/>
        <w:jc w:val="both"/>
        <w:rPr>
          <w:sz w:val="24"/>
          <w:szCs w:val="24"/>
        </w:rPr>
      </w:pPr>
      <w:r w:rsidRPr="0008487E">
        <w:rPr>
          <w:sz w:val="24"/>
          <w:szCs w:val="24"/>
        </w:rPr>
        <w:t>Pracownik Kancelarii WUP niezwłocznie po otrzymaniu rejestruje pismo od beneficjenta przekazujące dwa egzemplarze podpisanego aneksu.</w:t>
      </w:r>
    </w:p>
    <w:p w:rsidR="00031F83" w:rsidRPr="0008487E" w:rsidRDefault="00031F83" w:rsidP="00354B59">
      <w:pPr>
        <w:pStyle w:val="Akapitzlist1"/>
        <w:numPr>
          <w:ilvl w:val="2"/>
          <w:numId w:val="108"/>
        </w:numPr>
        <w:spacing w:after="0" w:line="240" w:lineRule="auto"/>
        <w:ind w:left="1418" w:hanging="425"/>
        <w:jc w:val="both"/>
        <w:rPr>
          <w:sz w:val="24"/>
          <w:szCs w:val="24"/>
        </w:rPr>
      </w:pPr>
      <w:r w:rsidRPr="0008487E">
        <w:rPr>
          <w:sz w:val="24"/>
          <w:szCs w:val="24"/>
        </w:rPr>
        <w:t xml:space="preserve">Dyrektor / Wicedyrektor WUP niezwłocznie po otrzymaniu dekretuje pismo </w:t>
      </w:r>
      <w:r w:rsidRPr="0008487E">
        <w:rPr>
          <w:sz w:val="24"/>
          <w:szCs w:val="24"/>
        </w:rPr>
        <w:br/>
        <w:t>na Kierownika/Zastępcę Kierownika Wydziału PRP.</w:t>
      </w:r>
    </w:p>
    <w:p w:rsidR="00031F83" w:rsidRPr="0008487E" w:rsidRDefault="00031F83" w:rsidP="00354B59">
      <w:pPr>
        <w:pStyle w:val="Akapitzlist1"/>
        <w:numPr>
          <w:ilvl w:val="2"/>
          <w:numId w:val="108"/>
        </w:numPr>
        <w:spacing w:after="0" w:line="240" w:lineRule="auto"/>
        <w:ind w:left="1418" w:hanging="425"/>
        <w:jc w:val="both"/>
        <w:rPr>
          <w:sz w:val="24"/>
          <w:szCs w:val="24"/>
        </w:rPr>
      </w:pPr>
      <w:r w:rsidRPr="0008487E">
        <w:rPr>
          <w:sz w:val="24"/>
          <w:szCs w:val="24"/>
        </w:rPr>
        <w:t>Kierownik/Zastępca Kierownika Wydziału PRP niezwłocznie po otrzymaniu dekretuje pismo na Kierownika Oddziału PRP.I.</w:t>
      </w:r>
    </w:p>
    <w:p w:rsidR="00031F83" w:rsidRPr="0008487E" w:rsidRDefault="00031F83" w:rsidP="00354B59">
      <w:pPr>
        <w:pStyle w:val="Akapitzlist1"/>
        <w:numPr>
          <w:ilvl w:val="2"/>
          <w:numId w:val="108"/>
        </w:numPr>
        <w:spacing w:after="0" w:line="240" w:lineRule="auto"/>
        <w:ind w:left="1418" w:hanging="425"/>
        <w:jc w:val="both"/>
        <w:rPr>
          <w:sz w:val="24"/>
          <w:szCs w:val="24"/>
        </w:rPr>
      </w:pPr>
      <w:r w:rsidRPr="0008487E">
        <w:rPr>
          <w:sz w:val="24"/>
          <w:szCs w:val="24"/>
        </w:rPr>
        <w:t>Kierownik/Z-ca Kierownika Oddziału PRP.I niezwłocznie po otrzymaniu dekretuje pismo na Pracownika Oddziału PRP.I w celu sprawdzenia aneksu. W przypadku podpisania aneksu przez osobę nieupoważnioną lub stwierdzenie dokonania przez beneficjenta jakichkolwiek zmian w aneksie proces podpisania aneksu powtarza się.</w:t>
      </w:r>
    </w:p>
    <w:p w:rsidR="00031F83" w:rsidRPr="0008487E" w:rsidRDefault="00031F83" w:rsidP="00354B59">
      <w:pPr>
        <w:pStyle w:val="Akapitzlist1"/>
        <w:numPr>
          <w:ilvl w:val="2"/>
          <w:numId w:val="108"/>
        </w:numPr>
        <w:spacing w:after="0" w:line="240" w:lineRule="auto"/>
        <w:ind w:left="1418" w:hanging="425"/>
        <w:jc w:val="both"/>
        <w:rPr>
          <w:sz w:val="24"/>
          <w:szCs w:val="24"/>
        </w:rPr>
      </w:pPr>
      <w:r w:rsidRPr="0008487E">
        <w:rPr>
          <w:sz w:val="24"/>
          <w:szCs w:val="24"/>
        </w:rPr>
        <w:t>Pracownik Oddziału PRP.I niezwłocznie po otrzymaniu sporządza pismo przewodnie do beneficjenta przekazujące jeden egzemplarz aneksu podpisanego przez Dyrektora WUP oraz przekazuje pismo i aneksy Kierownikowi/Z-</w:t>
      </w:r>
      <w:proofErr w:type="spellStart"/>
      <w:r w:rsidRPr="0008487E">
        <w:rPr>
          <w:sz w:val="24"/>
          <w:szCs w:val="24"/>
        </w:rPr>
        <w:t>cy</w:t>
      </w:r>
      <w:proofErr w:type="spellEnd"/>
      <w:r w:rsidRPr="0008487E">
        <w:rPr>
          <w:sz w:val="24"/>
          <w:szCs w:val="24"/>
        </w:rPr>
        <w:t xml:space="preserve"> Kierownika Oddziału PRP.I.</w:t>
      </w:r>
    </w:p>
    <w:p w:rsidR="00031F83" w:rsidRPr="0008487E" w:rsidRDefault="00031F83" w:rsidP="00354B59">
      <w:pPr>
        <w:pStyle w:val="Akapitzlist1"/>
        <w:numPr>
          <w:ilvl w:val="2"/>
          <w:numId w:val="108"/>
        </w:numPr>
        <w:spacing w:after="0" w:line="240" w:lineRule="auto"/>
        <w:ind w:left="1418" w:hanging="425"/>
        <w:jc w:val="both"/>
        <w:rPr>
          <w:sz w:val="24"/>
          <w:szCs w:val="24"/>
        </w:rPr>
      </w:pPr>
      <w:r w:rsidRPr="0008487E">
        <w:rPr>
          <w:sz w:val="24"/>
          <w:szCs w:val="24"/>
        </w:rPr>
        <w:t xml:space="preserve">Kierownik/Z-ca Kierownika Oddziału PRP.I niezwłocznie po otrzymaniu weryfikuje pismo, zgłasza ewentualne uwagi i po ich uwzględnieniu parafuje </w:t>
      </w:r>
      <w:r w:rsidRPr="0008487E">
        <w:rPr>
          <w:sz w:val="24"/>
          <w:szCs w:val="24"/>
        </w:rPr>
        <w:lastRenderedPageBreak/>
        <w:t>pismo i przekazuje wraz z aneksami Kierownikowi/ Zastępcy Kierownika Wydziału PRP.</w:t>
      </w:r>
    </w:p>
    <w:p w:rsidR="00031F83" w:rsidRPr="0008487E" w:rsidRDefault="00031F83" w:rsidP="00354B59">
      <w:pPr>
        <w:pStyle w:val="Akapitzlist1"/>
        <w:numPr>
          <w:ilvl w:val="2"/>
          <w:numId w:val="108"/>
        </w:numPr>
        <w:spacing w:after="0" w:line="240" w:lineRule="auto"/>
        <w:ind w:left="1418" w:hanging="425"/>
        <w:jc w:val="both"/>
        <w:rPr>
          <w:sz w:val="24"/>
          <w:szCs w:val="24"/>
        </w:rPr>
      </w:pPr>
      <w:r w:rsidRPr="0008487E">
        <w:rPr>
          <w:sz w:val="24"/>
          <w:szCs w:val="24"/>
        </w:rPr>
        <w:t>Kierownik/Zastępca Kierownika Wydziału PRP niezwłocznie po otrzymaniu weryfikuje pismo, zgłasza ewentualne uwagi i po ich uwzględnieniu parafuje pismo i przekazanie wraz z aneksami Dyrektorowi/ Wicedyrektorowi WUP do podpisania.</w:t>
      </w:r>
    </w:p>
    <w:p w:rsidR="00031F83" w:rsidRPr="0008487E" w:rsidRDefault="00031F83" w:rsidP="00354B59">
      <w:pPr>
        <w:pStyle w:val="Akapitzlist1"/>
        <w:numPr>
          <w:ilvl w:val="2"/>
          <w:numId w:val="108"/>
        </w:numPr>
        <w:spacing w:after="0" w:line="240" w:lineRule="auto"/>
        <w:ind w:left="1418" w:hanging="425"/>
        <w:jc w:val="both"/>
        <w:rPr>
          <w:sz w:val="24"/>
          <w:szCs w:val="24"/>
        </w:rPr>
      </w:pPr>
      <w:r w:rsidRPr="0008487E">
        <w:rPr>
          <w:sz w:val="24"/>
          <w:szCs w:val="24"/>
        </w:rPr>
        <w:t>Dyrektor / Wicedyrektor WUP niezwłocznie po otrzymaniu weryfikuje pismo oraz aneksy, zgłasza ewentualne uwagi i po ich uwzględnieniu parafuje każdą stronę aneksów oraz podpisanie aneksy i pismo do beneficjenta (datą zawarcia aneksu jest data jego podpisania przez Dyrektora/ Wicedyrektora WUP).</w:t>
      </w:r>
    </w:p>
    <w:p w:rsidR="00031F83" w:rsidRPr="0008487E" w:rsidRDefault="00031F83" w:rsidP="00354B59">
      <w:pPr>
        <w:pStyle w:val="Akapitzlist1"/>
        <w:numPr>
          <w:ilvl w:val="2"/>
          <w:numId w:val="108"/>
        </w:numPr>
        <w:spacing w:after="0" w:line="240" w:lineRule="auto"/>
        <w:ind w:left="1418" w:hanging="425"/>
        <w:jc w:val="both"/>
        <w:rPr>
          <w:sz w:val="24"/>
          <w:szCs w:val="24"/>
        </w:rPr>
      </w:pPr>
      <w:r w:rsidRPr="0008487E">
        <w:rPr>
          <w:sz w:val="24"/>
          <w:szCs w:val="24"/>
        </w:rPr>
        <w:t>Pracownik Oddziału PRP.I niezwłocznie po otrzymaniu wysyła do beneficjenta za pośrednictwem Pracownika Kancelarii (WL) pismo przewodnie wraz z jednym egzemplarzem podpisanego przez Dyrektora WUP aneksu.</w:t>
      </w:r>
    </w:p>
    <w:p w:rsidR="00031F83" w:rsidRPr="0008487E" w:rsidRDefault="00031F83" w:rsidP="00354B59">
      <w:pPr>
        <w:pStyle w:val="Akapitzlist1"/>
        <w:numPr>
          <w:ilvl w:val="2"/>
          <w:numId w:val="108"/>
        </w:numPr>
        <w:spacing w:after="0" w:line="240" w:lineRule="auto"/>
        <w:ind w:left="1418" w:hanging="425"/>
        <w:jc w:val="both"/>
        <w:rPr>
          <w:sz w:val="24"/>
          <w:szCs w:val="24"/>
        </w:rPr>
      </w:pPr>
      <w:r w:rsidRPr="0008487E">
        <w:rPr>
          <w:sz w:val="24"/>
          <w:szCs w:val="24"/>
        </w:rPr>
        <w:t xml:space="preserve">Pracownik Oddziału PRP.I niezwłocznie wprowadza do </w:t>
      </w:r>
      <w:r w:rsidR="00A249F6" w:rsidRPr="0008487E">
        <w:rPr>
          <w:sz w:val="24"/>
          <w:szCs w:val="24"/>
        </w:rPr>
        <w:t>SL2014</w:t>
      </w:r>
      <w:r w:rsidRPr="0008487E">
        <w:rPr>
          <w:sz w:val="24"/>
          <w:szCs w:val="24"/>
        </w:rPr>
        <w:t xml:space="preserve"> </w:t>
      </w:r>
      <w:r w:rsidR="00A249F6" w:rsidRPr="0008487E">
        <w:rPr>
          <w:sz w:val="24"/>
          <w:szCs w:val="24"/>
        </w:rPr>
        <w:t xml:space="preserve">dane </w:t>
      </w:r>
      <w:r w:rsidRPr="0008487E">
        <w:rPr>
          <w:sz w:val="24"/>
          <w:szCs w:val="24"/>
        </w:rPr>
        <w:t>z podpisanego aneksu oraz zamieszcza elektroniczną wersję aneksu na wyodrębnionym miejscu na serwerze WUP celem możliwości wglądu przez pozostałe Oddziały Wydziału Polityki Rynku Pracy.</w:t>
      </w:r>
    </w:p>
    <w:p w:rsidR="00764798" w:rsidRDefault="00764798" w:rsidP="00764798">
      <w:pPr>
        <w:pStyle w:val="Nagwek3"/>
        <w:spacing w:before="0" w:line="240" w:lineRule="auto"/>
        <w:rPr>
          <w:sz w:val="24"/>
          <w:szCs w:val="24"/>
        </w:rPr>
      </w:pPr>
    </w:p>
    <w:p w:rsidR="00666342" w:rsidRDefault="00666342" w:rsidP="00C76CF3">
      <w:pPr>
        <w:pStyle w:val="Nagwek3"/>
        <w:numPr>
          <w:ilvl w:val="2"/>
          <w:numId w:val="195"/>
        </w:numPr>
        <w:spacing w:before="0" w:line="240" w:lineRule="auto"/>
        <w:rPr>
          <w:sz w:val="24"/>
          <w:szCs w:val="24"/>
        </w:rPr>
      </w:pPr>
      <w:bookmarkStart w:id="29" w:name="_Toc508620481"/>
      <w:r w:rsidRPr="0008487E">
        <w:rPr>
          <w:sz w:val="24"/>
          <w:szCs w:val="24"/>
        </w:rPr>
        <w:t>Instrukcja rozwiązywania umów w ramach projektów pozakonkursowych</w:t>
      </w:r>
      <w:bookmarkEnd w:id="29"/>
    </w:p>
    <w:p w:rsidR="00E772B3" w:rsidRPr="00E772B3" w:rsidRDefault="00E772B3" w:rsidP="00E772B3"/>
    <w:p w:rsidR="00666342" w:rsidRPr="0008487E" w:rsidRDefault="00666342" w:rsidP="00354B59">
      <w:pPr>
        <w:pStyle w:val="Akapitzlist1"/>
        <w:numPr>
          <w:ilvl w:val="0"/>
          <w:numId w:val="107"/>
        </w:numPr>
        <w:spacing w:after="0" w:line="240" w:lineRule="auto"/>
        <w:ind w:left="1418" w:hanging="425"/>
        <w:jc w:val="both"/>
        <w:rPr>
          <w:sz w:val="24"/>
          <w:szCs w:val="24"/>
        </w:rPr>
      </w:pPr>
      <w:r w:rsidRPr="0008487E">
        <w:rPr>
          <w:sz w:val="24"/>
          <w:szCs w:val="24"/>
        </w:rPr>
        <w:t xml:space="preserve">W przypadku stwierdzenia konieczności rozwiązania z beneficjentem umowy </w:t>
      </w:r>
      <w:r w:rsidRPr="0008487E">
        <w:rPr>
          <w:sz w:val="24"/>
          <w:szCs w:val="24"/>
        </w:rPr>
        <w:br/>
        <w:t>(na podstawie informacji przekazanych przez Oddział ds. Kontroli Projektów EFS, Oddział ds. Finansowej Obsługi i Monitorowania Projektów EFS) niezwłocznie po zaistnieniu przesłanek do rozwiązania umowy Dyrektor/Wicedyrektor WUP wydaje Kierownikowi/Zastępcy Kierownika Wydziału PRP polecenie przygotowania dokumentu informującego o rozwiązaniu przez IP umowy z beneficjentem.</w:t>
      </w:r>
    </w:p>
    <w:p w:rsidR="00666342" w:rsidRPr="0008487E" w:rsidRDefault="00666342" w:rsidP="00354B59">
      <w:pPr>
        <w:pStyle w:val="Akapitzlist1"/>
        <w:numPr>
          <w:ilvl w:val="0"/>
          <w:numId w:val="107"/>
        </w:numPr>
        <w:spacing w:after="0" w:line="240" w:lineRule="auto"/>
        <w:ind w:left="1418" w:hanging="425"/>
        <w:jc w:val="both"/>
        <w:rPr>
          <w:sz w:val="24"/>
          <w:szCs w:val="24"/>
        </w:rPr>
      </w:pPr>
      <w:r w:rsidRPr="0008487E">
        <w:rPr>
          <w:sz w:val="24"/>
          <w:szCs w:val="24"/>
        </w:rPr>
        <w:t>Kierownik/Zastępca Kierownika Wydziału PRP zleca Kierownikowi/Z-</w:t>
      </w:r>
      <w:proofErr w:type="spellStart"/>
      <w:r w:rsidRPr="0008487E">
        <w:rPr>
          <w:sz w:val="24"/>
          <w:szCs w:val="24"/>
        </w:rPr>
        <w:t>cy</w:t>
      </w:r>
      <w:proofErr w:type="spellEnd"/>
      <w:r w:rsidRPr="0008487E">
        <w:rPr>
          <w:sz w:val="24"/>
          <w:szCs w:val="24"/>
        </w:rPr>
        <w:t xml:space="preserve"> Kierownika Oddziału PRP.I przygotowania pisma informującego o rozwiązaniu umowy.</w:t>
      </w:r>
    </w:p>
    <w:p w:rsidR="00666342" w:rsidRPr="0008487E" w:rsidRDefault="00666342" w:rsidP="00354B59">
      <w:pPr>
        <w:pStyle w:val="Akapitzlist1"/>
        <w:numPr>
          <w:ilvl w:val="0"/>
          <w:numId w:val="107"/>
        </w:numPr>
        <w:spacing w:after="0" w:line="240" w:lineRule="auto"/>
        <w:ind w:left="1418" w:hanging="425"/>
        <w:jc w:val="both"/>
        <w:rPr>
          <w:sz w:val="24"/>
          <w:szCs w:val="24"/>
        </w:rPr>
      </w:pPr>
      <w:r w:rsidRPr="0008487E">
        <w:rPr>
          <w:sz w:val="24"/>
          <w:szCs w:val="24"/>
        </w:rPr>
        <w:t>Kierownik/Z-ca Kierownika Oddziału PRP.I niezwłocznie wyznacza Pracownika Oddziału PRP.I odpowiedzialnego za sporządzenie pisma.</w:t>
      </w:r>
    </w:p>
    <w:p w:rsidR="00666342" w:rsidRPr="0008487E" w:rsidRDefault="00666342" w:rsidP="00354B59">
      <w:pPr>
        <w:pStyle w:val="Akapitzlist1"/>
        <w:numPr>
          <w:ilvl w:val="0"/>
          <w:numId w:val="107"/>
        </w:numPr>
        <w:spacing w:after="0" w:line="240" w:lineRule="auto"/>
        <w:ind w:left="1418" w:hanging="425"/>
        <w:jc w:val="both"/>
        <w:rPr>
          <w:sz w:val="24"/>
          <w:szCs w:val="24"/>
        </w:rPr>
      </w:pPr>
      <w:r w:rsidRPr="0008487E">
        <w:rPr>
          <w:sz w:val="24"/>
          <w:szCs w:val="24"/>
        </w:rPr>
        <w:t>Pracownik Oddziału PRP.I niezwłocznie przygotowuje – na podstawie pełnej dokumentacji projektu pozakonkursowego – pisma rozwiązującego Umowę i przekazuje je  Kierownikowi/Z-</w:t>
      </w:r>
      <w:proofErr w:type="spellStart"/>
      <w:r w:rsidRPr="0008487E">
        <w:rPr>
          <w:sz w:val="24"/>
          <w:szCs w:val="24"/>
        </w:rPr>
        <w:t>cy</w:t>
      </w:r>
      <w:proofErr w:type="spellEnd"/>
      <w:r w:rsidRPr="0008487E">
        <w:rPr>
          <w:sz w:val="24"/>
          <w:szCs w:val="24"/>
        </w:rPr>
        <w:t xml:space="preserve"> Kierownika Oddziału PRP.I.</w:t>
      </w:r>
    </w:p>
    <w:p w:rsidR="00666342" w:rsidRPr="0008487E" w:rsidRDefault="00666342" w:rsidP="00354B59">
      <w:pPr>
        <w:pStyle w:val="Akapitzlist1"/>
        <w:numPr>
          <w:ilvl w:val="0"/>
          <w:numId w:val="107"/>
        </w:numPr>
        <w:spacing w:after="0" w:line="240" w:lineRule="auto"/>
        <w:ind w:left="1418" w:hanging="425"/>
        <w:jc w:val="both"/>
        <w:rPr>
          <w:sz w:val="24"/>
          <w:szCs w:val="24"/>
        </w:rPr>
      </w:pPr>
      <w:r w:rsidRPr="0008487E">
        <w:rPr>
          <w:sz w:val="24"/>
          <w:szCs w:val="24"/>
        </w:rPr>
        <w:t>Kierownik/Z-ca Kierownika Oddziału PRP.I niezwłocznie po otrzymaniu weryfikuje pismo, zgłasza ewentualne uwagi i po ich uwzględnieniu parafuje i przekazanie Radcy Prawnemu celem analizy zawartych argumentów.</w:t>
      </w:r>
    </w:p>
    <w:p w:rsidR="00666342" w:rsidRPr="0008487E" w:rsidRDefault="00666342" w:rsidP="00354B59">
      <w:pPr>
        <w:pStyle w:val="Akapitzlist1"/>
        <w:numPr>
          <w:ilvl w:val="0"/>
          <w:numId w:val="107"/>
        </w:numPr>
        <w:spacing w:after="0" w:line="240" w:lineRule="auto"/>
        <w:ind w:left="1418" w:hanging="425"/>
        <w:jc w:val="both"/>
        <w:rPr>
          <w:sz w:val="24"/>
          <w:szCs w:val="24"/>
        </w:rPr>
      </w:pPr>
      <w:r w:rsidRPr="0008487E">
        <w:rPr>
          <w:sz w:val="24"/>
          <w:szCs w:val="24"/>
        </w:rPr>
        <w:t>Radca Prawny niezwłocznie po otrzymaniu dokonuje weryfikacji pisma, zgłasza ewentualne uwagi i po ich uwzględnieniu parafuje pismo i przekazuje Kierownikowi/Z-</w:t>
      </w:r>
      <w:proofErr w:type="spellStart"/>
      <w:r w:rsidRPr="0008487E">
        <w:rPr>
          <w:sz w:val="24"/>
          <w:szCs w:val="24"/>
        </w:rPr>
        <w:t>cy</w:t>
      </w:r>
      <w:proofErr w:type="spellEnd"/>
      <w:r w:rsidRPr="0008487E">
        <w:rPr>
          <w:sz w:val="24"/>
          <w:szCs w:val="24"/>
        </w:rPr>
        <w:t xml:space="preserve"> Kierownika Oddziału PRP.I.</w:t>
      </w:r>
    </w:p>
    <w:p w:rsidR="00666342" w:rsidRPr="0008487E" w:rsidRDefault="00666342" w:rsidP="00354B59">
      <w:pPr>
        <w:pStyle w:val="Akapitzlist1"/>
        <w:numPr>
          <w:ilvl w:val="0"/>
          <w:numId w:val="107"/>
        </w:numPr>
        <w:spacing w:after="0" w:line="240" w:lineRule="auto"/>
        <w:ind w:left="1418" w:hanging="425"/>
        <w:jc w:val="both"/>
        <w:rPr>
          <w:sz w:val="24"/>
          <w:szCs w:val="24"/>
        </w:rPr>
      </w:pPr>
      <w:r w:rsidRPr="0008487E">
        <w:rPr>
          <w:sz w:val="24"/>
          <w:szCs w:val="24"/>
        </w:rPr>
        <w:t>Kierownik/Z-ca Kierownika Oddziału PRP.I niezwłocznie po otrzymaniu przekazuje pismo Kierownikowi/Zastępcy Kierownika Wydziału PRP.</w:t>
      </w:r>
    </w:p>
    <w:p w:rsidR="00A249F6" w:rsidRDefault="00A249F6" w:rsidP="00A249F6">
      <w:pPr>
        <w:pStyle w:val="Akapitzlist1"/>
        <w:numPr>
          <w:ilvl w:val="0"/>
          <w:numId w:val="107"/>
        </w:numPr>
        <w:spacing w:after="0" w:line="240" w:lineRule="auto"/>
        <w:ind w:left="1418" w:hanging="425"/>
        <w:jc w:val="both"/>
        <w:rPr>
          <w:sz w:val="24"/>
          <w:szCs w:val="24"/>
        </w:rPr>
      </w:pPr>
      <w:r w:rsidRPr="0008487E">
        <w:rPr>
          <w:sz w:val="24"/>
          <w:szCs w:val="24"/>
        </w:rPr>
        <w:t xml:space="preserve">Pracownik Oddziału PRP.I niezwłocznie </w:t>
      </w:r>
      <w:r w:rsidR="0025410D">
        <w:rPr>
          <w:sz w:val="24"/>
          <w:szCs w:val="24"/>
        </w:rPr>
        <w:t xml:space="preserve">wysyła pismo i </w:t>
      </w:r>
      <w:r w:rsidRPr="0008487E">
        <w:rPr>
          <w:sz w:val="24"/>
          <w:szCs w:val="24"/>
        </w:rPr>
        <w:t>wprowadza do SL2014 informację o rozwiązaniu umowy.</w:t>
      </w:r>
    </w:p>
    <w:p w:rsidR="00764798" w:rsidRDefault="00764798" w:rsidP="00764798">
      <w:pPr>
        <w:pStyle w:val="Akapitzlist1"/>
        <w:spacing w:after="0" w:line="240" w:lineRule="auto"/>
        <w:ind w:left="1418"/>
        <w:jc w:val="both"/>
        <w:rPr>
          <w:sz w:val="24"/>
          <w:szCs w:val="24"/>
        </w:rPr>
      </w:pPr>
    </w:p>
    <w:p w:rsidR="00764798" w:rsidRPr="0008487E" w:rsidRDefault="00764798" w:rsidP="00764798">
      <w:pPr>
        <w:pStyle w:val="Akapitzlist1"/>
        <w:spacing w:after="0" w:line="240" w:lineRule="auto"/>
        <w:jc w:val="both"/>
        <w:rPr>
          <w:sz w:val="24"/>
          <w:szCs w:val="24"/>
        </w:rPr>
      </w:pPr>
    </w:p>
    <w:p w:rsidR="00D26C2A" w:rsidRDefault="00267DE2" w:rsidP="00C76CF3">
      <w:pPr>
        <w:pStyle w:val="Nagwek2"/>
        <w:numPr>
          <w:ilvl w:val="1"/>
          <w:numId w:val="195"/>
        </w:numPr>
        <w:spacing w:before="0" w:line="240" w:lineRule="auto"/>
        <w:rPr>
          <w:sz w:val="24"/>
          <w:szCs w:val="24"/>
        </w:rPr>
      </w:pPr>
      <w:bookmarkStart w:id="30" w:name="_Toc508620482"/>
      <w:r w:rsidRPr="0008487E">
        <w:rPr>
          <w:sz w:val="24"/>
          <w:szCs w:val="24"/>
        </w:rPr>
        <w:t>Procesy</w:t>
      </w:r>
      <w:r w:rsidR="00D65805" w:rsidRPr="0008487E">
        <w:rPr>
          <w:sz w:val="24"/>
          <w:szCs w:val="24"/>
        </w:rPr>
        <w:t xml:space="preserve"> wyboru projektów konkursowych</w:t>
      </w:r>
      <w:bookmarkEnd w:id="30"/>
    </w:p>
    <w:p w:rsidR="00E772B3" w:rsidRPr="00E772B3" w:rsidRDefault="00E772B3" w:rsidP="00E772B3"/>
    <w:p w:rsidR="00267DE2" w:rsidRPr="0008487E" w:rsidRDefault="00267DE2" w:rsidP="00C94FE7">
      <w:pPr>
        <w:pStyle w:val="Akapitzlist1"/>
        <w:tabs>
          <w:tab w:val="left" w:pos="567"/>
        </w:tabs>
        <w:spacing w:after="0" w:line="240" w:lineRule="auto"/>
        <w:jc w:val="both"/>
        <w:rPr>
          <w:b/>
          <w:sz w:val="24"/>
          <w:szCs w:val="24"/>
        </w:rPr>
      </w:pPr>
      <w:r w:rsidRPr="0008487E">
        <w:rPr>
          <w:sz w:val="24"/>
          <w:szCs w:val="24"/>
        </w:rPr>
        <w:lastRenderedPageBreak/>
        <w:t xml:space="preserve">Podczas wyboru projektów do dofinansowania WUP stosować będzie wyłącznie standardową procedurę oceny opisaną w Wytycznych w zakresie wyboru projektów realizowanych z udziałem środków Europejskiego Funduszu Społecznego na lata </w:t>
      </w:r>
      <w:r w:rsidRPr="0008487E">
        <w:rPr>
          <w:sz w:val="24"/>
          <w:szCs w:val="24"/>
        </w:rPr>
        <w:br/>
        <w:t>2014 – 2020.</w:t>
      </w:r>
    </w:p>
    <w:p w:rsidR="00267DE2" w:rsidRDefault="00267DE2" w:rsidP="00C94FE7">
      <w:pPr>
        <w:pStyle w:val="Text2"/>
        <w:tabs>
          <w:tab w:val="left" w:pos="709"/>
        </w:tabs>
        <w:spacing w:after="0"/>
        <w:ind w:left="720"/>
        <w:rPr>
          <w:szCs w:val="24"/>
          <w:lang w:val="pl-PL"/>
        </w:rPr>
      </w:pPr>
      <w:r w:rsidRPr="0008487E">
        <w:rPr>
          <w:szCs w:val="24"/>
          <w:lang w:val="pl-PL"/>
        </w:rPr>
        <w:t>Wszystkie dokumenty będą przekazywane do archiwizacji zgodnie wewnętrznymi aktami normatywnymi wydanymi przez Dyrektora Wojewódzkiego Urzędu Pracy w przedmiocie sprawy.</w:t>
      </w:r>
    </w:p>
    <w:p w:rsidR="00764798" w:rsidRDefault="00764798" w:rsidP="00C94FE7">
      <w:pPr>
        <w:pStyle w:val="Text2"/>
        <w:tabs>
          <w:tab w:val="left" w:pos="709"/>
        </w:tabs>
        <w:spacing w:after="0"/>
        <w:ind w:left="720"/>
        <w:rPr>
          <w:szCs w:val="24"/>
          <w:lang w:val="pl-PL"/>
        </w:rPr>
      </w:pPr>
    </w:p>
    <w:p w:rsidR="000660D4" w:rsidRDefault="000660D4" w:rsidP="00C94FE7">
      <w:pPr>
        <w:pStyle w:val="Text2"/>
        <w:tabs>
          <w:tab w:val="left" w:pos="709"/>
        </w:tabs>
        <w:spacing w:after="0"/>
        <w:ind w:left="720"/>
        <w:rPr>
          <w:szCs w:val="24"/>
          <w:lang w:val="pl-PL"/>
        </w:rPr>
      </w:pPr>
    </w:p>
    <w:p w:rsidR="000660D4" w:rsidRPr="0008487E" w:rsidRDefault="000660D4" w:rsidP="00C94FE7">
      <w:pPr>
        <w:pStyle w:val="Text2"/>
        <w:tabs>
          <w:tab w:val="left" w:pos="709"/>
        </w:tabs>
        <w:spacing w:after="0"/>
        <w:ind w:left="720"/>
        <w:rPr>
          <w:szCs w:val="24"/>
          <w:lang w:val="pl-PL"/>
        </w:rPr>
      </w:pPr>
    </w:p>
    <w:p w:rsidR="003E14E9" w:rsidRDefault="003E14E9" w:rsidP="00C76CF3">
      <w:pPr>
        <w:pStyle w:val="Nagwek3"/>
        <w:numPr>
          <w:ilvl w:val="2"/>
          <w:numId w:val="196"/>
        </w:numPr>
        <w:spacing w:before="0" w:line="240" w:lineRule="auto"/>
        <w:rPr>
          <w:sz w:val="24"/>
          <w:szCs w:val="24"/>
        </w:rPr>
      </w:pPr>
      <w:bookmarkStart w:id="31" w:name="_Toc508620483"/>
      <w:r w:rsidRPr="0008487E">
        <w:rPr>
          <w:sz w:val="24"/>
          <w:szCs w:val="24"/>
        </w:rPr>
        <w:t>Instrukcja ogłaszania konkursów</w:t>
      </w:r>
      <w:bookmarkEnd w:id="31"/>
    </w:p>
    <w:p w:rsidR="00E772B3" w:rsidRPr="00E772B3" w:rsidRDefault="00E772B3" w:rsidP="00E772B3"/>
    <w:p w:rsidR="003E14E9" w:rsidRPr="0008487E" w:rsidRDefault="003E14E9" w:rsidP="00E772B3">
      <w:pPr>
        <w:pStyle w:val="Akapitzlist1"/>
        <w:numPr>
          <w:ilvl w:val="2"/>
          <w:numId w:val="190"/>
        </w:numPr>
        <w:spacing w:after="0" w:line="240" w:lineRule="auto"/>
        <w:jc w:val="both"/>
        <w:rPr>
          <w:sz w:val="24"/>
          <w:szCs w:val="24"/>
        </w:rPr>
      </w:pPr>
      <w:r w:rsidRPr="0008487E">
        <w:rPr>
          <w:sz w:val="24"/>
          <w:szCs w:val="24"/>
        </w:rPr>
        <w:t>Kierownik/Zastępca Kierownika Wydziału PRP wyznacza Kierownikowi/Z-</w:t>
      </w:r>
      <w:proofErr w:type="spellStart"/>
      <w:r w:rsidRPr="0008487E">
        <w:rPr>
          <w:sz w:val="24"/>
          <w:szCs w:val="24"/>
        </w:rPr>
        <w:t>cy</w:t>
      </w:r>
      <w:proofErr w:type="spellEnd"/>
      <w:r w:rsidRPr="0008487E">
        <w:rPr>
          <w:sz w:val="24"/>
          <w:szCs w:val="24"/>
        </w:rPr>
        <w:t xml:space="preserve"> Oddziału ds. Polityki Rynku Pracy i Pomocy Technicznej EFS datę przygotowania regulaminu konkursu wraz z załącznikami, ogłoszenia konkursowego. Przed ostatecznym ogłoszeniem dokument przekazywany jest do Zespołu obsługi prawnej celem akceptacji.</w:t>
      </w:r>
    </w:p>
    <w:p w:rsidR="003E14E9" w:rsidRPr="0008487E" w:rsidRDefault="003E14E9" w:rsidP="00E772B3">
      <w:pPr>
        <w:pStyle w:val="Akapitzlist1"/>
        <w:numPr>
          <w:ilvl w:val="2"/>
          <w:numId w:val="190"/>
        </w:numPr>
        <w:spacing w:after="0" w:line="240" w:lineRule="auto"/>
        <w:jc w:val="both"/>
        <w:rPr>
          <w:sz w:val="24"/>
          <w:szCs w:val="24"/>
        </w:rPr>
      </w:pPr>
      <w:r w:rsidRPr="0008487E">
        <w:rPr>
          <w:sz w:val="24"/>
          <w:szCs w:val="24"/>
        </w:rPr>
        <w:t xml:space="preserve">Kierownik/Z-ca Kierownika Oddziału ds. Polityki Rynku Pracy i Pomocy Technicznej EFS niezwłocznie wyznacza pracownika (zespół pracowników) odpowiedzialnego za przygotowanie projektu regulaminu konkursu wraz </w:t>
      </w:r>
      <w:r w:rsidRPr="0008487E">
        <w:rPr>
          <w:sz w:val="24"/>
          <w:szCs w:val="24"/>
        </w:rPr>
        <w:br/>
        <w:t>z załącznikami, ogłoszenia konkursowego oraz harmonogramu konkursu.</w:t>
      </w:r>
    </w:p>
    <w:p w:rsidR="003E14E9" w:rsidRPr="0008487E" w:rsidRDefault="003E14E9" w:rsidP="00E772B3">
      <w:pPr>
        <w:pStyle w:val="Akapitzlist1"/>
        <w:numPr>
          <w:ilvl w:val="2"/>
          <w:numId w:val="190"/>
        </w:numPr>
        <w:spacing w:after="0" w:line="240" w:lineRule="auto"/>
        <w:jc w:val="both"/>
        <w:rPr>
          <w:sz w:val="24"/>
          <w:szCs w:val="24"/>
        </w:rPr>
      </w:pPr>
      <w:r w:rsidRPr="0008487E">
        <w:rPr>
          <w:sz w:val="24"/>
          <w:szCs w:val="24"/>
        </w:rPr>
        <w:t>Pracownicy Oddziału ds. Polityki Rynku Pracy i Pomocy Technicznej EFS przygotowują, zgodnie z datą wyznaczoną przez Kierownika PRP regulamin konkursu wraz z załącznikami oraz ogłoszenie konkursowe i przekazują Kierownikowi/Z-</w:t>
      </w:r>
      <w:proofErr w:type="spellStart"/>
      <w:r w:rsidRPr="0008487E">
        <w:rPr>
          <w:sz w:val="24"/>
          <w:szCs w:val="24"/>
        </w:rPr>
        <w:t>cy</w:t>
      </w:r>
      <w:proofErr w:type="spellEnd"/>
      <w:r w:rsidRPr="0008487E">
        <w:rPr>
          <w:sz w:val="24"/>
          <w:szCs w:val="24"/>
        </w:rPr>
        <w:t xml:space="preserve"> Oddziału. Regulamin konkursu (oraz załączniki do regulaminu) przygotowywany jest z uwzględnieniem dokumentów programowych</w:t>
      </w:r>
      <w:r w:rsidRPr="0008487E">
        <w:rPr>
          <w:i/>
          <w:sz w:val="24"/>
          <w:szCs w:val="24"/>
        </w:rPr>
        <w:t xml:space="preserve">. </w:t>
      </w:r>
    </w:p>
    <w:p w:rsidR="003E14E9" w:rsidRPr="0008487E" w:rsidRDefault="003E14E9" w:rsidP="00E772B3">
      <w:pPr>
        <w:pStyle w:val="Akapitzlist1"/>
        <w:numPr>
          <w:ilvl w:val="2"/>
          <w:numId w:val="190"/>
        </w:numPr>
        <w:spacing w:after="0" w:line="240" w:lineRule="auto"/>
        <w:jc w:val="both"/>
        <w:rPr>
          <w:sz w:val="24"/>
          <w:szCs w:val="24"/>
        </w:rPr>
      </w:pPr>
      <w:r w:rsidRPr="0008487E">
        <w:rPr>
          <w:sz w:val="24"/>
          <w:szCs w:val="24"/>
        </w:rPr>
        <w:t xml:space="preserve">Kierownik/Z-ca Kierownika Oddziału ds. Polityki Rynku Pracy i Pomocy Technicznej EFS niezwłocznie weryfikuje regulamin konkursu wraz </w:t>
      </w:r>
      <w:r w:rsidRPr="0008487E">
        <w:rPr>
          <w:sz w:val="24"/>
          <w:szCs w:val="24"/>
        </w:rPr>
        <w:br/>
        <w:t xml:space="preserve">z załącznikami i ogłoszenie. Zgłasza ewentualne uwagi i po ich uwzględnieniu parafuje i przekazuje Kierownikowi / Zastępcy Kierownika  Wydziału PRP celem zaparafowania. </w:t>
      </w:r>
    </w:p>
    <w:p w:rsidR="003E14E9" w:rsidRPr="0008487E" w:rsidRDefault="003E14E9" w:rsidP="00E772B3">
      <w:pPr>
        <w:pStyle w:val="Akapitzlist1"/>
        <w:numPr>
          <w:ilvl w:val="2"/>
          <w:numId w:val="190"/>
        </w:numPr>
        <w:spacing w:after="0" w:line="240" w:lineRule="auto"/>
        <w:jc w:val="both"/>
        <w:rPr>
          <w:sz w:val="24"/>
          <w:szCs w:val="24"/>
        </w:rPr>
      </w:pPr>
      <w:r w:rsidRPr="0008487E">
        <w:rPr>
          <w:sz w:val="24"/>
          <w:szCs w:val="24"/>
        </w:rPr>
        <w:t xml:space="preserve">Kierownik/Zastępca Kierownika Wydziału PRP niezwłocznie weryfikuje regulamin konkursu wraz z załącznikami i ogłoszenie. Zgłasza ewentualne uwagi i po ich uwzględnieniu parafuje i przekazuje Dyrektorowi / Wicedyrektorowi WUP celem zatwierdzenia. </w:t>
      </w:r>
    </w:p>
    <w:p w:rsidR="003E14E9" w:rsidRPr="0008487E" w:rsidRDefault="003E14E9" w:rsidP="00E772B3">
      <w:pPr>
        <w:pStyle w:val="Akapitzlist1"/>
        <w:numPr>
          <w:ilvl w:val="2"/>
          <w:numId w:val="190"/>
        </w:numPr>
        <w:spacing w:after="0" w:line="240" w:lineRule="auto"/>
        <w:jc w:val="both"/>
        <w:rPr>
          <w:sz w:val="24"/>
          <w:szCs w:val="24"/>
        </w:rPr>
      </w:pPr>
      <w:r w:rsidRPr="0008487E">
        <w:rPr>
          <w:sz w:val="24"/>
          <w:szCs w:val="24"/>
        </w:rPr>
        <w:t xml:space="preserve">Dyrektor/Wicedyrektor WUP niezwłocznie weryfikuje regulamin konkursu wraz z załącznikami i ogłoszeniem, zgłasza ewentualne uwagi i po ich uwzględnieniu zatwierdza Regulaminu konkursu oraz ogłoszenie. Po zatwierdzeniu przez Dyrektora/Wicedyrektora WUP dokument trafia do Zespołu obsługi prawnej celem akceptacji. </w:t>
      </w:r>
    </w:p>
    <w:p w:rsidR="003E14E9" w:rsidRPr="0008487E" w:rsidRDefault="003E14E9" w:rsidP="00E772B3">
      <w:pPr>
        <w:pStyle w:val="Akapitzlist1"/>
        <w:numPr>
          <w:ilvl w:val="2"/>
          <w:numId w:val="190"/>
        </w:numPr>
        <w:spacing w:after="0" w:line="240" w:lineRule="auto"/>
        <w:jc w:val="both"/>
        <w:rPr>
          <w:sz w:val="24"/>
          <w:szCs w:val="24"/>
        </w:rPr>
      </w:pPr>
      <w:r w:rsidRPr="0008487E">
        <w:rPr>
          <w:sz w:val="24"/>
          <w:szCs w:val="24"/>
        </w:rPr>
        <w:t>Co najmniej 30 dni przed planowanym rozpoczęciem naboru wniosków pracownik Oddziału ds. Polityki Rynku Pracy i Pomocy Technicznej EFS:</w:t>
      </w:r>
    </w:p>
    <w:p w:rsidR="005D6745" w:rsidRDefault="003E14E9" w:rsidP="00660B97">
      <w:pPr>
        <w:pStyle w:val="Akapitzlist1"/>
        <w:numPr>
          <w:ilvl w:val="3"/>
          <w:numId w:val="191"/>
        </w:numPr>
        <w:spacing w:after="0" w:line="240" w:lineRule="auto"/>
        <w:jc w:val="both"/>
        <w:rPr>
          <w:sz w:val="24"/>
          <w:szCs w:val="24"/>
        </w:rPr>
      </w:pPr>
      <w:r w:rsidRPr="0008487E">
        <w:rPr>
          <w:sz w:val="24"/>
          <w:szCs w:val="24"/>
        </w:rPr>
        <w:t>przekazuje regulamin konkursu wraz z załącznikami oraz ogłoszenie konkursowe do PRP IV celem zamieszczenia na</w:t>
      </w:r>
      <w:r w:rsidR="00B93D7B">
        <w:rPr>
          <w:sz w:val="24"/>
          <w:szCs w:val="24"/>
        </w:rPr>
        <w:t xml:space="preserve"> stronie internetowej IP </w:t>
      </w:r>
      <w:r w:rsidR="005D6745">
        <w:rPr>
          <w:sz w:val="24"/>
          <w:szCs w:val="24"/>
        </w:rPr>
        <w:br/>
        <w:t>i</w:t>
      </w:r>
      <w:r w:rsidR="00B93D7B">
        <w:rPr>
          <w:sz w:val="24"/>
          <w:szCs w:val="24"/>
        </w:rPr>
        <w:t xml:space="preserve"> portalu</w:t>
      </w:r>
      <w:r w:rsidR="005D6745" w:rsidRPr="005D6745">
        <w:rPr>
          <w:sz w:val="24"/>
          <w:szCs w:val="24"/>
        </w:rPr>
        <w:t xml:space="preserve"> </w:t>
      </w:r>
      <w:r w:rsidR="005D6745" w:rsidRPr="00E66FBB">
        <w:rPr>
          <w:sz w:val="24"/>
          <w:szCs w:val="24"/>
        </w:rPr>
        <w:t xml:space="preserve">oraz przekazuje informację do wyznaczonych pracowników </w:t>
      </w:r>
      <w:r w:rsidR="005D6745">
        <w:rPr>
          <w:sz w:val="24"/>
          <w:szCs w:val="24"/>
        </w:rPr>
        <w:br/>
      </w:r>
      <w:r w:rsidR="005D6745" w:rsidRPr="00E66FBB">
        <w:rPr>
          <w:sz w:val="24"/>
          <w:szCs w:val="24"/>
        </w:rPr>
        <w:t xml:space="preserve">IZ RPOWŚ celem publikacji na </w:t>
      </w:r>
      <w:hyperlink r:id="rId15" w:history="1">
        <w:r w:rsidR="005D6745" w:rsidRPr="00E66FBB">
          <w:rPr>
            <w:rStyle w:val="Hipercze"/>
            <w:sz w:val="24"/>
            <w:szCs w:val="24"/>
          </w:rPr>
          <w:t>www.rpo-swietokrzyskie.pl</w:t>
        </w:r>
      </w:hyperlink>
    </w:p>
    <w:p w:rsidR="00561EA7" w:rsidRPr="005D6745" w:rsidRDefault="00561EA7" w:rsidP="00660B97">
      <w:pPr>
        <w:pStyle w:val="Akapitzlist1"/>
        <w:numPr>
          <w:ilvl w:val="3"/>
          <w:numId w:val="191"/>
        </w:numPr>
        <w:spacing w:after="0" w:line="240" w:lineRule="auto"/>
        <w:jc w:val="both"/>
        <w:rPr>
          <w:sz w:val="24"/>
          <w:szCs w:val="24"/>
        </w:rPr>
      </w:pPr>
      <w:r w:rsidRPr="00194B8B">
        <w:rPr>
          <w:sz w:val="24"/>
          <w:szCs w:val="24"/>
        </w:rPr>
        <w:lastRenderedPageBreak/>
        <w:t xml:space="preserve">Pracownik Oddziału ds. Polityki Rynku Pracy i Pomocy </w:t>
      </w:r>
      <w:r w:rsidRPr="002D0219">
        <w:rPr>
          <w:sz w:val="24"/>
          <w:szCs w:val="24"/>
        </w:rPr>
        <w:t>Technicznej EFS niezwłocznie przekazuje pisemną informację o terminie ogłoszenia konkursu do IZ DW EFS</w:t>
      </w:r>
      <w:r w:rsidR="00C1412E" w:rsidRPr="00570045">
        <w:rPr>
          <w:sz w:val="24"/>
          <w:szCs w:val="24"/>
        </w:rPr>
        <w:t xml:space="preserve"> i do wiadomości </w:t>
      </w:r>
      <w:r w:rsidR="00FF13BE" w:rsidRPr="005D6745">
        <w:rPr>
          <w:sz w:val="24"/>
          <w:szCs w:val="24"/>
        </w:rPr>
        <w:t xml:space="preserve">IZ </w:t>
      </w:r>
      <w:r w:rsidR="00C1412E" w:rsidRPr="005D6745">
        <w:rPr>
          <w:sz w:val="24"/>
          <w:szCs w:val="24"/>
        </w:rPr>
        <w:t>DPR</w:t>
      </w:r>
      <w:r w:rsidR="005D6745" w:rsidRPr="005D6745">
        <w:rPr>
          <w:sz w:val="24"/>
          <w:szCs w:val="24"/>
        </w:rPr>
        <w:t xml:space="preserve">. </w:t>
      </w:r>
    </w:p>
    <w:p w:rsidR="003E14E9" w:rsidRPr="0008487E" w:rsidRDefault="003E14E9" w:rsidP="00807858">
      <w:pPr>
        <w:pStyle w:val="Akapitzlist1"/>
        <w:numPr>
          <w:ilvl w:val="2"/>
          <w:numId w:val="191"/>
        </w:numPr>
        <w:spacing w:after="0" w:line="240" w:lineRule="auto"/>
        <w:jc w:val="both"/>
        <w:rPr>
          <w:sz w:val="24"/>
          <w:szCs w:val="24"/>
        </w:rPr>
      </w:pPr>
      <w:r w:rsidRPr="0008487E">
        <w:rPr>
          <w:sz w:val="24"/>
          <w:szCs w:val="24"/>
        </w:rPr>
        <w:t xml:space="preserve">Cykliczne zamieszczanie na stronie internetowej informacji o trwającym konkursie (w przypadku konkursu otwartego). </w:t>
      </w:r>
    </w:p>
    <w:p w:rsidR="003E14E9" w:rsidRPr="0008487E" w:rsidRDefault="003E14E9" w:rsidP="00807858">
      <w:pPr>
        <w:pStyle w:val="Akapitzlist1"/>
        <w:numPr>
          <w:ilvl w:val="3"/>
          <w:numId w:val="191"/>
        </w:numPr>
        <w:spacing w:after="0" w:line="240" w:lineRule="auto"/>
        <w:jc w:val="both"/>
        <w:rPr>
          <w:sz w:val="24"/>
          <w:szCs w:val="24"/>
        </w:rPr>
      </w:pPr>
      <w:r w:rsidRPr="0008487E">
        <w:rPr>
          <w:sz w:val="24"/>
          <w:szCs w:val="24"/>
        </w:rPr>
        <w:t>Raz w miesiącu – do wyczerpania środków na konkurs, pracownik Oddziału ds. Polityki Rynku Pracy i Pomocy Technicznej EFS przygotowuje comiesięczną informację o trwającym konkursie oraz o stanie wykorzystania alokacji przeznaczonej na konkurs celem zamieszczenia na stronie internetowej i przekazuje Kierownikowi/Z-</w:t>
      </w:r>
      <w:proofErr w:type="spellStart"/>
      <w:r w:rsidRPr="0008487E">
        <w:rPr>
          <w:sz w:val="24"/>
          <w:szCs w:val="24"/>
        </w:rPr>
        <w:t>cy</w:t>
      </w:r>
      <w:proofErr w:type="spellEnd"/>
      <w:r w:rsidRPr="0008487E">
        <w:rPr>
          <w:sz w:val="24"/>
          <w:szCs w:val="24"/>
        </w:rPr>
        <w:t xml:space="preserve"> Oddziału ds. Polityki Rynku Pracy i Pomocy Technicznej EFS celem zaparafowania.</w:t>
      </w:r>
    </w:p>
    <w:p w:rsidR="003E14E9" w:rsidRPr="0008487E" w:rsidRDefault="003E14E9" w:rsidP="00807858">
      <w:pPr>
        <w:pStyle w:val="Akapitzlist1"/>
        <w:numPr>
          <w:ilvl w:val="3"/>
          <w:numId w:val="191"/>
        </w:numPr>
        <w:spacing w:after="0" w:line="240" w:lineRule="auto"/>
        <w:jc w:val="both"/>
        <w:rPr>
          <w:sz w:val="24"/>
          <w:szCs w:val="24"/>
        </w:rPr>
      </w:pPr>
      <w:r w:rsidRPr="0008487E">
        <w:rPr>
          <w:sz w:val="24"/>
          <w:szCs w:val="24"/>
        </w:rPr>
        <w:t xml:space="preserve">Kierownik/Z-ca Kierownika Oddziału ds. Polityki Rynku Pracy </w:t>
      </w:r>
      <w:r w:rsidRPr="0008487E">
        <w:rPr>
          <w:sz w:val="24"/>
          <w:szCs w:val="24"/>
        </w:rPr>
        <w:br/>
        <w:t>i Pomocy Technicznej EFS weryfikuje informację, zgłasza ewentualne uwagi i po ich uwzględnieniu parafuje oraz przekazuje informację Kierownikowi / Zastępcy Kierownika Wydziału celem akceptacji.</w:t>
      </w:r>
    </w:p>
    <w:p w:rsidR="003E14E9" w:rsidRPr="0008487E" w:rsidRDefault="003E14E9" w:rsidP="00807858">
      <w:pPr>
        <w:pStyle w:val="Akapitzlist1"/>
        <w:numPr>
          <w:ilvl w:val="3"/>
          <w:numId w:val="191"/>
        </w:numPr>
        <w:spacing w:after="0" w:line="240" w:lineRule="auto"/>
        <w:jc w:val="both"/>
        <w:rPr>
          <w:sz w:val="24"/>
          <w:szCs w:val="24"/>
        </w:rPr>
      </w:pPr>
      <w:r w:rsidRPr="0008487E">
        <w:rPr>
          <w:sz w:val="24"/>
          <w:szCs w:val="24"/>
        </w:rPr>
        <w:t>Raz w miesiącu – do wyczerpania środków na konkurs, Kierownik/Zastępca Kierownika Wydziału PRP weryfikuje informację, zgłasza ewentualne uwagi i po ich uwzględnieniu akceptuje informację.</w:t>
      </w:r>
    </w:p>
    <w:p w:rsidR="003E14E9" w:rsidRPr="0008487E" w:rsidRDefault="003E14E9" w:rsidP="00807858">
      <w:pPr>
        <w:pStyle w:val="Akapitzlist1"/>
        <w:numPr>
          <w:ilvl w:val="3"/>
          <w:numId w:val="191"/>
        </w:numPr>
        <w:spacing w:after="0" w:line="240" w:lineRule="auto"/>
        <w:jc w:val="both"/>
        <w:rPr>
          <w:sz w:val="24"/>
          <w:szCs w:val="24"/>
        </w:rPr>
      </w:pPr>
      <w:r w:rsidRPr="0008487E">
        <w:rPr>
          <w:sz w:val="24"/>
          <w:szCs w:val="24"/>
        </w:rPr>
        <w:t>Raz w miesiącu – do wyczerpania środków na konkurs, pracownik Oddziału ds. Polityki Rynku Pracy i Pomocy Technicznej EFS przekazuje informację do PRP IV celem zamieszczenia na stronie internetowej.</w:t>
      </w:r>
    </w:p>
    <w:p w:rsidR="003E14E9" w:rsidRPr="0008487E" w:rsidRDefault="003E14E9" w:rsidP="00807858">
      <w:pPr>
        <w:pStyle w:val="Akapitzlist1"/>
        <w:numPr>
          <w:ilvl w:val="2"/>
          <w:numId w:val="191"/>
        </w:numPr>
        <w:spacing w:after="0" w:line="240" w:lineRule="auto"/>
        <w:jc w:val="both"/>
        <w:rPr>
          <w:sz w:val="24"/>
          <w:szCs w:val="24"/>
        </w:rPr>
      </w:pPr>
      <w:r w:rsidRPr="0008487E">
        <w:rPr>
          <w:sz w:val="24"/>
          <w:szCs w:val="24"/>
        </w:rPr>
        <w:t>Zamieszczanie informacji o zamknięciu konkursu otwartego</w:t>
      </w:r>
    </w:p>
    <w:p w:rsidR="003E14E9" w:rsidRPr="0008487E" w:rsidRDefault="003E14E9" w:rsidP="00807858">
      <w:pPr>
        <w:pStyle w:val="Akapitzlist1"/>
        <w:numPr>
          <w:ilvl w:val="3"/>
          <w:numId w:val="191"/>
        </w:numPr>
        <w:spacing w:after="0" w:line="240" w:lineRule="auto"/>
        <w:jc w:val="both"/>
        <w:rPr>
          <w:sz w:val="24"/>
          <w:szCs w:val="24"/>
        </w:rPr>
      </w:pPr>
      <w:r w:rsidRPr="0008487E">
        <w:rPr>
          <w:sz w:val="24"/>
          <w:szCs w:val="24"/>
        </w:rPr>
        <w:t>W przypadku wyczerpania środków lub wystąpienia innych okoliczności – Kierownik/Zastępca Kierownika Wydziału PRP wydaje Kierownikowi/Z-</w:t>
      </w:r>
      <w:proofErr w:type="spellStart"/>
      <w:r w:rsidRPr="0008487E">
        <w:rPr>
          <w:sz w:val="24"/>
          <w:szCs w:val="24"/>
        </w:rPr>
        <w:t>cy</w:t>
      </w:r>
      <w:proofErr w:type="spellEnd"/>
      <w:r w:rsidRPr="0008487E">
        <w:rPr>
          <w:sz w:val="24"/>
          <w:szCs w:val="24"/>
        </w:rPr>
        <w:t xml:space="preserve"> Oddziału ds. Polityki Rynku Pracy i Pomocy Technicznej EFS, polecenie przygotowania informacji o zamknięciu konkursu celem zamieszczenia na stronie internetowej,  najpóźniej 7 dni  przed planowanym zakończeniem konkursu.</w:t>
      </w:r>
    </w:p>
    <w:p w:rsidR="003E14E9" w:rsidRPr="0008487E" w:rsidRDefault="003E14E9" w:rsidP="00807858">
      <w:pPr>
        <w:pStyle w:val="Akapitzlist1"/>
        <w:numPr>
          <w:ilvl w:val="3"/>
          <w:numId w:val="191"/>
        </w:numPr>
        <w:spacing w:after="0" w:line="240" w:lineRule="auto"/>
        <w:jc w:val="both"/>
        <w:rPr>
          <w:sz w:val="24"/>
          <w:szCs w:val="24"/>
        </w:rPr>
      </w:pPr>
      <w:r w:rsidRPr="0008487E">
        <w:rPr>
          <w:sz w:val="24"/>
          <w:szCs w:val="24"/>
        </w:rPr>
        <w:t>Kierownik/Z-ca Kierownika Oddziału ds. Polityki Rynku Pracy i Pomocy Technicznej EFS wyznacza pracownika odpowiedzialnego za przygotowanie informacji o zamknięciu konkursu.</w:t>
      </w:r>
    </w:p>
    <w:p w:rsidR="003E14E9" w:rsidRPr="0008487E" w:rsidRDefault="003E14E9" w:rsidP="00807858">
      <w:pPr>
        <w:pStyle w:val="Akapitzlist1"/>
        <w:numPr>
          <w:ilvl w:val="3"/>
          <w:numId w:val="191"/>
        </w:numPr>
        <w:spacing w:after="0" w:line="240" w:lineRule="auto"/>
        <w:jc w:val="both"/>
        <w:rPr>
          <w:sz w:val="24"/>
          <w:szCs w:val="24"/>
        </w:rPr>
      </w:pPr>
      <w:r w:rsidRPr="0008487E">
        <w:rPr>
          <w:sz w:val="24"/>
          <w:szCs w:val="24"/>
        </w:rPr>
        <w:t>Pracownik Oddziału ds. Polityki Rynku Pracy i Pomocy Technicznej EFS przygotowuje informację o zamknięciu konkursu.</w:t>
      </w:r>
    </w:p>
    <w:p w:rsidR="003E14E9" w:rsidRPr="0008487E" w:rsidRDefault="003E14E9" w:rsidP="00807858">
      <w:pPr>
        <w:pStyle w:val="Akapitzlist1"/>
        <w:numPr>
          <w:ilvl w:val="3"/>
          <w:numId w:val="191"/>
        </w:numPr>
        <w:spacing w:after="0" w:line="240" w:lineRule="auto"/>
        <w:jc w:val="both"/>
        <w:rPr>
          <w:sz w:val="24"/>
          <w:szCs w:val="24"/>
        </w:rPr>
      </w:pPr>
      <w:r w:rsidRPr="0008487E">
        <w:rPr>
          <w:sz w:val="24"/>
          <w:szCs w:val="24"/>
        </w:rPr>
        <w:t>Kierownik/Z-ca Kierownika Oddziału ds. Polityki Rynku Pracy i Pomocy Technicznej EFS weryfikuje informację, zgłasza ewentualne uwagi i po ich uwzględnieniu parafuje informację i przekazuje Kierownikowi / Zastępcy Kierownika Wydziału PRP.</w:t>
      </w:r>
    </w:p>
    <w:p w:rsidR="003E14E9" w:rsidRPr="0008487E" w:rsidRDefault="003E14E9" w:rsidP="00807858">
      <w:pPr>
        <w:pStyle w:val="Akapitzlist1"/>
        <w:numPr>
          <w:ilvl w:val="3"/>
          <w:numId w:val="191"/>
        </w:numPr>
        <w:spacing w:after="0" w:line="240" w:lineRule="auto"/>
        <w:jc w:val="both"/>
        <w:rPr>
          <w:sz w:val="24"/>
          <w:szCs w:val="24"/>
        </w:rPr>
      </w:pPr>
      <w:r w:rsidRPr="0008487E">
        <w:rPr>
          <w:sz w:val="24"/>
          <w:szCs w:val="24"/>
        </w:rPr>
        <w:t xml:space="preserve">Kierownik/Zastępca Kierownika Wydziału PRP weryfikuje informację, zgłasza ewentualne uwagi i po ich uwzględnieniu parafuje informację </w:t>
      </w:r>
      <w:r w:rsidRPr="0008487E">
        <w:rPr>
          <w:sz w:val="24"/>
          <w:szCs w:val="24"/>
        </w:rPr>
        <w:br/>
        <w:t>i przekazuje Dyrektorowi/ Wicedyrektorowi WUP celem zatwierdzenia.</w:t>
      </w:r>
    </w:p>
    <w:p w:rsidR="003E14E9" w:rsidRPr="0008487E" w:rsidRDefault="003E14E9" w:rsidP="00807858">
      <w:pPr>
        <w:pStyle w:val="Akapitzlist1"/>
        <w:numPr>
          <w:ilvl w:val="3"/>
          <w:numId w:val="191"/>
        </w:numPr>
        <w:spacing w:after="0" w:line="240" w:lineRule="auto"/>
        <w:jc w:val="both"/>
        <w:rPr>
          <w:sz w:val="24"/>
          <w:szCs w:val="24"/>
        </w:rPr>
      </w:pPr>
      <w:r w:rsidRPr="0008487E">
        <w:rPr>
          <w:sz w:val="24"/>
          <w:szCs w:val="24"/>
        </w:rPr>
        <w:t>Dyrektor / Wicedyrektor WUP weryfikuje informację, zgłasza ewentualne uwagi i po ich uwzględnieniu zatwierdza dokument.</w:t>
      </w:r>
    </w:p>
    <w:p w:rsidR="003E14E9" w:rsidRPr="0008487E" w:rsidRDefault="003E14E9" w:rsidP="00807858">
      <w:pPr>
        <w:pStyle w:val="Akapitzlist1"/>
        <w:numPr>
          <w:ilvl w:val="3"/>
          <w:numId w:val="191"/>
        </w:numPr>
        <w:spacing w:after="0" w:line="240" w:lineRule="auto"/>
        <w:jc w:val="both"/>
        <w:rPr>
          <w:sz w:val="24"/>
          <w:szCs w:val="24"/>
        </w:rPr>
      </w:pPr>
      <w:r w:rsidRPr="0008487E">
        <w:rPr>
          <w:sz w:val="24"/>
          <w:szCs w:val="24"/>
        </w:rPr>
        <w:t xml:space="preserve">Najpóźniej na 7 dni przed planowanym zakończeniem </w:t>
      </w:r>
      <w:r w:rsidR="00C61D8A" w:rsidRPr="0008487E">
        <w:rPr>
          <w:sz w:val="24"/>
          <w:szCs w:val="24"/>
        </w:rPr>
        <w:t xml:space="preserve">naboru </w:t>
      </w:r>
      <w:r w:rsidRPr="0008487E">
        <w:rPr>
          <w:sz w:val="24"/>
          <w:szCs w:val="24"/>
        </w:rPr>
        <w:t xml:space="preserve">pracownik Oddziału ds. Polityki Rynku Pracy i Pomocy Technicznej EFS przekazuje informację o zamknięciu </w:t>
      </w:r>
      <w:r w:rsidR="00AA725B" w:rsidRPr="0008487E">
        <w:rPr>
          <w:sz w:val="24"/>
          <w:szCs w:val="24"/>
        </w:rPr>
        <w:t xml:space="preserve">naboru w ramach </w:t>
      </w:r>
      <w:r w:rsidRPr="0008487E">
        <w:rPr>
          <w:sz w:val="24"/>
          <w:szCs w:val="24"/>
        </w:rPr>
        <w:t>konkursu otwartego do PRP IV celem zamieszczenia na stronie internetowej.</w:t>
      </w:r>
    </w:p>
    <w:p w:rsidR="003E14E9" w:rsidRPr="0008487E" w:rsidRDefault="003E14E9" w:rsidP="00807858">
      <w:pPr>
        <w:pStyle w:val="Akapitzlist1"/>
        <w:numPr>
          <w:ilvl w:val="2"/>
          <w:numId w:val="191"/>
        </w:numPr>
        <w:spacing w:after="0" w:line="240" w:lineRule="auto"/>
        <w:jc w:val="both"/>
        <w:rPr>
          <w:sz w:val="24"/>
          <w:szCs w:val="24"/>
        </w:rPr>
      </w:pPr>
      <w:r w:rsidRPr="0008487E">
        <w:rPr>
          <w:bCs/>
          <w:sz w:val="24"/>
          <w:szCs w:val="24"/>
        </w:rPr>
        <w:t xml:space="preserve">Instrukcja aktualizowania dokumentacji konkursowej. </w:t>
      </w:r>
    </w:p>
    <w:p w:rsidR="003E14E9" w:rsidRPr="0008487E" w:rsidRDefault="003E14E9" w:rsidP="00C94FE7">
      <w:pPr>
        <w:spacing w:after="0" w:line="240" w:lineRule="auto"/>
        <w:ind w:left="720" w:firstLine="504"/>
        <w:jc w:val="both"/>
        <w:rPr>
          <w:sz w:val="24"/>
          <w:szCs w:val="24"/>
        </w:rPr>
      </w:pPr>
      <w:r w:rsidRPr="0008487E">
        <w:rPr>
          <w:bCs/>
          <w:sz w:val="24"/>
          <w:szCs w:val="24"/>
        </w:rPr>
        <w:t xml:space="preserve">W przypadku dokonania zmian w </w:t>
      </w:r>
      <w:r w:rsidRPr="0008487E">
        <w:rPr>
          <w:bCs/>
          <w:i/>
          <w:sz w:val="24"/>
          <w:szCs w:val="24"/>
        </w:rPr>
        <w:t>Wytycznych</w:t>
      </w:r>
      <w:r w:rsidR="00AA725B" w:rsidRPr="0008487E">
        <w:rPr>
          <w:bCs/>
          <w:i/>
          <w:sz w:val="24"/>
          <w:szCs w:val="24"/>
        </w:rPr>
        <w:t xml:space="preserve"> </w:t>
      </w:r>
      <w:r w:rsidRPr="0008487E">
        <w:rPr>
          <w:bCs/>
          <w:i/>
          <w:sz w:val="24"/>
          <w:szCs w:val="24"/>
        </w:rPr>
        <w:t xml:space="preserve">w zakresie trybów </w:t>
      </w:r>
      <w:r w:rsidR="00AA725B" w:rsidRPr="0008487E">
        <w:rPr>
          <w:bCs/>
          <w:i/>
          <w:sz w:val="24"/>
          <w:szCs w:val="24"/>
        </w:rPr>
        <w:t xml:space="preserve">wyboru </w:t>
      </w:r>
      <w:r w:rsidRPr="0008487E">
        <w:rPr>
          <w:bCs/>
          <w:i/>
          <w:sz w:val="24"/>
          <w:szCs w:val="24"/>
        </w:rPr>
        <w:t xml:space="preserve">projektów na lata 2014 – 2020 lub </w:t>
      </w:r>
      <w:r w:rsidRPr="0008487E">
        <w:rPr>
          <w:bCs/>
          <w:sz w:val="24"/>
          <w:szCs w:val="24"/>
        </w:rPr>
        <w:t>w innych dokumentach</w:t>
      </w:r>
      <w:r w:rsidR="0025410D">
        <w:rPr>
          <w:bCs/>
          <w:sz w:val="24"/>
          <w:szCs w:val="24"/>
        </w:rPr>
        <w:t xml:space="preserve"> lub sytuacjach</w:t>
      </w:r>
      <w:r w:rsidRPr="0008487E">
        <w:rPr>
          <w:bCs/>
          <w:sz w:val="24"/>
          <w:szCs w:val="24"/>
        </w:rPr>
        <w:t xml:space="preserve">, które powodowałyby konieczność dokonywania zmian w </w:t>
      </w:r>
      <w:r w:rsidRPr="0008487E">
        <w:rPr>
          <w:sz w:val="24"/>
          <w:szCs w:val="24"/>
        </w:rPr>
        <w:t xml:space="preserve">Regulaminie konkursu </w:t>
      </w:r>
      <w:r w:rsidRPr="0008487E">
        <w:rPr>
          <w:bCs/>
          <w:sz w:val="24"/>
          <w:szCs w:val="24"/>
        </w:rPr>
        <w:t xml:space="preserve">i/lub </w:t>
      </w:r>
      <w:r w:rsidRPr="0008487E">
        <w:rPr>
          <w:bCs/>
          <w:sz w:val="24"/>
          <w:szCs w:val="24"/>
        </w:rPr>
        <w:lastRenderedPageBreak/>
        <w:t>załącznikach do regulaminu,</w:t>
      </w:r>
      <w:r w:rsidR="00AA725B" w:rsidRPr="0008487E">
        <w:rPr>
          <w:bCs/>
          <w:sz w:val="24"/>
          <w:szCs w:val="24"/>
        </w:rPr>
        <w:t xml:space="preserve"> </w:t>
      </w:r>
      <w:r w:rsidRPr="0008487E">
        <w:rPr>
          <w:bCs/>
          <w:sz w:val="24"/>
          <w:szCs w:val="24"/>
        </w:rPr>
        <w:t xml:space="preserve">Instytucja Pośrednicząca zobowiązana jest dokonywać aktualizacji </w:t>
      </w:r>
      <w:r w:rsidRPr="0008487E">
        <w:rPr>
          <w:sz w:val="24"/>
          <w:szCs w:val="24"/>
        </w:rPr>
        <w:t xml:space="preserve">Regulaminu konkursu </w:t>
      </w:r>
      <w:r w:rsidRPr="0008487E">
        <w:rPr>
          <w:bCs/>
          <w:sz w:val="24"/>
          <w:szCs w:val="24"/>
        </w:rPr>
        <w:t>– w zakresie i trybie wskazanym przez IZ</w:t>
      </w:r>
      <w:r w:rsidR="00AA725B" w:rsidRPr="0008487E">
        <w:rPr>
          <w:bCs/>
          <w:sz w:val="24"/>
          <w:szCs w:val="24"/>
        </w:rPr>
        <w:t xml:space="preserve"> DW EFS.</w:t>
      </w:r>
    </w:p>
    <w:p w:rsidR="003E14E9" w:rsidRPr="0008487E" w:rsidRDefault="003E14E9" w:rsidP="00C94FE7">
      <w:pPr>
        <w:autoSpaceDE w:val="0"/>
        <w:autoSpaceDN w:val="0"/>
        <w:adjustRightInd w:val="0"/>
        <w:spacing w:after="0" w:line="240" w:lineRule="auto"/>
        <w:ind w:left="709"/>
        <w:jc w:val="both"/>
        <w:rPr>
          <w:sz w:val="24"/>
          <w:szCs w:val="24"/>
        </w:rPr>
      </w:pPr>
      <w:r w:rsidRPr="0008487E">
        <w:rPr>
          <w:sz w:val="24"/>
          <w:szCs w:val="24"/>
        </w:rPr>
        <w:tab/>
        <w:t xml:space="preserve">Zgodnie z Ustawą o zasadach realizacji programów w zakresie polityki spójności finansowanych w perspektywie finansowej 2014 – 2020 do czasu rozstrzygnięcia konkursów właściwa instytucja nie może zmieniać regulaminu konkursu w sposób skutkujący nierównym traktowaniem wnioskodawców. Powyższe nie obowiązuje jednak w przypadku, jeżeli konieczność dokonania zmiany wynika </w:t>
      </w:r>
      <w:r w:rsidRPr="0008487E">
        <w:rPr>
          <w:sz w:val="24"/>
          <w:szCs w:val="24"/>
        </w:rPr>
        <w:br/>
        <w:t xml:space="preserve">z odrębnych przepisów. </w:t>
      </w:r>
    </w:p>
    <w:p w:rsidR="0058304E" w:rsidRPr="0008487E" w:rsidRDefault="003E14E9" w:rsidP="00C94FE7">
      <w:pPr>
        <w:tabs>
          <w:tab w:val="left" w:pos="900"/>
        </w:tabs>
        <w:spacing w:after="0" w:line="240" w:lineRule="auto"/>
        <w:ind w:left="709" w:firstLine="360"/>
        <w:jc w:val="both"/>
        <w:rPr>
          <w:bCs/>
          <w:sz w:val="24"/>
          <w:szCs w:val="24"/>
        </w:rPr>
      </w:pPr>
      <w:r w:rsidRPr="0008487E">
        <w:rPr>
          <w:bCs/>
          <w:sz w:val="24"/>
          <w:szCs w:val="24"/>
        </w:rPr>
        <w:t xml:space="preserve">Procedura opisuje zasady postępowania w przypadku przekazania przez IZ </w:t>
      </w:r>
      <w:r w:rsidR="0058304E" w:rsidRPr="0008487E">
        <w:rPr>
          <w:bCs/>
          <w:sz w:val="24"/>
          <w:szCs w:val="24"/>
        </w:rPr>
        <w:t xml:space="preserve">DW EFS </w:t>
      </w:r>
      <w:r w:rsidRPr="0008487E">
        <w:rPr>
          <w:bCs/>
          <w:sz w:val="24"/>
          <w:szCs w:val="24"/>
        </w:rPr>
        <w:t xml:space="preserve">informacji o zmianach w zasadach realizacji RPO WŚ powodujących konieczność dokonania zmian w </w:t>
      </w:r>
      <w:r w:rsidRPr="0008487E">
        <w:rPr>
          <w:sz w:val="24"/>
          <w:szCs w:val="24"/>
        </w:rPr>
        <w:t>Regulaminie konkursu</w:t>
      </w:r>
      <w:r w:rsidRPr="0008487E">
        <w:rPr>
          <w:bCs/>
          <w:sz w:val="24"/>
          <w:szCs w:val="24"/>
        </w:rPr>
        <w:t xml:space="preserve">. </w:t>
      </w:r>
    </w:p>
    <w:p w:rsidR="003E14E9" w:rsidRPr="0008487E" w:rsidRDefault="003E14E9" w:rsidP="00C94FE7">
      <w:pPr>
        <w:tabs>
          <w:tab w:val="left" w:pos="900"/>
        </w:tabs>
        <w:spacing w:after="0" w:line="240" w:lineRule="auto"/>
        <w:ind w:left="709" w:firstLine="360"/>
        <w:jc w:val="both"/>
        <w:rPr>
          <w:bCs/>
          <w:sz w:val="24"/>
          <w:szCs w:val="24"/>
        </w:rPr>
      </w:pPr>
      <w:r w:rsidRPr="0008487E">
        <w:rPr>
          <w:bCs/>
          <w:sz w:val="24"/>
          <w:szCs w:val="24"/>
        </w:rPr>
        <w:t xml:space="preserve">Informacja o zmianach w </w:t>
      </w:r>
      <w:r w:rsidRPr="0008487E">
        <w:rPr>
          <w:sz w:val="24"/>
          <w:szCs w:val="24"/>
        </w:rPr>
        <w:t>Regulaminie konkursu</w:t>
      </w:r>
      <w:r w:rsidRPr="0008487E">
        <w:rPr>
          <w:bCs/>
          <w:sz w:val="24"/>
          <w:szCs w:val="24"/>
        </w:rPr>
        <w:t xml:space="preserve"> podawana jest we wszystkich formach komunikacji, w jakich zostało opublikowane ogłoszenie o rozpoczęciu konkursu z zastrzeżeniem, że zmiany w </w:t>
      </w:r>
      <w:r w:rsidRPr="0008487E">
        <w:rPr>
          <w:sz w:val="24"/>
          <w:szCs w:val="24"/>
        </w:rPr>
        <w:t>Regulaminie konkursu</w:t>
      </w:r>
      <w:r w:rsidRPr="0008487E">
        <w:rPr>
          <w:bCs/>
          <w:sz w:val="24"/>
          <w:szCs w:val="24"/>
        </w:rPr>
        <w:t xml:space="preserve"> w zakresie szczegółowego harmonogramu przeprowadzania konkursu oraz dotyczące kwestii technicznych (np. zmiany danych osoby do kontaktów w sprawie konkursu) podawane są do publicznej wiadomości za pośrednictwem strony internetowej </w:t>
      </w:r>
      <w:r w:rsidR="0058304E" w:rsidRPr="0008487E">
        <w:rPr>
          <w:bCs/>
          <w:sz w:val="24"/>
          <w:szCs w:val="24"/>
        </w:rPr>
        <w:t>IP</w:t>
      </w:r>
      <w:r w:rsidRPr="0008487E">
        <w:rPr>
          <w:bCs/>
          <w:sz w:val="24"/>
          <w:szCs w:val="24"/>
        </w:rPr>
        <w:t>.</w:t>
      </w:r>
    </w:p>
    <w:p w:rsidR="003E14E9" w:rsidRPr="0008487E" w:rsidRDefault="003E14E9" w:rsidP="00807858">
      <w:pPr>
        <w:pStyle w:val="Akapitzlist1"/>
        <w:numPr>
          <w:ilvl w:val="3"/>
          <w:numId w:val="191"/>
        </w:numPr>
        <w:spacing w:after="0" w:line="240" w:lineRule="auto"/>
        <w:jc w:val="both"/>
        <w:rPr>
          <w:sz w:val="24"/>
          <w:szCs w:val="24"/>
        </w:rPr>
      </w:pPr>
      <w:r w:rsidRPr="0008487E">
        <w:rPr>
          <w:sz w:val="24"/>
          <w:szCs w:val="24"/>
        </w:rPr>
        <w:t>Niezwłocznie po otrzymaniu informacji o zmianach w zasadach realizacji RPO WŚ powodujących konieczność dokonania zmian</w:t>
      </w:r>
      <w:r w:rsidR="0058304E" w:rsidRPr="0008487E">
        <w:rPr>
          <w:sz w:val="24"/>
          <w:szCs w:val="24"/>
        </w:rPr>
        <w:t xml:space="preserve"> </w:t>
      </w:r>
      <w:r w:rsidRPr="0008487E">
        <w:rPr>
          <w:sz w:val="24"/>
          <w:szCs w:val="24"/>
        </w:rPr>
        <w:t>w dokumentacji konkursowej Kierownik/Zastępca Kierownika Wydziału PRP wyznacza Kierownikowi/Z-</w:t>
      </w:r>
      <w:proofErr w:type="spellStart"/>
      <w:r w:rsidRPr="0008487E">
        <w:rPr>
          <w:sz w:val="24"/>
          <w:szCs w:val="24"/>
        </w:rPr>
        <w:t>cy</w:t>
      </w:r>
      <w:proofErr w:type="spellEnd"/>
      <w:r w:rsidRPr="0008487E">
        <w:rPr>
          <w:sz w:val="24"/>
          <w:szCs w:val="24"/>
        </w:rPr>
        <w:t xml:space="preserve"> Oddziału ds. Polityki Rynku Pracy </w:t>
      </w:r>
      <w:r w:rsidRPr="0008487E">
        <w:rPr>
          <w:sz w:val="24"/>
          <w:szCs w:val="24"/>
        </w:rPr>
        <w:br/>
        <w:t xml:space="preserve">i Pomocy Technicznej EFS datę przygotowania zmian w Regulaminie konkursu(i/lub ewentualnie załącznikach do regulaminu) wraz </w:t>
      </w:r>
      <w:r w:rsidRPr="0008487E">
        <w:rPr>
          <w:sz w:val="24"/>
          <w:szCs w:val="24"/>
        </w:rPr>
        <w:br/>
        <w:t xml:space="preserve">z  informacją na stronę </w:t>
      </w:r>
      <w:r w:rsidR="0058304E" w:rsidRPr="0008487E">
        <w:rPr>
          <w:sz w:val="24"/>
          <w:szCs w:val="24"/>
        </w:rPr>
        <w:t xml:space="preserve">IP </w:t>
      </w:r>
      <w:r w:rsidRPr="0008487E">
        <w:rPr>
          <w:sz w:val="24"/>
          <w:szCs w:val="24"/>
        </w:rPr>
        <w:t>dla wszystkich potencjalnych beneficjentów</w:t>
      </w:r>
      <w:r w:rsidR="0058304E" w:rsidRPr="0008487E">
        <w:rPr>
          <w:sz w:val="24"/>
          <w:szCs w:val="24"/>
        </w:rPr>
        <w:t>.</w:t>
      </w:r>
      <w:r w:rsidRPr="0008487E">
        <w:rPr>
          <w:sz w:val="24"/>
          <w:szCs w:val="24"/>
        </w:rPr>
        <w:t xml:space="preserve"> Kierownik/Z-ca Kierownika Oddziału ds. Polityki Rynku Pracy </w:t>
      </w:r>
      <w:r w:rsidRPr="0008487E">
        <w:rPr>
          <w:sz w:val="24"/>
          <w:szCs w:val="24"/>
        </w:rPr>
        <w:br/>
        <w:t xml:space="preserve">i Pomocy Technicznej EFS niezwłocznie wyznacza pracownika (zespół pracowników) odpowiedzialnego za przygotowanie zmian w Regulaminie konkursu (i/lub ewentualnie w załącznikach do regulaminu), pisma informującego na stronę </w:t>
      </w:r>
      <w:r w:rsidR="0058304E" w:rsidRPr="0008487E">
        <w:rPr>
          <w:sz w:val="24"/>
          <w:szCs w:val="24"/>
        </w:rPr>
        <w:t>IP</w:t>
      </w:r>
      <w:r w:rsidRPr="0008487E">
        <w:rPr>
          <w:sz w:val="24"/>
          <w:szCs w:val="24"/>
        </w:rPr>
        <w:t>.</w:t>
      </w:r>
    </w:p>
    <w:p w:rsidR="003E14E9" w:rsidRPr="0008487E" w:rsidRDefault="003E14E9" w:rsidP="00807858">
      <w:pPr>
        <w:pStyle w:val="Akapitzlist1"/>
        <w:numPr>
          <w:ilvl w:val="3"/>
          <w:numId w:val="191"/>
        </w:numPr>
        <w:spacing w:after="0" w:line="240" w:lineRule="auto"/>
        <w:jc w:val="both"/>
        <w:rPr>
          <w:sz w:val="24"/>
          <w:szCs w:val="24"/>
        </w:rPr>
      </w:pPr>
      <w:r w:rsidRPr="0008487E">
        <w:rPr>
          <w:sz w:val="24"/>
          <w:szCs w:val="24"/>
        </w:rPr>
        <w:t>Pracownicy Oddziału ds. Polityki Rynku Pracy i Pomocy Technicznej EFS niezwłocznie przygotowują – zgodnie z informacjami przekazanymi przez IZ</w:t>
      </w:r>
      <w:r w:rsidR="0058304E" w:rsidRPr="0008487E">
        <w:rPr>
          <w:sz w:val="24"/>
          <w:szCs w:val="24"/>
        </w:rPr>
        <w:t xml:space="preserve"> DW EFS</w:t>
      </w:r>
      <w:r w:rsidRPr="0008487E">
        <w:rPr>
          <w:sz w:val="24"/>
          <w:szCs w:val="24"/>
        </w:rPr>
        <w:t xml:space="preserve"> – zmiany w Regulaminie konkursu</w:t>
      </w:r>
      <w:r w:rsidR="0058304E" w:rsidRPr="0008487E">
        <w:rPr>
          <w:sz w:val="24"/>
          <w:szCs w:val="24"/>
        </w:rPr>
        <w:t xml:space="preserve"> </w:t>
      </w:r>
      <w:r w:rsidRPr="0008487E">
        <w:rPr>
          <w:sz w:val="24"/>
          <w:szCs w:val="24"/>
        </w:rPr>
        <w:t xml:space="preserve">i/lub załącznikach do dokumentacji oraz sporządzają pismo informujące na stronę </w:t>
      </w:r>
      <w:r w:rsidR="0058304E" w:rsidRPr="0008487E">
        <w:rPr>
          <w:sz w:val="24"/>
          <w:szCs w:val="24"/>
        </w:rPr>
        <w:t xml:space="preserve">IP i </w:t>
      </w:r>
      <w:r w:rsidRPr="0008487E">
        <w:rPr>
          <w:sz w:val="24"/>
          <w:szCs w:val="24"/>
        </w:rPr>
        <w:t>przekazują Kierownikowi/Z-</w:t>
      </w:r>
      <w:proofErr w:type="spellStart"/>
      <w:r w:rsidRPr="0008487E">
        <w:rPr>
          <w:sz w:val="24"/>
          <w:szCs w:val="24"/>
        </w:rPr>
        <w:t>cy</w:t>
      </w:r>
      <w:proofErr w:type="spellEnd"/>
      <w:r w:rsidRPr="0008487E">
        <w:rPr>
          <w:sz w:val="24"/>
          <w:szCs w:val="24"/>
        </w:rPr>
        <w:t xml:space="preserve"> Oddziału.</w:t>
      </w:r>
    </w:p>
    <w:p w:rsidR="003E14E9" w:rsidRPr="0008487E" w:rsidRDefault="003E14E9" w:rsidP="00807858">
      <w:pPr>
        <w:pStyle w:val="Akapitzlist1"/>
        <w:numPr>
          <w:ilvl w:val="3"/>
          <w:numId w:val="191"/>
        </w:numPr>
        <w:spacing w:after="0" w:line="240" w:lineRule="auto"/>
        <w:jc w:val="both"/>
        <w:rPr>
          <w:sz w:val="24"/>
          <w:szCs w:val="24"/>
        </w:rPr>
      </w:pPr>
      <w:r w:rsidRPr="0008487E">
        <w:rPr>
          <w:sz w:val="24"/>
          <w:szCs w:val="24"/>
        </w:rPr>
        <w:t xml:space="preserve">Kierownik/Z-ca Kierownika Oddziału ds. Polityki Rynku Pracy </w:t>
      </w:r>
      <w:r w:rsidRPr="0008487E">
        <w:rPr>
          <w:sz w:val="24"/>
          <w:szCs w:val="24"/>
        </w:rPr>
        <w:br/>
        <w:t>i Pomocy Technicznej EFS niezwłocznie weryfikuje zmiany w Regulaminie konkursu</w:t>
      </w:r>
      <w:r w:rsidR="00650A3B" w:rsidRPr="0008487E">
        <w:rPr>
          <w:sz w:val="24"/>
          <w:szCs w:val="24"/>
        </w:rPr>
        <w:t xml:space="preserve"> </w:t>
      </w:r>
      <w:r w:rsidRPr="0008487E">
        <w:rPr>
          <w:sz w:val="24"/>
          <w:szCs w:val="24"/>
        </w:rPr>
        <w:t xml:space="preserve">i/lub załącznikach do regulaminu, piśmie informującym na stronę www, zgłasza ewentualne uwagi i po ich uwzględnieniu parafuje i przekazuje Kierownikowi / Zastępcy Kierownika  Wydziału PRP celem zaparafowania. </w:t>
      </w:r>
    </w:p>
    <w:p w:rsidR="003E14E9" w:rsidRPr="0008487E" w:rsidRDefault="003E14E9" w:rsidP="00807858">
      <w:pPr>
        <w:pStyle w:val="Akapitzlist1"/>
        <w:numPr>
          <w:ilvl w:val="3"/>
          <w:numId w:val="191"/>
        </w:numPr>
        <w:spacing w:after="0" w:line="240" w:lineRule="auto"/>
        <w:jc w:val="both"/>
        <w:rPr>
          <w:sz w:val="24"/>
          <w:szCs w:val="24"/>
        </w:rPr>
      </w:pPr>
      <w:r w:rsidRPr="0008487E">
        <w:rPr>
          <w:sz w:val="24"/>
          <w:szCs w:val="24"/>
        </w:rPr>
        <w:t xml:space="preserve">Kierownik/Zastępca Kierownika Wydziału PRP weryfikuje zmiany </w:t>
      </w:r>
      <w:r w:rsidRPr="0008487E">
        <w:rPr>
          <w:sz w:val="24"/>
          <w:szCs w:val="24"/>
        </w:rPr>
        <w:br/>
        <w:t>w Regulaminie konkursu</w:t>
      </w:r>
      <w:r w:rsidR="00650A3B" w:rsidRPr="0008487E">
        <w:rPr>
          <w:sz w:val="24"/>
          <w:szCs w:val="24"/>
        </w:rPr>
        <w:t xml:space="preserve"> </w:t>
      </w:r>
      <w:r w:rsidRPr="0008487E">
        <w:rPr>
          <w:sz w:val="24"/>
          <w:szCs w:val="24"/>
        </w:rPr>
        <w:t xml:space="preserve">i/lub załącznikach do regulaminu oraz piśmie informującym na www, zgłasza ewentualne uwagi i po ich uwzględnieniu parafuje i przekazuje Dyrektorowi / Wicedyrektorowi WUP celem zatwierdzenia. </w:t>
      </w:r>
    </w:p>
    <w:p w:rsidR="003E14E9" w:rsidRPr="0008487E" w:rsidRDefault="003E14E9" w:rsidP="00807858">
      <w:pPr>
        <w:pStyle w:val="Akapitzlist1"/>
        <w:numPr>
          <w:ilvl w:val="3"/>
          <w:numId w:val="191"/>
        </w:numPr>
        <w:spacing w:after="0" w:line="240" w:lineRule="auto"/>
        <w:jc w:val="both"/>
        <w:rPr>
          <w:sz w:val="24"/>
          <w:szCs w:val="24"/>
        </w:rPr>
      </w:pPr>
      <w:r w:rsidRPr="0008487E">
        <w:rPr>
          <w:sz w:val="24"/>
          <w:szCs w:val="24"/>
        </w:rPr>
        <w:t>Dyrektor/Wicedyrektor WUP weryfikuje zmiany w Regulaminie konkursu</w:t>
      </w:r>
      <w:r w:rsidR="0058304E" w:rsidRPr="0008487E">
        <w:rPr>
          <w:sz w:val="24"/>
          <w:szCs w:val="24"/>
        </w:rPr>
        <w:t xml:space="preserve"> </w:t>
      </w:r>
      <w:r w:rsidRPr="0008487E">
        <w:rPr>
          <w:sz w:val="24"/>
          <w:szCs w:val="24"/>
        </w:rPr>
        <w:t xml:space="preserve">i/lub załącznikach do regulaminu oraz piśmie informującym na </w:t>
      </w:r>
      <w:r w:rsidR="0058304E" w:rsidRPr="0008487E">
        <w:rPr>
          <w:sz w:val="24"/>
          <w:szCs w:val="24"/>
        </w:rPr>
        <w:t>stronie IP</w:t>
      </w:r>
      <w:r w:rsidRPr="0008487E">
        <w:rPr>
          <w:sz w:val="24"/>
          <w:szCs w:val="24"/>
        </w:rPr>
        <w:t xml:space="preserve">, zgłasza ewentualne uwagi i po ich uwzględnieniu zatwierdza zmiany w regulaminie konkursu oraz piśmie informującym wraz z ogłoszeniem. </w:t>
      </w:r>
    </w:p>
    <w:p w:rsidR="003E14E9" w:rsidRDefault="003E14E9" w:rsidP="00807858">
      <w:pPr>
        <w:pStyle w:val="Akapitzlist1"/>
        <w:numPr>
          <w:ilvl w:val="3"/>
          <w:numId w:val="191"/>
        </w:numPr>
        <w:spacing w:after="0" w:line="240" w:lineRule="auto"/>
        <w:jc w:val="both"/>
        <w:rPr>
          <w:sz w:val="24"/>
          <w:szCs w:val="24"/>
        </w:rPr>
      </w:pPr>
      <w:r w:rsidRPr="0008487E">
        <w:rPr>
          <w:sz w:val="24"/>
          <w:szCs w:val="24"/>
        </w:rPr>
        <w:lastRenderedPageBreak/>
        <w:t>Pracownik Oddziału ds. Polityki Rynku Pracy i Pomocy Technicznej EFS niezwłocznie przekazuje: - zmieniony Regulamin konkursu</w:t>
      </w:r>
      <w:r w:rsidR="0058304E" w:rsidRPr="0008487E">
        <w:rPr>
          <w:sz w:val="24"/>
          <w:szCs w:val="24"/>
        </w:rPr>
        <w:t xml:space="preserve"> </w:t>
      </w:r>
      <w:r w:rsidRPr="0008487E">
        <w:rPr>
          <w:sz w:val="24"/>
          <w:szCs w:val="24"/>
        </w:rPr>
        <w:t>i/lub załącznik do regulaminu oraz ogłoszenie informujące o zmianach do PRP IV celem zamieszczenia na stronie internetowej  IP</w:t>
      </w:r>
      <w:r w:rsidR="0058304E" w:rsidRPr="0008487E">
        <w:rPr>
          <w:sz w:val="24"/>
          <w:szCs w:val="24"/>
        </w:rPr>
        <w:t xml:space="preserve"> </w:t>
      </w:r>
      <w:r w:rsidRPr="0008487E">
        <w:rPr>
          <w:sz w:val="24"/>
          <w:szCs w:val="24"/>
        </w:rPr>
        <w:t xml:space="preserve">oraz w miejscu publicznie dostępnym. </w:t>
      </w:r>
    </w:p>
    <w:p w:rsidR="00807858" w:rsidRDefault="00807858" w:rsidP="00807858">
      <w:pPr>
        <w:pStyle w:val="Akapitzlist1"/>
        <w:spacing w:after="0" w:line="240" w:lineRule="auto"/>
        <w:ind w:left="792"/>
        <w:jc w:val="both"/>
        <w:rPr>
          <w:sz w:val="24"/>
          <w:szCs w:val="24"/>
        </w:rPr>
      </w:pPr>
    </w:p>
    <w:p w:rsidR="00807858" w:rsidRDefault="00807858" w:rsidP="00807858">
      <w:pPr>
        <w:pStyle w:val="Akapitzlist1"/>
        <w:spacing w:after="0" w:line="240" w:lineRule="auto"/>
        <w:ind w:left="792"/>
        <w:jc w:val="both"/>
        <w:rPr>
          <w:sz w:val="24"/>
          <w:szCs w:val="24"/>
        </w:rPr>
      </w:pPr>
    </w:p>
    <w:p w:rsidR="00807858" w:rsidRPr="0008487E" w:rsidRDefault="00807858" w:rsidP="00807858">
      <w:pPr>
        <w:pStyle w:val="Akapitzlist1"/>
        <w:spacing w:after="0" w:line="240" w:lineRule="auto"/>
        <w:ind w:left="792"/>
        <w:jc w:val="both"/>
        <w:rPr>
          <w:sz w:val="24"/>
          <w:szCs w:val="24"/>
        </w:rPr>
      </w:pPr>
    </w:p>
    <w:p w:rsidR="003E14E9" w:rsidRDefault="003E14E9" w:rsidP="00C76CF3">
      <w:pPr>
        <w:pStyle w:val="Nagwek3"/>
        <w:numPr>
          <w:ilvl w:val="2"/>
          <w:numId w:val="196"/>
        </w:numPr>
        <w:spacing w:before="0" w:line="240" w:lineRule="auto"/>
        <w:rPr>
          <w:sz w:val="24"/>
          <w:szCs w:val="24"/>
        </w:rPr>
      </w:pPr>
      <w:bookmarkStart w:id="32" w:name="_Toc508620484"/>
      <w:r w:rsidRPr="0008487E">
        <w:rPr>
          <w:sz w:val="24"/>
          <w:szCs w:val="24"/>
        </w:rPr>
        <w:t>Instrukcja w sprawie przyjmowania, rejestracji i weryfikacji poprawności wniosku</w:t>
      </w:r>
      <w:bookmarkEnd w:id="32"/>
    </w:p>
    <w:p w:rsidR="00807858" w:rsidRPr="00807858" w:rsidRDefault="00807858" w:rsidP="00807858"/>
    <w:p w:rsidR="003E14E9" w:rsidRPr="0008487E" w:rsidRDefault="003E14E9" w:rsidP="00354B59">
      <w:pPr>
        <w:pStyle w:val="Akapitzlist1"/>
        <w:numPr>
          <w:ilvl w:val="2"/>
          <w:numId w:val="111"/>
        </w:numPr>
        <w:spacing w:after="0" w:line="240" w:lineRule="auto"/>
        <w:jc w:val="both"/>
        <w:rPr>
          <w:sz w:val="24"/>
          <w:szCs w:val="24"/>
        </w:rPr>
      </w:pPr>
      <w:r w:rsidRPr="0008487E">
        <w:rPr>
          <w:sz w:val="24"/>
          <w:szCs w:val="24"/>
        </w:rPr>
        <w:t>Pracownik Kancelarii WUP przyjmuje wniosek, niezwłocznie rejestruje jego wpływ poprzez nadanie numeru kancelaryjnego i przekazuje do dekretacji Dyrektorowi / Wicedyrektorowi WUP.</w:t>
      </w:r>
    </w:p>
    <w:p w:rsidR="003E14E9" w:rsidRPr="0008487E" w:rsidRDefault="003E14E9" w:rsidP="00354B59">
      <w:pPr>
        <w:pStyle w:val="Akapitzlist1"/>
        <w:numPr>
          <w:ilvl w:val="2"/>
          <w:numId w:val="111"/>
        </w:numPr>
        <w:spacing w:after="0" w:line="240" w:lineRule="auto"/>
        <w:jc w:val="both"/>
        <w:rPr>
          <w:sz w:val="24"/>
          <w:szCs w:val="24"/>
        </w:rPr>
      </w:pPr>
      <w:r w:rsidRPr="0008487E">
        <w:rPr>
          <w:sz w:val="24"/>
          <w:szCs w:val="24"/>
        </w:rPr>
        <w:t>Dyrektor/Wicedyrektor WUP niezwłocznie dekretuje wniosek na Kierownika/Zastępcę Kierownika Wydziału PRP.</w:t>
      </w:r>
    </w:p>
    <w:p w:rsidR="003E14E9" w:rsidRPr="0008487E" w:rsidRDefault="003E14E9" w:rsidP="00354B59">
      <w:pPr>
        <w:pStyle w:val="Akapitzlist1"/>
        <w:numPr>
          <w:ilvl w:val="2"/>
          <w:numId w:val="111"/>
        </w:numPr>
        <w:spacing w:after="0" w:line="240" w:lineRule="auto"/>
        <w:jc w:val="both"/>
        <w:rPr>
          <w:sz w:val="24"/>
          <w:szCs w:val="24"/>
        </w:rPr>
      </w:pPr>
      <w:r w:rsidRPr="0008487E">
        <w:rPr>
          <w:sz w:val="24"/>
          <w:szCs w:val="24"/>
        </w:rPr>
        <w:t>Kierownik/Zastępca Kierownika Wydziału PRP niezwłocznie dekretuje wniosek na Kierownika/Z-</w:t>
      </w:r>
      <w:proofErr w:type="spellStart"/>
      <w:r w:rsidRPr="0008487E">
        <w:rPr>
          <w:sz w:val="24"/>
          <w:szCs w:val="24"/>
        </w:rPr>
        <w:t>cę</w:t>
      </w:r>
      <w:proofErr w:type="spellEnd"/>
      <w:r w:rsidRPr="0008487E">
        <w:rPr>
          <w:sz w:val="24"/>
          <w:szCs w:val="24"/>
        </w:rPr>
        <w:t xml:space="preserve"> Oddziału ds. Polityki Rynku Pracy i Pomocy Technicznej EFS.</w:t>
      </w:r>
    </w:p>
    <w:p w:rsidR="003E14E9" w:rsidRPr="0008487E" w:rsidRDefault="003E14E9" w:rsidP="00354B59">
      <w:pPr>
        <w:pStyle w:val="Akapitzlist1"/>
        <w:numPr>
          <w:ilvl w:val="2"/>
          <w:numId w:val="111"/>
        </w:numPr>
        <w:spacing w:after="0" w:line="240" w:lineRule="auto"/>
        <w:jc w:val="both"/>
        <w:rPr>
          <w:sz w:val="24"/>
          <w:szCs w:val="24"/>
        </w:rPr>
      </w:pPr>
      <w:r w:rsidRPr="0008487E">
        <w:rPr>
          <w:sz w:val="24"/>
          <w:szCs w:val="24"/>
        </w:rPr>
        <w:t xml:space="preserve">Kierownik/Z-ca Kierownika Oddziału ds. Polityki Rynku Pracy i Pomocy Technicznej EFS niezwłocznie wyznacza pracownika celem dokonania przez niego weryfikacji </w:t>
      </w:r>
      <w:r w:rsidR="005D6745">
        <w:rPr>
          <w:sz w:val="24"/>
          <w:szCs w:val="24"/>
        </w:rPr>
        <w:t>spełnienia przez</w:t>
      </w:r>
      <w:r w:rsidRPr="0008487E">
        <w:rPr>
          <w:sz w:val="24"/>
          <w:szCs w:val="24"/>
        </w:rPr>
        <w:t xml:space="preserve"> wnios</w:t>
      </w:r>
      <w:r w:rsidR="005D6745">
        <w:rPr>
          <w:sz w:val="24"/>
          <w:szCs w:val="24"/>
        </w:rPr>
        <w:t>e</w:t>
      </w:r>
      <w:r w:rsidRPr="0008487E">
        <w:rPr>
          <w:sz w:val="24"/>
          <w:szCs w:val="24"/>
        </w:rPr>
        <w:t xml:space="preserve">k </w:t>
      </w:r>
      <w:r w:rsidR="005D6745">
        <w:rPr>
          <w:sz w:val="24"/>
          <w:szCs w:val="24"/>
        </w:rPr>
        <w:t>warunków</w:t>
      </w:r>
      <w:r w:rsidRPr="0008487E">
        <w:rPr>
          <w:sz w:val="24"/>
          <w:szCs w:val="24"/>
        </w:rPr>
        <w:t xml:space="preserve"> formaln</w:t>
      </w:r>
      <w:r w:rsidR="005D6745">
        <w:rPr>
          <w:sz w:val="24"/>
          <w:szCs w:val="24"/>
        </w:rPr>
        <w:t>ych</w:t>
      </w:r>
      <w:r w:rsidRPr="0008487E">
        <w:rPr>
          <w:sz w:val="24"/>
          <w:szCs w:val="24"/>
        </w:rPr>
        <w:t xml:space="preserve"> </w:t>
      </w:r>
      <w:r w:rsidR="0069024F">
        <w:rPr>
          <w:sz w:val="24"/>
          <w:szCs w:val="24"/>
        </w:rPr>
        <w:t>–</w:t>
      </w:r>
      <w:r w:rsidRPr="0008487E">
        <w:rPr>
          <w:sz w:val="24"/>
          <w:szCs w:val="24"/>
        </w:rPr>
        <w:t xml:space="preserve"> przy pomocy </w:t>
      </w:r>
      <w:r w:rsidR="0069024F">
        <w:rPr>
          <w:i/>
          <w:sz w:val="24"/>
          <w:szCs w:val="24"/>
        </w:rPr>
        <w:t>K</w:t>
      </w:r>
      <w:r w:rsidR="0069024F" w:rsidRPr="00660B97">
        <w:rPr>
          <w:i/>
          <w:sz w:val="24"/>
          <w:szCs w:val="24"/>
        </w:rPr>
        <w:t xml:space="preserve">arty </w:t>
      </w:r>
      <w:r w:rsidRPr="00660B97">
        <w:rPr>
          <w:i/>
          <w:sz w:val="24"/>
          <w:szCs w:val="24"/>
        </w:rPr>
        <w:t xml:space="preserve">weryfikacji </w:t>
      </w:r>
      <w:r w:rsidR="0069024F" w:rsidRPr="00660B97">
        <w:rPr>
          <w:i/>
          <w:sz w:val="24"/>
          <w:szCs w:val="24"/>
        </w:rPr>
        <w:t xml:space="preserve">warunków formalnych wniosku o </w:t>
      </w:r>
      <w:r w:rsidR="0069024F" w:rsidRPr="00660B97">
        <w:rPr>
          <w:rFonts w:eastAsia="Calibri"/>
          <w:i/>
          <w:sz w:val="24"/>
          <w:szCs w:val="24"/>
        </w:rPr>
        <w:t>dofinansowanie projektu konkursowego w ramach RPOWŚ na lata 2014-2020</w:t>
      </w:r>
      <w:r w:rsidR="0069024F" w:rsidRPr="00660B97">
        <w:rPr>
          <w:i/>
          <w:sz w:val="24"/>
          <w:szCs w:val="24"/>
        </w:rPr>
        <w:t xml:space="preserve"> </w:t>
      </w:r>
      <w:r w:rsidRPr="0008487E">
        <w:rPr>
          <w:sz w:val="24"/>
          <w:szCs w:val="24"/>
        </w:rPr>
        <w:t>(załącznik do Instrukcji).</w:t>
      </w:r>
    </w:p>
    <w:p w:rsidR="003E14E9" w:rsidRPr="0008487E" w:rsidRDefault="0058304E" w:rsidP="00354B59">
      <w:pPr>
        <w:pStyle w:val="Akapitzlist1"/>
        <w:numPr>
          <w:ilvl w:val="2"/>
          <w:numId w:val="111"/>
        </w:numPr>
        <w:autoSpaceDE w:val="0"/>
        <w:autoSpaceDN w:val="0"/>
        <w:adjustRightInd w:val="0"/>
        <w:spacing w:after="0" w:line="240" w:lineRule="auto"/>
        <w:jc w:val="both"/>
        <w:rPr>
          <w:sz w:val="24"/>
          <w:szCs w:val="24"/>
        </w:rPr>
      </w:pPr>
      <w:r w:rsidRPr="0008487E">
        <w:rPr>
          <w:sz w:val="24"/>
          <w:szCs w:val="24"/>
        </w:rPr>
        <w:t xml:space="preserve">W terminie </w:t>
      </w:r>
      <w:r w:rsidR="003E14E9" w:rsidRPr="0008487E">
        <w:rPr>
          <w:sz w:val="24"/>
          <w:szCs w:val="24"/>
        </w:rPr>
        <w:t xml:space="preserve">14 dni od daty wpływu wniosku/lub 7 dni w przypadku ponownej weryfikacji wniosku, wyznaczony do weryfikacji wniosku pracownik Oddziału ds. Polityki Rynku Pracy i Pomocy Technicznej EFS, weryfikuje wniosek oraz sporządza </w:t>
      </w:r>
      <w:r w:rsidR="0069024F" w:rsidRPr="00660B97">
        <w:rPr>
          <w:i/>
          <w:sz w:val="24"/>
          <w:szCs w:val="24"/>
        </w:rPr>
        <w:t xml:space="preserve">Kartę </w:t>
      </w:r>
      <w:r w:rsidR="003E14E9" w:rsidRPr="00660B97">
        <w:rPr>
          <w:i/>
          <w:sz w:val="24"/>
          <w:szCs w:val="24"/>
        </w:rPr>
        <w:t xml:space="preserve">weryfikacji </w:t>
      </w:r>
      <w:r w:rsidR="0069024F" w:rsidRPr="00660B97">
        <w:rPr>
          <w:i/>
          <w:sz w:val="24"/>
          <w:szCs w:val="24"/>
        </w:rPr>
        <w:t>warunków formalnych…</w:t>
      </w:r>
      <w:r w:rsidR="0069024F">
        <w:rPr>
          <w:sz w:val="24"/>
          <w:szCs w:val="24"/>
        </w:rPr>
        <w:t xml:space="preserve"> </w:t>
      </w:r>
      <w:r w:rsidR="003E14E9" w:rsidRPr="0008487E">
        <w:rPr>
          <w:sz w:val="24"/>
          <w:szCs w:val="24"/>
        </w:rPr>
        <w:t>.</w:t>
      </w:r>
    </w:p>
    <w:p w:rsidR="003E14E9" w:rsidRPr="0008487E" w:rsidRDefault="00EB272C" w:rsidP="00354B59">
      <w:pPr>
        <w:pStyle w:val="Akapitzlist1"/>
        <w:numPr>
          <w:ilvl w:val="2"/>
          <w:numId w:val="111"/>
        </w:numPr>
        <w:autoSpaceDE w:val="0"/>
        <w:autoSpaceDN w:val="0"/>
        <w:adjustRightInd w:val="0"/>
        <w:spacing w:after="0" w:line="240" w:lineRule="auto"/>
        <w:jc w:val="both"/>
        <w:rPr>
          <w:sz w:val="24"/>
          <w:szCs w:val="24"/>
        </w:rPr>
      </w:pPr>
      <w:r>
        <w:rPr>
          <w:sz w:val="24"/>
          <w:szCs w:val="24"/>
        </w:rPr>
        <w:t>W</w:t>
      </w:r>
      <w:r w:rsidRPr="0008487E">
        <w:rPr>
          <w:sz w:val="24"/>
          <w:szCs w:val="24"/>
        </w:rPr>
        <w:t xml:space="preserve"> przypadku stwierdzenia we wniosku o dofinansowanie projektu braków</w:t>
      </w:r>
      <w:r>
        <w:rPr>
          <w:sz w:val="24"/>
          <w:szCs w:val="24"/>
        </w:rPr>
        <w:t xml:space="preserve"> </w:t>
      </w:r>
      <w:r w:rsidR="005D6745">
        <w:rPr>
          <w:sz w:val="24"/>
          <w:szCs w:val="24"/>
        </w:rPr>
        <w:t>w zakresie warunków formalnych</w:t>
      </w:r>
      <w:r>
        <w:rPr>
          <w:sz w:val="24"/>
          <w:szCs w:val="24"/>
        </w:rPr>
        <w:t xml:space="preserve">, w terminie 14 dni od wpływu wniosku </w:t>
      </w:r>
      <w:r w:rsidRPr="0008487E">
        <w:rPr>
          <w:sz w:val="24"/>
          <w:szCs w:val="24"/>
        </w:rPr>
        <w:t xml:space="preserve"> instytucja wzywa wnioskodawcę do </w:t>
      </w:r>
      <w:r>
        <w:rPr>
          <w:sz w:val="24"/>
          <w:szCs w:val="24"/>
        </w:rPr>
        <w:t xml:space="preserve">jego </w:t>
      </w:r>
      <w:r w:rsidRPr="0008487E">
        <w:rPr>
          <w:sz w:val="24"/>
          <w:szCs w:val="24"/>
        </w:rPr>
        <w:t xml:space="preserve">uzupełnienia </w:t>
      </w:r>
      <w:r>
        <w:rPr>
          <w:sz w:val="24"/>
          <w:szCs w:val="24"/>
        </w:rPr>
        <w:t>lub poprawienia w nim oczywistych</w:t>
      </w:r>
      <w:r w:rsidRPr="0008487E">
        <w:rPr>
          <w:sz w:val="24"/>
          <w:szCs w:val="24"/>
        </w:rPr>
        <w:t xml:space="preserve"> omył</w:t>
      </w:r>
      <w:r>
        <w:rPr>
          <w:sz w:val="24"/>
          <w:szCs w:val="24"/>
        </w:rPr>
        <w:t>ek</w:t>
      </w:r>
      <w:r w:rsidRPr="0008487E">
        <w:rPr>
          <w:sz w:val="24"/>
          <w:szCs w:val="24"/>
        </w:rPr>
        <w:t xml:space="preserve"> w wyznaczonym terminie</w:t>
      </w:r>
      <w:r>
        <w:rPr>
          <w:sz w:val="24"/>
          <w:szCs w:val="24"/>
        </w:rPr>
        <w:t>, jednak</w:t>
      </w:r>
      <w:r w:rsidRPr="0008487E">
        <w:rPr>
          <w:sz w:val="24"/>
          <w:szCs w:val="24"/>
        </w:rPr>
        <w:t xml:space="preserve"> nie krótszym niż 7 dni</w:t>
      </w:r>
      <w:r w:rsidR="003F746C">
        <w:rPr>
          <w:sz w:val="24"/>
          <w:szCs w:val="24"/>
        </w:rPr>
        <w:t xml:space="preserve"> i nie dłuższym niż 21 dni</w:t>
      </w:r>
      <w:r w:rsidRPr="0008487E">
        <w:rPr>
          <w:sz w:val="24"/>
          <w:szCs w:val="24"/>
        </w:rPr>
        <w:t>, pod rygorem pozostawienia wniosku bez rozpatrzenia</w:t>
      </w:r>
      <w:r>
        <w:rPr>
          <w:sz w:val="24"/>
          <w:szCs w:val="24"/>
        </w:rPr>
        <w:t xml:space="preserve">. Pismo sporządza </w:t>
      </w:r>
      <w:r w:rsidR="003E14E9" w:rsidRPr="0008487E">
        <w:rPr>
          <w:sz w:val="24"/>
          <w:szCs w:val="24"/>
        </w:rPr>
        <w:t xml:space="preserve"> pracownik Oddziału ds. Polityki Rynku Pracy i Pomocy Technicznej EFS</w:t>
      </w:r>
      <w:r>
        <w:rPr>
          <w:sz w:val="24"/>
          <w:szCs w:val="24"/>
        </w:rPr>
        <w:t xml:space="preserve"> weryfikujący dany wniosek i</w:t>
      </w:r>
      <w:r w:rsidR="003E14E9" w:rsidRPr="0008487E">
        <w:rPr>
          <w:sz w:val="24"/>
          <w:szCs w:val="24"/>
        </w:rPr>
        <w:t xml:space="preserve"> przekazuje </w:t>
      </w:r>
      <w:r>
        <w:rPr>
          <w:sz w:val="24"/>
          <w:szCs w:val="24"/>
        </w:rPr>
        <w:t>je</w:t>
      </w:r>
      <w:r w:rsidR="003E14E9" w:rsidRPr="0008487E">
        <w:rPr>
          <w:sz w:val="24"/>
          <w:szCs w:val="24"/>
        </w:rPr>
        <w:t xml:space="preserve"> wraz z </w:t>
      </w:r>
      <w:r w:rsidR="0069024F" w:rsidRPr="00170FA2">
        <w:rPr>
          <w:i/>
          <w:sz w:val="24"/>
          <w:szCs w:val="24"/>
        </w:rPr>
        <w:t>Kart</w:t>
      </w:r>
      <w:r w:rsidR="0069024F">
        <w:rPr>
          <w:i/>
          <w:sz w:val="24"/>
          <w:szCs w:val="24"/>
        </w:rPr>
        <w:t>ą</w:t>
      </w:r>
      <w:r w:rsidR="0069024F" w:rsidRPr="00170FA2">
        <w:rPr>
          <w:i/>
          <w:sz w:val="24"/>
          <w:szCs w:val="24"/>
        </w:rPr>
        <w:t xml:space="preserve"> weryfikacji warunków formalnych…</w:t>
      </w:r>
      <w:r w:rsidR="003E14E9" w:rsidRPr="0008487E">
        <w:rPr>
          <w:sz w:val="24"/>
          <w:szCs w:val="24"/>
        </w:rPr>
        <w:t xml:space="preserve"> Kierownikowi/Z-</w:t>
      </w:r>
      <w:proofErr w:type="spellStart"/>
      <w:r w:rsidR="003E14E9" w:rsidRPr="0008487E">
        <w:rPr>
          <w:sz w:val="24"/>
          <w:szCs w:val="24"/>
        </w:rPr>
        <w:t>cy</w:t>
      </w:r>
      <w:proofErr w:type="spellEnd"/>
      <w:r w:rsidR="003E14E9" w:rsidRPr="0008487E">
        <w:rPr>
          <w:sz w:val="24"/>
          <w:szCs w:val="24"/>
        </w:rPr>
        <w:t xml:space="preserve"> Oddziału ds. Polityki Rynku Pracy i Pomocy Technicznej EFS.</w:t>
      </w:r>
    </w:p>
    <w:p w:rsidR="003E14E9" w:rsidRPr="0008487E" w:rsidRDefault="003E14E9" w:rsidP="00354B59">
      <w:pPr>
        <w:pStyle w:val="Akapitzlist1"/>
        <w:numPr>
          <w:ilvl w:val="2"/>
          <w:numId w:val="111"/>
        </w:numPr>
        <w:autoSpaceDE w:val="0"/>
        <w:autoSpaceDN w:val="0"/>
        <w:adjustRightInd w:val="0"/>
        <w:spacing w:after="0" w:line="240" w:lineRule="auto"/>
        <w:jc w:val="both"/>
        <w:rPr>
          <w:sz w:val="24"/>
          <w:szCs w:val="24"/>
        </w:rPr>
      </w:pPr>
      <w:r w:rsidRPr="0008487E">
        <w:rPr>
          <w:sz w:val="24"/>
          <w:szCs w:val="24"/>
        </w:rPr>
        <w:t xml:space="preserve">Kierownik Z-ca Oddziału ds. Polityki Rynku Pracy i Pomocy Technicznej EFS niezwłocznie weryfikuje pismo, zgłasza ewentualne uwagi i po ich uwzględnieniu parafuje pismo i przekazuje go wraz z </w:t>
      </w:r>
      <w:r w:rsidR="0069024F" w:rsidRPr="00170FA2">
        <w:rPr>
          <w:i/>
          <w:sz w:val="24"/>
          <w:szCs w:val="24"/>
        </w:rPr>
        <w:t>Kart</w:t>
      </w:r>
      <w:r w:rsidR="0069024F">
        <w:rPr>
          <w:i/>
          <w:sz w:val="24"/>
          <w:szCs w:val="24"/>
        </w:rPr>
        <w:t>ą</w:t>
      </w:r>
      <w:r w:rsidR="0069024F" w:rsidRPr="00170FA2">
        <w:rPr>
          <w:i/>
          <w:sz w:val="24"/>
          <w:szCs w:val="24"/>
        </w:rPr>
        <w:t xml:space="preserve"> weryfikacji warunków formalnych…</w:t>
      </w:r>
      <w:r w:rsidRPr="0008487E">
        <w:rPr>
          <w:sz w:val="24"/>
          <w:szCs w:val="24"/>
        </w:rPr>
        <w:t xml:space="preserve"> do zaakceptowania przez Kierownika/Zastępcę Kierownika Wydziału </w:t>
      </w:r>
      <w:r w:rsidRPr="0008487E">
        <w:rPr>
          <w:spacing w:val="-20"/>
          <w:sz w:val="24"/>
          <w:szCs w:val="24"/>
        </w:rPr>
        <w:t>PRP.</w:t>
      </w:r>
    </w:p>
    <w:p w:rsidR="003E14E9" w:rsidRPr="0008487E" w:rsidRDefault="003E14E9" w:rsidP="00354B59">
      <w:pPr>
        <w:pStyle w:val="Akapitzlist1"/>
        <w:numPr>
          <w:ilvl w:val="2"/>
          <w:numId w:val="111"/>
        </w:numPr>
        <w:autoSpaceDE w:val="0"/>
        <w:autoSpaceDN w:val="0"/>
        <w:adjustRightInd w:val="0"/>
        <w:spacing w:after="0" w:line="240" w:lineRule="auto"/>
        <w:jc w:val="both"/>
        <w:rPr>
          <w:sz w:val="24"/>
          <w:szCs w:val="24"/>
        </w:rPr>
      </w:pPr>
      <w:r w:rsidRPr="0008487E">
        <w:rPr>
          <w:sz w:val="24"/>
          <w:szCs w:val="24"/>
        </w:rPr>
        <w:t>Kierownik/Zastępca Kierownika Wydziału PRP niezwłocznie weryfikuje pismo, zgłasza ewentualne uwagi i po ic</w:t>
      </w:r>
      <w:r w:rsidR="00616A31" w:rsidRPr="0008487E">
        <w:rPr>
          <w:sz w:val="24"/>
          <w:szCs w:val="24"/>
        </w:rPr>
        <w:t xml:space="preserve">h uwzględnieniu parafuje pismo </w:t>
      </w:r>
      <w:r w:rsidRPr="0008487E">
        <w:rPr>
          <w:sz w:val="24"/>
          <w:szCs w:val="24"/>
        </w:rPr>
        <w:t xml:space="preserve">i przekazuje  wraz z </w:t>
      </w:r>
      <w:r w:rsidR="0069024F" w:rsidRPr="00170FA2">
        <w:rPr>
          <w:i/>
          <w:sz w:val="24"/>
          <w:szCs w:val="24"/>
        </w:rPr>
        <w:t>Kart</w:t>
      </w:r>
      <w:r w:rsidR="0069024F">
        <w:rPr>
          <w:i/>
          <w:sz w:val="24"/>
          <w:szCs w:val="24"/>
        </w:rPr>
        <w:t>ą</w:t>
      </w:r>
      <w:r w:rsidR="0069024F" w:rsidRPr="00170FA2">
        <w:rPr>
          <w:i/>
          <w:sz w:val="24"/>
          <w:szCs w:val="24"/>
        </w:rPr>
        <w:t xml:space="preserve"> weryfikacji warunków formalnych…</w:t>
      </w:r>
      <w:r w:rsidRPr="0008487E">
        <w:rPr>
          <w:sz w:val="24"/>
          <w:szCs w:val="24"/>
        </w:rPr>
        <w:t xml:space="preserve"> do zatwierdzenia przez Dyrektora/ Wicedyrektora WUP.</w:t>
      </w:r>
    </w:p>
    <w:p w:rsidR="003E14E9" w:rsidRDefault="003E14E9" w:rsidP="00354B59">
      <w:pPr>
        <w:pStyle w:val="Akapitzlist1"/>
        <w:numPr>
          <w:ilvl w:val="2"/>
          <w:numId w:val="111"/>
        </w:numPr>
        <w:autoSpaceDE w:val="0"/>
        <w:autoSpaceDN w:val="0"/>
        <w:adjustRightInd w:val="0"/>
        <w:spacing w:after="0" w:line="240" w:lineRule="auto"/>
        <w:jc w:val="both"/>
        <w:rPr>
          <w:sz w:val="24"/>
          <w:szCs w:val="24"/>
        </w:rPr>
      </w:pPr>
      <w:r w:rsidRPr="0008487E">
        <w:rPr>
          <w:sz w:val="24"/>
          <w:szCs w:val="24"/>
        </w:rPr>
        <w:t>Dyrektor /Wicedyrektor  WUP  niezwłocznie weryfikuje pismo, zgłasza ewentualne uwagi i po ich uwzględnieniu zatwierdza pismo.</w:t>
      </w:r>
    </w:p>
    <w:p w:rsidR="00807858" w:rsidRPr="0008487E" w:rsidRDefault="00807858" w:rsidP="00807858">
      <w:pPr>
        <w:pStyle w:val="Akapitzlist1"/>
        <w:autoSpaceDE w:val="0"/>
        <w:autoSpaceDN w:val="0"/>
        <w:adjustRightInd w:val="0"/>
        <w:spacing w:after="0" w:line="240" w:lineRule="auto"/>
        <w:ind w:left="1224"/>
        <w:jc w:val="both"/>
        <w:rPr>
          <w:sz w:val="24"/>
          <w:szCs w:val="24"/>
        </w:rPr>
      </w:pPr>
    </w:p>
    <w:p w:rsidR="003E14E9" w:rsidRDefault="003E14E9" w:rsidP="00C76CF3">
      <w:pPr>
        <w:pStyle w:val="Nagwek3"/>
        <w:numPr>
          <w:ilvl w:val="2"/>
          <w:numId w:val="196"/>
        </w:numPr>
        <w:spacing w:before="0" w:line="240" w:lineRule="auto"/>
        <w:jc w:val="both"/>
        <w:rPr>
          <w:sz w:val="24"/>
          <w:szCs w:val="24"/>
        </w:rPr>
      </w:pPr>
      <w:bookmarkStart w:id="33" w:name="_Toc508620485"/>
      <w:r w:rsidRPr="0008487E">
        <w:rPr>
          <w:sz w:val="24"/>
          <w:szCs w:val="24"/>
        </w:rPr>
        <w:t>Instrukcja wyznaczania osób do oceny wniosków (w tym powoływania ekspertów).</w:t>
      </w:r>
      <w:bookmarkEnd w:id="33"/>
    </w:p>
    <w:p w:rsidR="00807858" w:rsidRPr="00807858" w:rsidRDefault="00807858" w:rsidP="00807858"/>
    <w:p w:rsidR="003E14E9" w:rsidRPr="0008487E" w:rsidRDefault="003E14E9" w:rsidP="00354B59">
      <w:pPr>
        <w:pStyle w:val="Akapitzlist1"/>
        <w:numPr>
          <w:ilvl w:val="2"/>
          <w:numId w:val="112"/>
        </w:numPr>
        <w:autoSpaceDE w:val="0"/>
        <w:autoSpaceDN w:val="0"/>
        <w:adjustRightInd w:val="0"/>
        <w:spacing w:after="0" w:line="240" w:lineRule="auto"/>
        <w:jc w:val="both"/>
        <w:rPr>
          <w:sz w:val="24"/>
          <w:szCs w:val="24"/>
        </w:rPr>
      </w:pPr>
      <w:r w:rsidRPr="0008487E">
        <w:rPr>
          <w:sz w:val="24"/>
          <w:szCs w:val="24"/>
        </w:rPr>
        <w:t>Niezwłocznie po ogłoszeniu konkursu, Kierownik/Zastępca Kierownika Wydziału PRP, wydaje Kierownikowi/Z-</w:t>
      </w:r>
      <w:proofErr w:type="spellStart"/>
      <w:r w:rsidRPr="0008487E">
        <w:rPr>
          <w:sz w:val="24"/>
          <w:szCs w:val="24"/>
        </w:rPr>
        <w:t>cy</w:t>
      </w:r>
      <w:proofErr w:type="spellEnd"/>
      <w:r w:rsidRPr="0008487E">
        <w:rPr>
          <w:sz w:val="24"/>
          <w:szCs w:val="24"/>
        </w:rPr>
        <w:t xml:space="preserve"> Kierownika Oddziału ds. Polityki Rynku Pracy i Pomocy Technicznej EFS, polecenie przygotowania Regulaminu Komisji Oceny Projektów lub ewentualnej aktualizacji istniejącego regulaminu KOP.</w:t>
      </w:r>
    </w:p>
    <w:p w:rsidR="003E14E9" w:rsidRPr="0008487E" w:rsidRDefault="003E14E9" w:rsidP="00354B59">
      <w:pPr>
        <w:pStyle w:val="Akapitzlist1"/>
        <w:numPr>
          <w:ilvl w:val="2"/>
          <w:numId w:val="112"/>
        </w:numPr>
        <w:autoSpaceDE w:val="0"/>
        <w:autoSpaceDN w:val="0"/>
        <w:adjustRightInd w:val="0"/>
        <w:spacing w:after="0" w:line="240" w:lineRule="auto"/>
        <w:jc w:val="both"/>
        <w:rPr>
          <w:sz w:val="24"/>
          <w:szCs w:val="24"/>
        </w:rPr>
      </w:pPr>
      <w:r w:rsidRPr="0008487E">
        <w:rPr>
          <w:sz w:val="24"/>
          <w:szCs w:val="24"/>
        </w:rPr>
        <w:t>Kierownik/Z-ca Kierownika Oddziału ds. Polityki Rynku Pracy i Pomocy Technicznej EFS niezwłocznie wyznacza pracowników odpowiedzialnych za przygotowanie lub aktualizację Regulaminu KOP.</w:t>
      </w:r>
    </w:p>
    <w:p w:rsidR="003E14E9" w:rsidRPr="0008487E" w:rsidRDefault="003E14E9" w:rsidP="00354B59">
      <w:pPr>
        <w:pStyle w:val="Akapitzlist1"/>
        <w:numPr>
          <w:ilvl w:val="2"/>
          <w:numId w:val="112"/>
        </w:numPr>
        <w:autoSpaceDE w:val="0"/>
        <w:autoSpaceDN w:val="0"/>
        <w:adjustRightInd w:val="0"/>
        <w:spacing w:after="0" w:line="240" w:lineRule="auto"/>
        <w:jc w:val="both"/>
        <w:rPr>
          <w:sz w:val="24"/>
          <w:szCs w:val="24"/>
        </w:rPr>
      </w:pPr>
      <w:r w:rsidRPr="0008487E">
        <w:rPr>
          <w:sz w:val="24"/>
          <w:szCs w:val="24"/>
        </w:rPr>
        <w:t>Pracownicy Oddziału ds. Polityki Rynku Pracy, Projektów i Promocji EFS niezwłocznie przygotowują projekt Regulaminu Komisji Oceny Projektów (aktualizacja) i przekazują Kierownikowi/Z-</w:t>
      </w:r>
      <w:proofErr w:type="spellStart"/>
      <w:r w:rsidRPr="0008487E">
        <w:rPr>
          <w:sz w:val="24"/>
          <w:szCs w:val="24"/>
        </w:rPr>
        <w:t>cy</w:t>
      </w:r>
      <w:proofErr w:type="spellEnd"/>
      <w:r w:rsidRPr="0008487E">
        <w:rPr>
          <w:sz w:val="24"/>
          <w:szCs w:val="24"/>
        </w:rPr>
        <w:t xml:space="preserve"> Oddziału ds. Polityki Rynku Pracy i Pomocy Technicznej EFS.</w:t>
      </w:r>
    </w:p>
    <w:p w:rsidR="003E14E9" w:rsidRPr="0008487E" w:rsidRDefault="003E14E9" w:rsidP="00354B59">
      <w:pPr>
        <w:pStyle w:val="Akapitzlist1"/>
        <w:numPr>
          <w:ilvl w:val="2"/>
          <w:numId w:val="112"/>
        </w:numPr>
        <w:autoSpaceDE w:val="0"/>
        <w:autoSpaceDN w:val="0"/>
        <w:adjustRightInd w:val="0"/>
        <w:spacing w:after="0" w:line="240" w:lineRule="auto"/>
        <w:jc w:val="both"/>
        <w:rPr>
          <w:sz w:val="24"/>
          <w:szCs w:val="24"/>
        </w:rPr>
      </w:pPr>
      <w:r w:rsidRPr="0008487E">
        <w:rPr>
          <w:sz w:val="24"/>
          <w:szCs w:val="24"/>
        </w:rPr>
        <w:t>Kierownik/Z-ca Kierownika Oddziału ds. Polityki Rynku Pracy i Pomocy Technicznej EFS niezwłocznie weryfikuje Regulamin KOP, zgłasza ewentualne uwagi i po ich uwzględnieniu parafuje i przekazuje Kierownikowi / Zastępcy Kierownika Wydziału PRP.</w:t>
      </w:r>
    </w:p>
    <w:p w:rsidR="003E14E9" w:rsidRPr="0008487E" w:rsidRDefault="003E14E9" w:rsidP="00354B59">
      <w:pPr>
        <w:pStyle w:val="Akapitzlist1"/>
        <w:numPr>
          <w:ilvl w:val="2"/>
          <w:numId w:val="112"/>
        </w:numPr>
        <w:autoSpaceDE w:val="0"/>
        <w:autoSpaceDN w:val="0"/>
        <w:adjustRightInd w:val="0"/>
        <w:spacing w:after="0" w:line="240" w:lineRule="auto"/>
        <w:jc w:val="both"/>
        <w:rPr>
          <w:sz w:val="24"/>
          <w:szCs w:val="24"/>
        </w:rPr>
      </w:pPr>
      <w:r w:rsidRPr="0008487E">
        <w:rPr>
          <w:sz w:val="24"/>
          <w:szCs w:val="24"/>
        </w:rPr>
        <w:t xml:space="preserve">Kierownik/Zastępca Kierownika Wydziału PRP niezwłocznie weryfikuje Regulaminu KOP, zgłasza ewentualne uwagi i po ich uwzględnieniu parafuje </w:t>
      </w:r>
      <w:r w:rsidRPr="0008487E">
        <w:rPr>
          <w:sz w:val="24"/>
          <w:szCs w:val="24"/>
        </w:rPr>
        <w:br/>
        <w:t xml:space="preserve">i przekazuje do zatwierdzenia Dyrektorowi /Wicedyrektorowi WUP. </w:t>
      </w:r>
    </w:p>
    <w:p w:rsidR="003E14E9" w:rsidRPr="0008487E" w:rsidRDefault="003E14E9" w:rsidP="00354B59">
      <w:pPr>
        <w:pStyle w:val="Akapitzlist1"/>
        <w:numPr>
          <w:ilvl w:val="2"/>
          <w:numId w:val="112"/>
        </w:numPr>
        <w:autoSpaceDE w:val="0"/>
        <w:autoSpaceDN w:val="0"/>
        <w:adjustRightInd w:val="0"/>
        <w:spacing w:after="0" w:line="240" w:lineRule="auto"/>
        <w:jc w:val="both"/>
        <w:rPr>
          <w:sz w:val="24"/>
          <w:szCs w:val="24"/>
        </w:rPr>
      </w:pPr>
      <w:r w:rsidRPr="0008487E">
        <w:rPr>
          <w:sz w:val="24"/>
          <w:szCs w:val="24"/>
        </w:rPr>
        <w:t>Dyrektor / Wicedyrektor WUP niezwłocznie weryfikuje Regulamin KOP, zgłasza ewentualne uwagi i po ich uwzględnieniu zatwierdza Regulamin Komisji Oceny Projektów w formie Zarządzenia Dyrektora WUP, który sporządzany jest niezwłocznie przez Wydział Zarządzania i Rozwoju Kadr.</w:t>
      </w:r>
    </w:p>
    <w:p w:rsidR="003E14E9" w:rsidRPr="0008487E" w:rsidRDefault="003E14E9" w:rsidP="00354B59">
      <w:pPr>
        <w:pStyle w:val="Akapitzlist1"/>
        <w:numPr>
          <w:ilvl w:val="2"/>
          <w:numId w:val="112"/>
        </w:numPr>
        <w:autoSpaceDE w:val="0"/>
        <w:autoSpaceDN w:val="0"/>
        <w:adjustRightInd w:val="0"/>
        <w:spacing w:after="0" w:line="240" w:lineRule="auto"/>
        <w:jc w:val="both"/>
        <w:rPr>
          <w:sz w:val="24"/>
          <w:szCs w:val="24"/>
        </w:rPr>
      </w:pPr>
      <w:r w:rsidRPr="0008487E">
        <w:rPr>
          <w:sz w:val="24"/>
          <w:szCs w:val="24"/>
        </w:rPr>
        <w:t xml:space="preserve">Dyrektor/Wicedyrektor WUP powołuje członków Komisji Oceny Projektów spośród pracowników </w:t>
      </w:r>
      <w:r w:rsidR="008702AB" w:rsidRPr="0008487E">
        <w:rPr>
          <w:sz w:val="24"/>
          <w:szCs w:val="24"/>
        </w:rPr>
        <w:t xml:space="preserve">IP </w:t>
      </w:r>
      <w:r w:rsidRPr="0008487E">
        <w:rPr>
          <w:sz w:val="24"/>
          <w:szCs w:val="24"/>
        </w:rPr>
        <w:t>oraz ewentualnie ekspertów</w:t>
      </w:r>
      <w:r w:rsidRPr="0008487E">
        <w:rPr>
          <w:iCs/>
          <w:spacing w:val="4"/>
          <w:sz w:val="24"/>
          <w:szCs w:val="24"/>
        </w:rPr>
        <w:t xml:space="preserve">. </w:t>
      </w:r>
    </w:p>
    <w:p w:rsidR="003E14E9" w:rsidRPr="0008487E" w:rsidRDefault="003E14E9" w:rsidP="00354B59">
      <w:pPr>
        <w:pStyle w:val="Akapitzlist1"/>
        <w:numPr>
          <w:ilvl w:val="2"/>
          <w:numId w:val="112"/>
        </w:numPr>
        <w:autoSpaceDE w:val="0"/>
        <w:autoSpaceDN w:val="0"/>
        <w:adjustRightInd w:val="0"/>
        <w:spacing w:after="0" w:line="240" w:lineRule="auto"/>
        <w:jc w:val="both"/>
        <w:rPr>
          <w:sz w:val="24"/>
          <w:szCs w:val="24"/>
        </w:rPr>
      </w:pPr>
      <w:r w:rsidRPr="0008487E">
        <w:rPr>
          <w:sz w:val="24"/>
          <w:szCs w:val="24"/>
        </w:rPr>
        <w:t xml:space="preserve">Zasady powoływania ekspertów do oceny prac KOP. Oceny spełnienia kryteriów wyboru projektów przez projekty uczestniczące w konkursie dokonuje komisja oceny projektów. Dyrektor </w:t>
      </w:r>
      <w:r w:rsidR="008702AB" w:rsidRPr="0008487E">
        <w:rPr>
          <w:sz w:val="24"/>
          <w:szCs w:val="24"/>
        </w:rPr>
        <w:t xml:space="preserve">IP </w:t>
      </w:r>
      <w:r w:rsidRPr="0008487E">
        <w:rPr>
          <w:sz w:val="24"/>
          <w:szCs w:val="24"/>
        </w:rPr>
        <w:t xml:space="preserve">powołuje komisję oceny projektów oraz określa regulamin </w:t>
      </w:r>
      <w:r w:rsidRPr="00741999">
        <w:rPr>
          <w:sz w:val="24"/>
          <w:szCs w:val="24"/>
        </w:rPr>
        <w:t xml:space="preserve">jej pracy. W skład komisji oceny projektów wchodzą pracownicy </w:t>
      </w:r>
      <w:r w:rsidR="008702AB" w:rsidRPr="00741999">
        <w:rPr>
          <w:sz w:val="24"/>
          <w:szCs w:val="24"/>
        </w:rPr>
        <w:t>IP</w:t>
      </w:r>
      <w:r w:rsidRPr="00741999">
        <w:rPr>
          <w:sz w:val="24"/>
          <w:szCs w:val="24"/>
        </w:rPr>
        <w:t xml:space="preserve"> </w:t>
      </w:r>
      <w:r w:rsidR="00741999" w:rsidRPr="00660B97">
        <w:rPr>
          <w:sz w:val="24"/>
          <w:szCs w:val="24"/>
        </w:rPr>
        <w:t>i nieobligatoryjnie eksperci oraz pracownicy tymczasowi</w:t>
      </w:r>
      <w:r w:rsidRPr="00741999">
        <w:rPr>
          <w:sz w:val="24"/>
          <w:szCs w:val="24"/>
        </w:rPr>
        <w:t>. Pracownicy</w:t>
      </w:r>
      <w:r w:rsidR="00741999">
        <w:rPr>
          <w:sz w:val="24"/>
          <w:szCs w:val="24"/>
        </w:rPr>
        <w:t>,</w:t>
      </w:r>
      <w:r w:rsidRPr="00741999">
        <w:rPr>
          <w:sz w:val="24"/>
          <w:szCs w:val="24"/>
        </w:rPr>
        <w:t xml:space="preserve"> eksperci</w:t>
      </w:r>
      <w:r w:rsidR="00741999">
        <w:rPr>
          <w:sz w:val="24"/>
          <w:szCs w:val="24"/>
        </w:rPr>
        <w:t xml:space="preserve"> oraz pracownicy tymczasowi</w:t>
      </w:r>
      <w:r w:rsidRPr="00741999">
        <w:rPr>
          <w:sz w:val="24"/>
          <w:szCs w:val="24"/>
        </w:rPr>
        <w:t xml:space="preserve"> obligatoryjnie będą posiadać</w:t>
      </w:r>
      <w:r w:rsidRPr="0008487E">
        <w:rPr>
          <w:sz w:val="24"/>
          <w:szCs w:val="24"/>
        </w:rPr>
        <w:t xml:space="preserve"> stosowne certyfikaty uprawniające do dokonywania oceny projektów.</w:t>
      </w:r>
    </w:p>
    <w:p w:rsidR="003E14E9" w:rsidRPr="0008487E" w:rsidRDefault="003E14E9" w:rsidP="00354B59">
      <w:pPr>
        <w:pStyle w:val="Akapitzlist1"/>
        <w:numPr>
          <w:ilvl w:val="2"/>
          <w:numId w:val="112"/>
        </w:numPr>
        <w:autoSpaceDE w:val="0"/>
        <w:autoSpaceDN w:val="0"/>
        <w:adjustRightInd w:val="0"/>
        <w:spacing w:after="0" w:line="240" w:lineRule="auto"/>
        <w:jc w:val="both"/>
        <w:rPr>
          <w:sz w:val="24"/>
          <w:szCs w:val="24"/>
        </w:rPr>
      </w:pPr>
      <w:r w:rsidRPr="0008487E">
        <w:rPr>
          <w:sz w:val="24"/>
          <w:szCs w:val="24"/>
        </w:rPr>
        <w:t xml:space="preserve">W terminie zgodnym z Regulaminem KOP, Sekretarz KOP (powołany </w:t>
      </w:r>
      <w:r w:rsidRPr="0008487E">
        <w:rPr>
          <w:sz w:val="24"/>
          <w:szCs w:val="24"/>
        </w:rPr>
        <w:br/>
        <w:t>w trybie określonym w Regulaminie KOP) przekazuje członkom KOP informację o terminie posiedzenia Komisji</w:t>
      </w:r>
      <w:r w:rsidR="00741999">
        <w:rPr>
          <w:sz w:val="24"/>
          <w:szCs w:val="24"/>
        </w:rPr>
        <w:t xml:space="preserve"> oraz sporządza pismo do wojewody informujące o planowanym terminie rozpoczęcia posiedzenia KOP (pismo podlega akceptacji zgodnie z instrukcją obiegu dokumentów WUP)</w:t>
      </w:r>
      <w:r w:rsidRPr="0008487E">
        <w:rPr>
          <w:sz w:val="24"/>
          <w:szCs w:val="24"/>
        </w:rPr>
        <w:t>.</w:t>
      </w:r>
    </w:p>
    <w:p w:rsidR="003E14E9" w:rsidRPr="0008487E" w:rsidRDefault="003E14E9" w:rsidP="00354B59">
      <w:pPr>
        <w:pStyle w:val="Akapitzlist1"/>
        <w:numPr>
          <w:ilvl w:val="2"/>
          <w:numId w:val="112"/>
        </w:numPr>
        <w:autoSpaceDE w:val="0"/>
        <w:autoSpaceDN w:val="0"/>
        <w:adjustRightInd w:val="0"/>
        <w:spacing w:after="0" w:line="240" w:lineRule="auto"/>
        <w:jc w:val="both"/>
        <w:rPr>
          <w:sz w:val="24"/>
          <w:szCs w:val="24"/>
        </w:rPr>
      </w:pPr>
      <w:r w:rsidRPr="0008487E">
        <w:rPr>
          <w:sz w:val="24"/>
          <w:szCs w:val="24"/>
        </w:rPr>
        <w:t>Pracownik Oddział ds. Polityki Rynku Pracy i Pomocy Technicznej EFS niezwłocznie przygotowuje niezbędną dokumentację pomocną przy dokonywaniu oceny me</w:t>
      </w:r>
      <w:r w:rsidR="001D15FF" w:rsidRPr="0008487E">
        <w:rPr>
          <w:sz w:val="24"/>
          <w:szCs w:val="24"/>
        </w:rPr>
        <w:t>rytorycznej oraz  przekazuje ją</w:t>
      </w:r>
      <w:r w:rsidRPr="0008487E">
        <w:rPr>
          <w:sz w:val="24"/>
          <w:szCs w:val="24"/>
        </w:rPr>
        <w:t xml:space="preserve"> (wraz ze zbiorczym zestawieniem wniosków podlegających ocenie merytorycznej na danym posiedzeniu KOP) Przewodniczącemu Komisji.</w:t>
      </w:r>
    </w:p>
    <w:p w:rsidR="003E14E9" w:rsidRPr="0008487E" w:rsidRDefault="003E14E9" w:rsidP="00354B59">
      <w:pPr>
        <w:pStyle w:val="Akapitzlist1"/>
        <w:numPr>
          <w:ilvl w:val="2"/>
          <w:numId w:val="112"/>
        </w:numPr>
        <w:autoSpaceDE w:val="0"/>
        <w:autoSpaceDN w:val="0"/>
        <w:adjustRightInd w:val="0"/>
        <w:spacing w:after="0" w:line="240" w:lineRule="auto"/>
        <w:jc w:val="both"/>
        <w:rPr>
          <w:sz w:val="24"/>
          <w:szCs w:val="24"/>
        </w:rPr>
      </w:pPr>
      <w:r w:rsidRPr="0008487E">
        <w:rPr>
          <w:sz w:val="24"/>
          <w:szCs w:val="24"/>
        </w:rPr>
        <w:t xml:space="preserve">Zgodnie z terminami wskazanymi w dokumentacji konkursowej przewodniczący KOP / rozpoczyna posiedzenie KOP, przekazuje członkom KOP </w:t>
      </w:r>
      <w:r w:rsidR="002E6E3B" w:rsidRPr="0008487E">
        <w:rPr>
          <w:sz w:val="24"/>
          <w:szCs w:val="24"/>
        </w:rPr>
        <w:t>informacj</w:t>
      </w:r>
      <w:r w:rsidR="002E6E3B">
        <w:rPr>
          <w:sz w:val="24"/>
          <w:szCs w:val="24"/>
        </w:rPr>
        <w:t>e</w:t>
      </w:r>
      <w:r w:rsidRPr="0008487E">
        <w:rPr>
          <w:sz w:val="24"/>
          <w:szCs w:val="24"/>
        </w:rPr>
        <w:t xml:space="preserve">, jakie musi spełniać </w:t>
      </w:r>
      <w:r w:rsidR="00175842">
        <w:rPr>
          <w:sz w:val="24"/>
          <w:szCs w:val="24"/>
        </w:rPr>
        <w:t>projekt</w:t>
      </w:r>
      <w:r w:rsidRPr="0008487E">
        <w:rPr>
          <w:sz w:val="24"/>
          <w:szCs w:val="24"/>
        </w:rPr>
        <w:t xml:space="preserve"> w ramach RPO WŚ, </w:t>
      </w:r>
      <w:r w:rsidRPr="0008487E">
        <w:rPr>
          <w:sz w:val="24"/>
          <w:szCs w:val="24"/>
        </w:rPr>
        <w:br/>
      </w:r>
      <w:r w:rsidRPr="0008487E">
        <w:rPr>
          <w:sz w:val="24"/>
          <w:szCs w:val="24"/>
        </w:rPr>
        <w:lastRenderedPageBreak/>
        <w:t xml:space="preserve">w szczególności informacji na temat procedur oceny oraz obowiązujących </w:t>
      </w:r>
      <w:r w:rsidRPr="0008487E">
        <w:rPr>
          <w:sz w:val="24"/>
          <w:szCs w:val="24"/>
        </w:rPr>
        <w:br/>
        <w:t>w ramach danego konkursu kryteriów oceny i przekazuje członkom KOP</w:t>
      </w:r>
      <w:r w:rsidR="002E6E3B">
        <w:rPr>
          <w:sz w:val="24"/>
          <w:szCs w:val="24"/>
        </w:rPr>
        <w:t xml:space="preserve"> do podpisania</w:t>
      </w:r>
      <w:r w:rsidRPr="0008487E">
        <w:rPr>
          <w:sz w:val="24"/>
          <w:szCs w:val="24"/>
        </w:rPr>
        <w:t xml:space="preserve"> </w:t>
      </w:r>
      <w:r w:rsidR="002E6E3B" w:rsidRPr="0008487E">
        <w:rPr>
          <w:sz w:val="24"/>
          <w:szCs w:val="24"/>
        </w:rPr>
        <w:t>deklaracj</w:t>
      </w:r>
      <w:r w:rsidR="002E6E3B">
        <w:rPr>
          <w:sz w:val="24"/>
          <w:szCs w:val="24"/>
        </w:rPr>
        <w:t>ę</w:t>
      </w:r>
      <w:r w:rsidR="002E6E3B" w:rsidRPr="0008487E">
        <w:rPr>
          <w:sz w:val="24"/>
          <w:szCs w:val="24"/>
        </w:rPr>
        <w:t xml:space="preserve"> </w:t>
      </w:r>
      <w:r w:rsidRPr="0008487E">
        <w:rPr>
          <w:sz w:val="24"/>
          <w:szCs w:val="24"/>
        </w:rPr>
        <w:t>poufności oraz oświadcze</w:t>
      </w:r>
      <w:r w:rsidR="002E6E3B">
        <w:rPr>
          <w:sz w:val="24"/>
          <w:szCs w:val="24"/>
        </w:rPr>
        <w:t>nie</w:t>
      </w:r>
      <w:r w:rsidRPr="0008487E">
        <w:rPr>
          <w:sz w:val="24"/>
          <w:szCs w:val="24"/>
        </w:rPr>
        <w:t xml:space="preserve"> o bezstronności</w:t>
      </w:r>
      <w:r w:rsidR="00616A31" w:rsidRPr="0008487E">
        <w:rPr>
          <w:sz w:val="24"/>
          <w:szCs w:val="24"/>
        </w:rPr>
        <w:t xml:space="preserve"> </w:t>
      </w:r>
      <w:r w:rsidRPr="0008487E">
        <w:rPr>
          <w:sz w:val="24"/>
          <w:szCs w:val="24"/>
        </w:rPr>
        <w:t xml:space="preserve"> wraz z listą projektów poddanych ocenie merytorycznej w ramach danego konkursu/rundy konkursowej. </w:t>
      </w:r>
    </w:p>
    <w:p w:rsidR="003E14E9" w:rsidRDefault="003E14E9" w:rsidP="00354B59">
      <w:pPr>
        <w:pStyle w:val="Akapitzlist1"/>
        <w:numPr>
          <w:ilvl w:val="2"/>
          <w:numId w:val="112"/>
        </w:numPr>
        <w:autoSpaceDE w:val="0"/>
        <w:autoSpaceDN w:val="0"/>
        <w:adjustRightInd w:val="0"/>
        <w:spacing w:after="0" w:line="240" w:lineRule="auto"/>
        <w:jc w:val="both"/>
        <w:rPr>
          <w:sz w:val="24"/>
          <w:szCs w:val="24"/>
        </w:rPr>
      </w:pPr>
      <w:r w:rsidRPr="0008487E">
        <w:rPr>
          <w:sz w:val="24"/>
          <w:szCs w:val="24"/>
        </w:rPr>
        <w:t xml:space="preserve">Członkowie KOP niezwłocznie podpisują deklarację poufności </w:t>
      </w:r>
      <w:r w:rsidRPr="0008487E">
        <w:rPr>
          <w:sz w:val="24"/>
          <w:szCs w:val="24"/>
        </w:rPr>
        <w:br/>
        <w:t xml:space="preserve">i oświadczenie o bezstronności w odniesieniu do wszystkich projektów poddanych ocenie merytorycznej w ramach danego konkursu/rundy konkursowej wymienionych na liście projektów stanowiących załącznik do deklaracji (deklarację poufności podpisuje również Przewodniczący KOP, Zastępca Przewodniczącego KOP oraz </w:t>
      </w:r>
      <w:r w:rsidR="000E38DB">
        <w:rPr>
          <w:sz w:val="24"/>
          <w:szCs w:val="24"/>
        </w:rPr>
        <w:t>S</w:t>
      </w:r>
      <w:r w:rsidR="000E38DB" w:rsidRPr="0008487E">
        <w:rPr>
          <w:sz w:val="24"/>
          <w:szCs w:val="24"/>
        </w:rPr>
        <w:t xml:space="preserve">ekretarz </w:t>
      </w:r>
      <w:r w:rsidRPr="0008487E">
        <w:rPr>
          <w:sz w:val="24"/>
          <w:szCs w:val="24"/>
        </w:rPr>
        <w:t xml:space="preserve">KOP). W przypadku wystąpienia okoliczności uniemożliwiających  podpisanie oświadczenia </w:t>
      </w:r>
      <w:r w:rsidRPr="0008487E">
        <w:rPr>
          <w:sz w:val="24"/>
          <w:szCs w:val="24"/>
        </w:rPr>
        <w:br/>
        <w:t xml:space="preserve">o bezstronności – wyłączenie osoby z oceny wszystkich wniosków złożonych </w:t>
      </w:r>
      <w:r w:rsidRPr="0008487E">
        <w:rPr>
          <w:sz w:val="24"/>
          <w:szCs w:val="24"/>
        </w:rPr>
        <w:br/>
        <w:t>w ramach danego konkursu/rundy konkursowej. Powyższy fakt zostaje również odnotowany w protokole z posiedzenia KOP.</w:t>
      </w:r>
    </w:p>
    <w:p w:rsidR="00807858" w:rsidRPr="0008487E" w:rsidRDefault="00807858" w:rsidP="00807858">
      <w:pPr>
        <w:pStyle w:val="Akapitzlist1"/>
        <w:autoSpaceDE w:val="0"/>
        <w:autoSpaceDN w:val="0"/>
        <w:adjustRightInd w:val="0"/>
        <w:spacing w:after="0" w:line="240" w:lineRule="auto"/>
        <w:ind w:left="1224"/>
        <w:jc w:val="both"/>
        <w:rPr>
          <w:sz w:val="24"/>
          <w:szCs w:val="24"/>
        </w:rPr>
      </w:pPr>
    </w:p>
    <w:p w:rsidR="00807858" w:rsidRPr="00807858" w:rsidRDefault="00807858" w:rsidP="00807858"/>
    <w:p w:rsidR="0025410D" w:rsidRDefault="0025410D" w:rsidP="0025410D">
      <w:pPr>
        <w:pStyle w:val="Akapitzlist1"/>
        <w:autoSpaceDE w:val="0"/>
        <w:autoSpaceDN w:val="0"/>
        <w:adjustRightInd w:val="0"/>
        <w:spacing w:after="0" w:line="240" w:lineRule="auto"/>
        <w:jc w:val="both"/>
        <w:rPr>
          <w:sz w:val="24"/>
          <w:szCs w:val="24"/>
        </w:rPr>
      </w:pPr>
    </w:p>
    <w:p w:rsidR="0025410D" w:rsidRPr="0008487E" w:rsidRDefault="0025410D" w:rsidP="0025410D">
      <w:pPr>
        <w:pStyle w:val="Akapitzlist1"/>
        <w:autoSpaceDE w:val="0"/>
        <w:autoSpaceDN w:val="0"/>
        <w:adjustRightInd w:val="0"/>
        <w:spacing w:after="0" w:line="240" w:lineRule="auto"/>
        <w:jc w:val="both"/>
        <w:rPr>
          <w:sz w:val="24"/>
          <w:szCs w:val="24"/>
        </w:rPr>
      </w:pPr>
    </w:p>
    <w:p w:rsidR="003E14E9" w:rsidRDefault="003E14E9" w:rsidP="00C76CF3">
      <w:pPr>
        <w:pStyle w:val="Nagwek3"/>
        <w:numPr>
          <w:ilvl w:val="2"/>
          <w:numId w:val="196"/>
        </w:numPr>
        <w:spacing w:before="0" w:line="240" w:lineRule="auto"/>
        <w:rPr>
          <w:sz w:val="24"/>
          <w:szCs w:val="24"/>
        </w:rPr>
      </w:pPr>
      <w:bookmarkStart w:id="34" w:name="_Toc508620486"/>
      <w:r w:rsidRPr="0008487E">
        <w:rPr>
          <w:sz w:val="24"/>
          <w:szCs w:val="24"/>
        </w:rPr>
        <w:t>Instrukcja w sprawie oceny merytorycznej wniosków o dofinansowanie projektów konkursowych.</w:t>
      </w:r>
      <w:bookmarkEnd w:id="34"/>
    </w:p>
    <w:p w:rsidR="00807858" w:rsidRPr="00807858" w:rsidRDefault="00807858" w:rsidP="00807858"/>
    <w:p w:rsidR="003E14E9" w:rsidRPr="0008487E" w:rsidRDefault="003E14E9" w:rsidP="00354B59">
      <w:pPr>
        <w:pStyle w:val="Akapitzlist1"/>
        <w:numPr>
          <w:ilvl w:val="0"/>
          <w:numId w:val="120"/>
        </w:numPr>
        <w:spacing w:after="0" w:line="240" w:lineRule="auto"/>
        <w:jc w:val="both"/>
        <w:rPr>
          <w:sz w:val="24"/>
          <w:szCs w:val="24"/>
        </w:rPr>
      </w:pPr>
      <w:r w:rsidRPr="0008487E">
        <w:rPr>
          <w:sz w:val="24"/>
          <w:szCs w:val="24"/>
        </w:rPr>
        <w:t>Członkowie Komisji Oceny Projektów dokonują oceny projektów pod względem merytorycznym  w oparciu o  Kartę Oceny Merytorycznej stanowiącą załącznik do instrukcji. Oceny projektów oraz weryfikacji ich budżetów dokonuje się z uwzględnieniem zapisów zawartych zarówno w dokumentach programowych, jak i wytycznych IZ. Przewodniczący KOP dokonuje analizy kart oceny pod kątem ich kompletności i poprawnego wypełnienia oraz podejmuje decyzję o sposobie rozstrzygnięcia rozbieżności. Wnioski ocenione pozytywnie w razie konieczności  kierowane są do</w:t>
      </w:r>
      <w:r w:rsidR="000559E9">
        <w:rPr>
          <w:sz w:val="24"/>
          <w:szCs w:val="24"/>
        </w:rPr>
        <w:t xml:space="preserve"> etapu</w:t>
      </w:r>
      <w:r w:rsidRPr="0008487E">
        <w:rPr>
          <w:sz w:val="24"/>
          <w:szCs w:val="24"/>
        </w:rPr>
        <w:t xml:space="preserve"> negocjacji. Zgodnie z regulaminem konkursu w przypadku dokonywania w ramach KOP oceny merytorycznej nie więcej niż 200 projektów, ocena merytoryczna rozumiana jako podpisanie przez oceniających kart oceny merytorycznej wszystkich projektów ocenianych w ramach KOP jest dokonywana w terminie nie późniejszym niż 60 dni</w:t>
      </w:r>
      <w:r w:rsidR="00A6003C">
        <w:rPr>
          <w:sz w:val="24"/>
          <w:szCs w:val="24"/>
        </w:rPr>
        <w:t xml:space="preserve">. </w:t>
      </w:r>
      <w:r w:rsidRPr="0008487E">
        <w:rPr>
          <w:sz w:val="24"/>
          <w:szCs w:val="24"/>
        </w:rPr>
        <w:t>Przy każdym kolejnym wzroście liczby projektów maksymalnie o 200, termin dokonania oceny merytorycznej może zostać wydłużony maksymalnie o 30 dni (np. jeżeli w ramach KOP ocenianych jest od 201 do 400 projektów termin dokonania oceny merytorycznej wynosi nie więcej niż 90 dni Termin dokonania oceny merytorycznej nie może jednak przekroczyć 120 dni niezależnie od liczby projektów ocenianych w ramach KOP.</w:t>
      </w:r>
    </w:p>
    <w:p w:rsidR="00807858" w:rsidRDefault="00807858" w:rsidP="00807858">
      <w:pPr>
        <w:pStyle w:val="Akapitzlist1"/>
        <w:spacing w:after="0" w:line="240" w:lineRule="auto"/>
        <w:jc w:val="both"/>
        <w:rPr>
          <w:sz w:val="24"/>
          <w:szCs w:val="24"/>
        </w:rPr>
      </w:pPr>
    </w:p>
    <w:p w:rsidR="00E70412" w:rsidRPr="0008487E" w:rsidRDefault="00E70412" w:rsidP="00807858">
      <w:pPr>
        <w:pStyle w:val="Akapitzlist1"/>
        <w:spacing w:after="0" w:line="240" w:lineRule="auto"/>
        <w:jc w:val="both"/>
        <w:rPr>
          <w:sz w:val="24"/>
          <w:szCs w:val="24"/>
        </w:rPr>
      </w:pPr>
    </w:p>
    <w:p w:rsidR="003E14E9" w:rsidRDefault="003E14E9" w:rsidP="00C76CF3">
      <w:pPr>
        <w:pStyle w:val="Nagwek3"/>
        <w:numPr>
          <w:ilvl w:val="2"/>
          <w:numId w:val="196"/>
        </w:numPr>
        <w:spacing w:before="0" w:line="240" w:lineRule="auto"/>
        <w:rPr>
          <w:sz w:val="24"/>
          <w:szCs w:val="24"/>
        </w:rPr>
      </w:pPr>
      <w:bookmarkStart w:id="35" w:name="_Toc508620487"/>
      <w:r w:rsidRPr="0008487E">
        <w:rPr>
          <w:sz w:val="24"/>
          <w:szCs w:val="24"/>
        </w:rPr>
        <w:t>Instrukcja prowadzenia negocjacji</w:t>
      </w:r>
      <w:bookmarkEnd w:id="35"/>
    </w:p>
    <w:p w:rsidR="00807858" w:rsidRPr="00807858" w:rsidRDefault="00807858" w:rsidP="00807858"/>
    <w:p w:rsidR="00701253" w:rsidRDefault="00701253">
      <w:pPr>
        <w:spacing w:after="0" w:line="240" w:lineRule="auto"/>
        <w:ind w:left="851"/>
        <w:jc w:val="both"/>
        <w:rPr>
          <w:sz w:val="24"/>
          <w:szCs w:val="24"/>
        </w:rPr>
      </w:pPr>
      <w:r w:rsidRPr="0008487E">
        <w:rPr>
          <w:sz w:val="24"/>
          <w:szCs w:val="24"/>
        </w:rPr>
        <w:t xml:space="preserve">Niezwłocznie po przekazaniu wszystkich kart oceny do przewodniczącego KOP albo innej osoby upoważnionej przez przewodniczącego KOP, </w:t>
      </w:r>
      <w:r w:rsidR="008702AB" w:rsidRPr="0008487E">
        <w:rPr>
          <w:sz w:val="24"/>
          <w:szCs w:val="24"/>
        </w:rPr>
        <w:t>IP</w:t>
      </w:r>
      <w:r w:rsidRPr="0008487E">
        <w:rPr>
          <w:sz w:val="24"/>
          <w:szCs w:val="24"/>
        </w:rPr>
        <w:t xml:space="preserve"> wysyła wyłącznie do wnioskodawców, których projekty skierowane zostały do negocjacji oraz umożliwią maksymalne wyczerpanie kwoty przeznaczonej na dofinansowanie projektów </w:t>
      </w:r>
      <w:r w:rsidRPr="0008487E">
        <w:rPr>
          <w:sz w:val="24"/>
          <w:szCs w:val="24"/>
        </w:rPr>
        <w:br/>
      </w:r>
      <w:r w:rsidRPr="0008487E">
        <w:rPr>
          <w:sz w:val="24"/>
          <w:szCs w:val="24"/>
        </w:rPr>
        <w:lastRenderedPageBreak/>
        <w:t>w konkursie pismo informujące o możliwości podjęcia negocjacji wraz z kopiami kart oceny merytorycznej.</w:t>
      </w:r>
    </w:p>
    <w:p w:rsidR="006E7324" w:rsidRPr="004B1D91" w:rsidRDefault="0061289A" w:rsidP="00660B97">
      <w:pPr>
        <w:spacing w:after="0" w:line="240" w:lineRule="auto"/>
        <w:ind w:left="851"/>
        <w:jc w:val="both"/>
        <w:rPr>
          <w:sz w:val="24"/>
          <w:szCs w:val="24"/>
        </w:rPr>
      </w:pPr>
      <w:r w:rsidRPr="00660B97">
        <w:rPr>
          <w:sz w:val="24"/>
          <w:szCs w:val="24"/>
        </w:rPr>
        <w:t>Równolegle Sekretarz KOP przygotowuje listę projektów skierowanych do etapu negocjacji celem zamieszczenia jej  na stronie internetowej WUP. Czynność dokonywana jest w porozumieniu z Oddziałem PRP-IV oraz Wydziałem Informatyki.</w:t>
      </w:r>
    </w:p>
    <w:p w:rsidR="00DF3CFB" w:rsidRPr="0008487E" w:rsidRDefault="00701253" w:rsidP="00660B97">
      <w:pPr>
        <w:pStyle w:val="Akapitzlist1"/>
        <w:numPr>
          <w:ilvl w:val="0"/>
          <w:numId w:val="122"/>
        </w:numPr>
        <w:spacing w:after="0" w:line="240" w:lineRule="auto"/>
        <w:ind w:left="1276"/>
        <w:jc w:val="both"/>
        <w:rPr>
          <w:sz w:val="24"/>
          <w:szCs w:val="24"/>
        </w:rPr>
      </w:pPr>
      <w:r w:rsidRPr="0008487E">
        <w:rPr>
          <w:sz w:val="24"/>
          <w:szCs w:val="24"/>
        </w:rPr>
        <w:t>Pracownik</w:t>
      </w:r>
      <w:r w:rsidR="00424AFA">
        <w:rPr>
          <w:sz w:val="24"/>
          <w:szCs w:val="24"/>
        </w:rPr>
        <w:t xml:space="preserve"> </w:t>
      </w:r>
      <w:r w:rsidRPr="0008487E">
        <w:rPr>
          <w:sz w:val="24"/>
          <w:szCs w:val="24"/>
        </w:rPr>
        <w:t>Kancelarii</w:t>
      </w:r>
      <w:r w:rsidR="00560ED1">
        <w:rPr>
          <w:sz w:val="24"/>
          <w:szCs w:val="24"/>
        </w:rPr>
        <w:t xml:space="preserve"> WUP</w:t>
      </w:r>
      <w:r w:rsidRPr="0008487E">
        <w:rPr>
          <w:sz w:val="24"/>
          <w:szCs w:val="24"/>
        </w:rPr>
        <w:t xml:space="preserve"> niezwłocznie przyjmuje dokumenty  dotyczące negocjacji zakresu merytorycznego lub finansowego projektu</w:t>
      </w:r>
      <w:r w:rsidR="00DF3CFB" w:rsidRPr="0008487E">
        <w:rPr>
          <w:sz w:val="24"/>
          <w:szCs w:val="24"/>
        </w:rPr>
        <w:t>.</w:t>
      </w:r>
    </w:p>
    <w:p w:rsidR="00DF3CFB" w:rsidRPr="0008487E" w:rsidRDefault="00701253" w:rsidP="00660B97">
      <w:pPr>
        <w:pStyle w:val="Akapitzlist1"/>
        <w:numPr>
          <w:ilvl w:val="0"/>
          <w:numId w:val="122"/>
        </w:numPr>
        <w:spacing w:after="0" w:line="240" w:lineRule="auto"/>
        <w:ind w:left="1276"/>
        <w:jc w:val="both"/>
        <w:rPr>
          <w:sz w:val="24"/>
          <w:szCs w:val="24"/>
        </w:rPr>
      </w:pPr>
      <w:r w:rsidRPr="0008487E">
        <w:rPr>
          <w:sz w:val="24"/>
          <w:szCs w:val="24"/>
        </w:rPr>
        <w:t>Dyrektor WUP niezwłocznie dekretuje dokumentację na Przewodniczącego KOP.</w:t>
      </w:r>
    </w:p>
    <w:p w:rsidR="00C23DB9" w:rsidRPr="004D297D" w:rsidRDefault="00701253" w:rsidP="001D6590">
      <w:pPr>
        <w:pStyle w:val="Akapitzlist1"/>
        <w:numPr>
          <w:ilvl w:val="0"/>
          <w:numId w:val="123"/>
        </w:numPr>
        <w:spacing w:after="0" w:line="240" w:lineRule="auto"/>
        <w:jc w:val="both"/>
        <w:rPr>
          <w:sz w:val="24"/>
          <w:szCs w:val="24"/>
        </w:rPr>
      </w:pPr>
      <w:r w:rsidRPr="009F419C">
        <w:rPr>
          <w:sz w:val="24"/>
          <w:szCs w:val="24"/>
        </w:rPr>
        <w:t xml:space="preserve">Przewodniczący KOP niezwłocznie dekretuje dokumentację na </w:t>
      </w:r>
      <w:r w:rsidR="00AA2F6E" w:rsidRPr="00660B97">
        <w:rPr>
          <w:sz w:val="24"/>
          <w:szCs w:val="24"/>
        </w:rPr>
        <w:t>oceniających dany wniosek członków KOP (mogą być to również członkowie KOP, którzy nie oceniali danego wniosku.).</w:t>
      </w:r>
      <w:r w:rsidRPr="009F419C">
        <w:rPr>
          <w:sz w:val="24"/>
          <w:szCs w:val="24"/>
        </w:rPr>
        <w:t xml:space="preserve">W terminie 7 dni  od daty wpływu do </w:t>
      </w:r>
      <w:r w:rsidR="008702AB" w:rsidRPr="009F419C">
        <w:rPr>
          <w:sz w:val="24"/>
          <w:szCs w:val="24"/>
        </w:rPr>
        <w:t>IP</w:t>
      </w:r>
      <w:r w:rsidRPr="009F419C">
        <w:rPr>
          <w:sz w:val="24"/>
          <w:szCs w:val="24"/>
        </w:rPr>
        <w:t xml:space="preserve"> pisma w sprawie negocjacji pracownicy IP powołani do składu KOP</w:t>
      </w:r>
      <w:r w:rsidR="008702AB" w:rsidRPr="009F419C">
        <w:rPr>
          <w:sz w:val="24"/>
          <w:szCs w:val="24"/>
        </w:rPr>
        <w:t xml:space="preserve"> </w:t>
      </w:r>
      <w:r w:rsidRPr="009F419C">
        <w:rPr>
          <w:sz w:val="24"/>
          <w:szCs w:val="24"/>
        </w:rPr>
        <w:t>analizują wszystkie argumenty dotyczące zmian w projekcie (w tym zmiany wartości poszczególnych pozycji budżetu projektu) oraz wypracowują stanowisko w tej kwestii. Następnie sporządzają pismo zawierające informacje na temat ostatecznego kształtu projektu</w:t>
      </w:r>
      <w:r w:rsidR="00293E82">
        <w:rPr>
          <w:sz w:val="24"/>
          <w:szCs w:val="24"/>
        </w:rPr>
        <w:t xml:space="preserve"> oraz wskazanym terminem</w:t>
      </w:r>
      <w:r w:rsidR="00FD74FC">
        <w:rPr>
          <w:sz w:val="24"/>
          <w:szCs w:val="24"/>
        </w:rPr>
        <w:t xml:space="preserve"> przekazania przez wnioskodawcę informacji na temat akceptacji/braku akceptacji ustaleń poczynionych na etapie negocja</w:t>
      </w:r>
      <w:r w:rsidR="003B37D5">
        <w:rPr>
          <w:sz w:val="24"/>
          <w:szCs w:val="24"/>
        </w:rPr>
        <w:t>cji</w:t>
      </w:r>
      <w:r w:rsidRPr="009F419C">
        <w:rPr>
          <w:sz w:val="24"/>
          <w:szCs w:val="24"/>
        </w:rPr>
        <w:t>.</w:t>
      </w:r>
      <w:r w:rsidR="005D3D08">
        <w:rPr>
          <w:sz w:val="24"/>
          <w:szCs w:val="24"/>
        </w:rPr>
        <w:t xml:space="preserve"> </w:t>
      </w:r>
      <w:r w:rsidR="004D297D" w:rsidRPr="004D297D">
        <w:rPr>
          <w:sz w:val="24"/>
          <w:szCs w:val="24"/>
        </w:rPr>
        <w:t>Warunkiem pozytywnego zakończenia negocjacji jest</w:t>
      </w:r>
      <w:r w:rsidR="004D297D">
        <w:rPr>
          <w:sz w:val="24"/>
          <w:szCs w:val="24"/>
        </w:rPr>
        <w:t xml:space="preserve"> </w:t>
      </w:r>
      <w:r w:rsidR="004D297D" w:rsidRPr="004D297D">
        <w:rPr>
          <w:sz w:val="24"/>
          <w:szCs w:val="24"/>
        </w:rPr>
        <w:t>wprowadzenie korekt sugerowanych przez oceniających lub innych zmian wynikających z ustaleń dokonanych podczas negocjacji,</w:t>
      </w:r>
      <w:r w:rsidR="004D297D">
        <w:rPr>
          <w:sz w:val="24"/>
          <w:szCs w:val="24"/>
        </w:rPr>
        <w:t xml:space="preserve"> </w:t>
      </w:r>
      <w:r w:rsidR="004D297D" w:rsidRPr="004D297D">
        <w:rPr>
          <w:sz w:val="24"/>
          <w:szCs w:val="24"/>
        </w:rPr>
        <w:t>akceptacja wyjaśnień złożonych przez wnioskodawcę dotyczących określonych zapisów we wniosku,</w:t>
      </w:r>
      <w:r w:rsidR="004D297D">
        <w:rPr>
          <w:sz w:val="24"/>
          <w:szCs w:val="24"/>
        </w:rPr>
        <w:t xml:space="preserve"> bądź </w:t>
      </w:r>
      <w:r w:rsidR="004D297D" w:rsidRPr="004D297D">
        <w:rPr>
          <w:sz w:val="24"/>
          <w:szCs w:val="24"/>
        </w:rPr>
        <w:t>wprowadzenie do wniosku zmian wyłącznie takich, które wynikają z kart oceny merytorycznej, uwag przewodniczącego KOP, oraz ustaleń wynikających z procesu negocjacji</w:t>
      </w:r>
    </w:p>
    <w:p w:rsidR="00C23DB9" w:rsidRPr="0008487E" w:rsidRDefault="00701253" w:rsidP="009F419C">
      <w:pPr>
        <w:pStyle w:val="Akapitzlist1"/>
        <w:numPr>
          <w:ilvl w:val="0"/>
          <w:numId w:val="123"/>
        </w:numPr>
        <w:spacing w:after="0" w:line="240" w:lineRule="auto"/>
        <w:ind w:left="1560"/>
        <w:jc w:val="both"/>
        <w:rPr>
          <w:sz w:val="24"/>
          <w:szCs w:val="24"/>
        </w:rPr>
      </w:pPr>
      <w:r w:rsidRPr="0008487E">
        <w:rPr>
          <w:sz w:val="24"/>
          <w:szCs w:val="24"/>
        </w:rPr>
        <w:t xml:space="preserve">W terminie 7 dni od daty wpływu do </w:t>
      </w:r>
      <w:r w:rsidR="008702AB" w:rsidRPr="0008487E">
        <w:rPr>
          <w:sz w:val="24"/>
          <w:szCs w:val="24"/>
        </w:rPr>
        <w:t>IP</w:t>
      </w:r>
      <w:r w:rsidRPr="0008487E">
        <w:rPr>
          <w:sz w:val="24"/>
          <w:szCs w:val="24"/>
        </w:rPr>
        <w:t xml:space="preserve"> pisma w sprawie negocjacji, Przewodniczący KOP weryfikuje pismo, zgłasza ewentualne uwag i po ich uwzględnieniu parafuje i przekazuje pismo Dyrektorowi / Wicedyrektorowi WUP do zatwierdzenia.</w:t>
      </w:r>
    </w:p>
    <w:p w:rsidR="00C23DB9" w:rsidRPr="0008487E" w:rsidRDefault="00701253">
      <w:pPr>
        <w:pStyle w:val="Akapitzlist1"/>
        <w:numPr>
          <w:ilvl w:val="0"/>
          <w:numId w:val="123"/>
        </w:numPr>
        <w:spacing w:after="0" w:line="240" w:lineRule="auto"/>
        <w:ind w:left="1560"/>
        <w:jc w:val="both"/>
        <w:rPr>
          <w:sz w:val="24"/>
          <w:szCs w:val="24"/>
        </w:rPr>
      </w:pPr>
      <w:r w:rsidRPr="0008487E">
        <w:rPr>
          <w:sz w:val="24"/>
          <w:szCs w:val="24"/>
        </w:rPr>
        <w:t xml:space="preserve">W terminie 7 dni od daty wpływu do </w:t>
      </w:r>
      <w:r w:rsidR="008702AB" w:rsidRPr="0008487E">
        <w:rPr>
          <w:sz w:val="24"/>
          <w:szCs w:val="24"/>
        </w:rPr>
        <w:t>IP</w:t>
      </w:r>
      <w:r w:rsidRPr="0008487E">
        <w:rPr>
          <w:sz w:val="24"/>
          <w:szCs w:val="24"/>
        </w:rPr>
        <w:t xml:space="preserve"> pisma w sprawie negocjacji Dyrektor / Wicedyrektor WUP weryfikuje pismo, zgłasza ewentualne uwagi i po ich uwzględnieniu zatwierdza pismo.</w:t>
      </w:r>
    </w:p>
    <w:p w:rsidR="00701253" w:rsidRDefault="00701253">
      <w:pPr>
        <w:pStyle w:val="Akapitzlist1"/>
        <w:numPr>
          <w:ilvl w:val="0"/>
          <w:numId w:val="123"/>
        </w:numPr>
        <w:spacing w:after="0" w:line="240" w:lineRule="auto"/>
        <w:ind w:left="1560"/>
        <w:jc w:val="both"/>
        <w:rPr>
          <w:sz w:val="24"/>
          <w:szCs w:val="24"/>
        </w:rPr>
      </w:pPr>
      <w:r w:rsidRPr="0008487E">
        <w:rPr>
          <w:sz w:val="24"/>
          <w:szCs w:val="24"/>
        </w:rPr>
        <w:t xml:space="preserve">W terminie 7 dni od daty wpływu do </w:t>
      </w:r>
      <w:r w:rsidR="008702AB" w:rsidRPr="0008487E">
        <w:rPr>
          <w:sz w:val="24"/>
          <w:szCs w:val="24"/>
        </w:rPr>
        <w:t>IP</w:t>
      </w:r>
      <w:r w:rsidRPr="0008487E">
        <w:rPr>
          <w:sz w:val="24"/>
          <w:szCs w:val="24"/>
        </w:rPr>
        <w:t xml:space="preserve"> pisma w sprawie negocjacji, pracownik Oddziału ds. Polityki Rynku Pracy i Pomocy Technicznej EFS</w:t>
      </w:r>
      <w:r w:rsidR="004B1D91">
        <w:rPr>
          <w:sz w:val="24"/>
          <w:szCs w:val="24"/>
        </w:rPr>
        <w:t xml:space="preserve"> </w:t>
      </w:r>
      <w:r w:rsidRPr="0008487E">
        <w:rPr>
          <w:sz w:val="24"/>
          <w:szCs w:val="24"/>
        </w:rPr>
        <w:t xml:space="preserve">przesyła pismo do </w:t>
      </w:r>
      <w:r w:rsidR="00580A8F">
        <w:rPr>
          <w:sz w:val="24"/>
          <w:szCs w:val="24"/>
        </w:rPr>
        <w:t>wnioskodawcy</w:t>
      </w:r>
      <w:r w:rsidR="00580A8F" w:rsidRPr="0008487E">
        <w:rPr>
          <w:sz w:val="24"/>
          <w:szCs w:val="24"/>
        </w:rPr>
        <w:t xml:space="preserve"> </w:t>
      </w:r>
      <w:r w:rsidRPr="0008487E">
        <w:rPr>
          <w:sz w:val="24"/>
          <w:szCs w:val="24"/>
        </w:rPr>
        <w:t xml:space="preserve">(za potwierdzeniem odbioru). Negocjacje </w:t>
      </w:r>
      <w:r w:rsidR="004B1D91">
        <w:rPr>
          <w:sz w:val="24"/>
          <w:szCs w:val="24"/>
        </w:rPr>
        <w:t>powinny</w:t>
      </w:r>
      <w:r w:rsidR="004B1D91" w:rsidRPr="0008487E">
        <w:rPr>
          <w:sz w:val="24"/>
          <w:szCs w:val="24"/>
        </w:rPr>
        <w:t xml:space="preserve"> </w:t>
      </w:r>
      <w:r w:rsidRPr="0008487E">
        <w:rPr>
          <w:sz w:val="24"/>
          <w:szCs w:val="24"/>
        </w:rPr>
        <w:t>zostać zakończone w ciągu 20 dni od dnia</w:t>
      </w:r>
      <w:r w:rsidR="004B1D91">
        <w:rPr>
          <w:sz w:val="24"/>
          <w:szCs w:val="24"/>
        </w:rPr>
        <w:t xml:space="preserve"> ich</w:t>
      </w:r>
      <w:r w:rsidRPr="0008487E">
        <w:rPr>
          <w:sz w:val="24"/>
          <w:szCs w:val="24"/>
        </w:rPr>
        <w:t xml:space="preserve"> rozpoczęcia</w:t>
      </w:r>
      <w:r w:rsidR="004B1D91">
        <w:rPr>
          <w:sz w:val="24"/>
          <w:szCs w:val="24"/>
        </w:rPr>
        <w:t>.</w:t>
      </w:r>
      <w:r w:rsidRPr="0008487E">
        <w:rPr>
          <w:sz w:val="24"/>
          <w:szCs w:val="24"/>
        </w:rPr>
        <w:t xml:space="preserve"> </w:t>
      </w:r>
      <w:r w:rsidR="008702AB" w:rsidRPr="0008487E">
        <w:rPr>
          <w:sz w:val="24"/>
          <w:szCs w:val="24"/>
        </w:rPr>
        <w:t>IP</w:t>
      </w:r>
      <w:r w:rsidRPr="0008487E">
        <w:rPr>
          <w:sz w:val="24"/>
          <w:szCs w:val="24"/>
        </w:rPr>
        <w:t xml:space="preserve"> nie przewiduje sporządzania protokołu z negocjacji pisemnych. </w:t>
      </w:r>
    </w:p>
    <w:p w:rsidR="00560ED1" w:rsidRDefault="00560ED1">
      <w:pPr>
        <w:pStyle w:val="Akapitzlist1"/>
        <w:numPr>
          <w:ilvl w:val="0"/>
          <w:numId w:val="123"/>
        </w:numPr>
        <w:spacing w:after="0" w:line="240" w:lineRule="auto"/>
        <w:ind w:left="1560"/>
        <w:jc w:val="both"/>
        <w:rPr>
          <w:sz w:val="24"/>
          <w:szCs w:val="24"/>
        </w:rPr>
      </w:pPr>
      <w:r>
        <w:rPr>
          <w:sz w:val="24"/>
          <w:szCs w:val="24"/>
        </w:rPr>
        <w:t xml:space="preserve">Pracownik Kancelarii WUP niezwłocznie przyjmuje od </w:t>
      </w:r>
      <w:r w:rsidR="00580A8F">
        <w:rPr>
          <w:sz w:val="24"/>
          <w:szCs w:val="24"/>
        </w:rPr>
        <w:t xml:space="preserve">wnioskodawcy </w:t>
      </w:r>
      <w:r>
        <w:rPr>
          <w:sz w:val="24"/>
          <w:szCs w:val="24"/>
        </w:rPr>
        <w:t>pismo informujące o ostatecznej decyzji w sprawie negocjacji (przyjęcie/</w:t>
      </w:r>
      <w:r w:rsidR="00FF3813">
        <w:rPr>
          <w:sz w:val="24"/>
          <w:szCs w:val="24"/>
        </w:rPr>
        <w:t xml:space="preserve"> </w:t>
      </w:r>
      <w:r>
        <w:rPr>
          <w:sz w:val="24"/>
          <w:szCs w:val="24"/>
        </w:rPr>
        <w:t>nieprzyjęcie) stanowiska WUP.</w:t>
      </w:r>
    </w:p>
    <w:p w:rsidR="00560ED1" w:rsidRDefault="00560ED1" w:rsidP="00560ED1">
      <w:pPr>
        <w:pStyle w:val="Akapitzlist1"/>
        <w:numPr>
          <w:ilvl w:val="0"/>
          <w:numId w:val="123"/>
        </w:numPr>
        <w:spacing w:after="0" w:line="240" w:lineRule="auto"/>
        <w:ind w:left="1560"/>
        <w:jc w:val="both"/>
        <w:rPr>
          <w:sz w:val="24"/>
          <w:szCs w:val="24"/>
        </w:rPr>
      </w:pPr>
      <w:r w:rsidRPr="0008487E">
        <w:rPr>
          <w:sz w:val="24"/>
          <w:szCs w:val="24"/>
        </w:rPr>
        <w:t>Dyrektor WUP niezwłocznie dekretuje dokumentację na Przewodniczącego KOP.</w:t>
      </w:r>
    </w:p>
    <w:p w:rsidR="00560ED1" w:rsidRDefault="00560ED1" w:rsidP="00560ED1">
      <w:pPr>
        <w:pStyle w:val="Akapitzlist1"/>
        <w:numPr>
          <w:ilvl w:val="0"/>
          <w:numId w:val="123"/>
        </w:numPr>
        <w:spacing w:after="0" w:line="240" w:lineRule="auto"/>
        <w:ind w:left="1560"/>
        <w:jc w:val="both"/>
        <w:rPr>
          <w:sz w:val="24"/>
          <w:szCs w:val="24"/>
        </w:rPr>
      </w:pPr>
      <w:r>
        <w:rPr>
          <w:sz w:val="24"/>
          <w:szCs w:val="24"/>
        </w:rPr>
        <w:t>Przewodniczący KOP niezwłocznie dekretuje pismo na członków KOP prowadzących negocjacje.</w:t>
      </w:r>
    </w:p>
    <w:p w:rsidR="001D6590" w:rsidRPr="001D6590" w:rsidRDefault="00560ED1" w:rsidP="001D6590">
      <w:pPr>
        <w:pStyle w:val="Akapitzlist1"/>
        <w:numPr>
          <w:ilvl w:val="0"/>
          <w:numId w:val="123"/>
        </w:numPr>
        <w:spacing w:after="0" w:line="240" w:lineRule="auto"/>
        <w:jc w:val="both"/>
        <w:rPr>
          <w:sz w:val="24"/>
          <w:szCs w:val="24"/>
        </w:rPr>
      </w:pPr>
      <w:r>
        <w:rPr>
          <w:sz w:val="24"/>
          <w:szCs w:val="24"/>
        </w:rPr>
        <w:t>Członkowie KOP prowadzący negocjacje niezwłocznie weryfikują treść pisma</w:t>
      </w:r>
      <w:r w:rsidR="001D6590">
        <w:rPr>
          <w:sz w:val="24"/>
          <w:szCs w:val="24"/>
        </w:rPr>
        <w:t xml:space="preserve">, </w:t>
      </w:r>
      <w:r w:rsidR="005707D4">
        <w:rPr>
          <w:sz w:val="24"/>
          <w:szCs w:val="24"/>
        </w:rPr>
        <w:t xml:space="preserve"> sporządzają protokół spełnienia kryterium wyboru projektów po zakończeniu etapu negocjacji</w:t>
      </w:r>
      <w:r w:rsidR="001D6590" w:rsidRPr="001D6590">
        <w:rPr>
          <w:sz w:val="24"/>
          <w:szCs w:val="24"/>
        </w:rPr>
        <w:t xml:space="preserve"> (w zależności od decyzji </w:t>
      </w:r>
      <w:r w:rsidR="00580A8F">
        <w:rPr>
          <w:sz w:val="24"/>
          <w:szCs w:val="24"/>
        </w:rPr>
        <w:t>wnioskodawcy</w:t>
      </w:r>
      <w:r w:rsidR="00580A8F" w:rsidRPr="001D6590">
        <w:rPr>
          <w:sz w:val="24"/>
          <w:szCs w:val="24"/>
        </w:rPr>
        <w:t xml:space="preserve"> </w:t>
      </w:r>
      <w:r w:rsidR="001D6590" w:rsidRPr="001D6590">
        <w:rPr>
          <w:sz w:val="24"/>
          <w:szCs w:val="24"/>
        </w:rPr>
        <w:t>dotyczącej akceptacji/braku akceptacji ostatecznego stanowiska WUP) oraz przygotow</w:t>
      </w:r>
      <w:r w:rsidR="005707D4">
        <w:rPr>
          <w:sz w:val="24"/>
          <w:szCs w:val="24"/>
        </w:rPr>
        <w:t>ują</w:t>
      </w:r>
      <w:r w:rsidR="001D6590" w:rsidRPr="001D6590">
        <w:rPr>
          <w:sz w:val="24"/>
          <w:szCs w:val="24"/>
        </w:rPr>
        <w:t xml:space="preserve"> pism</w:t>
      </w:r>
      <w:r w:rsidR="005707D4">
        <w:rPr>
          <w:sz w:val="24"/>
          <w:szCs w:val="24"/>
        </w:rPr>
        <w:t>o</w:t>
      </w:r>
      <w:r w:rsidR="001D6590" w:rsidRPr="001D6590">
        <w:rPr>
          <w:sz w:val="24"/>
          <w:szCs w:val="24"/>
        </w:rPr>
        <w:t xml:space="preserve"> informujące o negatywnej ocenie wniosku w przypadku, jeśli w trakcie negocjacji:</w:t>
      </w:r>
    </w:p>
    <w:p w:rsidR="001D6590" w:rsidRPr="001D6590" w:rsidRDefault="001D6590" w:rsidP="00660B97">
      <w:pPr>
        <w:pStyle w:val="Akapitzlist1"/>
        <w:numPr>
          <w:ilvl w:val="0"/>
          <w:numId w:val="204"/>
        </w:numPr>
        <w:spacing w:after="0" w:line="240" w:lineRule="auto"/>
        <w:jc w:val="both"/>
        <w:rPr>
          <w:sz w:val="24"/>
          <w:szCs w:val="24"/>
        </w:rPr>
      </w:pPr>
      <w:r w:rsidRPr="001D6590">
        <w:rPr>
          <w:sz w:val="24"/>
          <w:szCs w:val="24"/>
        </w:rPr>
        <w:lastRenderedPageBreak/>
        <w:t xml:space="preserve">do wniosku nie zostaną wprowadzone korekty wskazane przez oceniających w kartach oceny projektu lub przez przewodniczącego KOP lub inne zmiany wynikające z ustaleń dokonanych podczas negocjacji lub; </w:t>
      </w:r>
    </w:p>
    <w:p w:rsidR="001D6590" w:rsidRPr="001D6590" w:rsidRDefault="001D6590" w:rsidP="00660B97">
      <w:pPr>
        <w:pStyle w:val="Akapitzlist1"/>
        <w:numPr>
          <w:ilvl w:val="0"/>
          <w:numId w:val="204"/>
        </w:numPr>
        <w:spacing w:after="0" w:line="240" w:lineRule="auto"/>
        <w:jc w:val="both"/>
        <w:rPr>
          <w:sz w:val="24"/>
          <w:szCs w:val="24"/>
        </w:rPr>
      </w:pPr>
      <w:r w:rsidRPr="001D6590">
        <w:rPr>
          <w:sz w:val="24"/>
          <w:szCs w:val="24"/>
        </w:rPr>
        <w:t>KOP nie uzyska od wnioskodawcy informacji i wyjaśnień dotyczących określonych zapisów we wniosku, wskazanych przez oceniających w kartach oceny projektu lub przewodniczącego KOP lub;</w:t>
      </w:r>
    </w:p>
    <w:p w:rsidR="001D6590" w:rsidRPr="001D6590" w:rsidRDefault="001D6590" w:rsidP="00660B97">
      <w:pPr>
        <w:pStyle w:val="Akapitzlist1"/>
        <w:numPr>
          <w:ilvl w:val="0"/>
          <w:numId w:val="204"/>
        </w:numPr>
        <w:spacing w:after="0" w:line="240" w:lineRule="auto"/>
        <w:jc w:val="both"/>
        <w:rPr>
          <w:sz w:val="24"/>
          <w:szCs w:val="24"/>
        </w:rPr>
      </w:pPr>
      <w:r w:rsidRPr="001D6590">
        <w:rPr>
          <w:sz w:val="24"/>
          <w:szCs w:val="24"/>
        </w:rPr>
        <w:t>do wniosku zostały wprowadzone inne zmiany nie wynikające z kart oceny merytorycznej lub uwag przewodniczącego KOP lub ustaleń wynikających z procesu negocjacji.</w:t>
      </w:r>
    </w:p>
    <w:p w:rsidR="001D6590" w:rsidRPr="001D6590" w:rsidRDefault="001D6590" w:rsidP="00660B97">
      <w:pPr>
        <w:pStyle w:val="Akapitzlist1"/>
        <w:spacing w:after="0" w:line="240" w:lineRule="auto"/>
        <w:jc w:val="both"/>
        <w:rPr>
          <w:sz w:val="24"/>
          <w:szCs w:val="24"/>
        </w:rPr>
      </w:pPr>
      <w:r w:rsidRPr="001D6590">
        <w:rPr>
          <w:sz w:val="24"/>
          <w:szCs w:val="24"/>
        </w:rPr>
        <w:t xml:space="preserve">Pismo informujące o negatywnym wyniku negocjacji zawiera informację o możliwości wniesienia protestu, o którym mowa w art. 53 ust. 1 ustawy. </w:t>
      </w:r>
    </w:p>
    <w:p w:rsidR="001D6590" w:rsidRDefault="001D6590" w:rsidP="001D6590">
      <w:pPr>
        <w:pStyle w:val="Akapitzlist1"/>
        <w:spacing w:after="0" w:line="240" w:lineRule="auto"/>
        <w:jc w:val="both"/>
        <w:rPr>
          <w:sz w:val="24"/>
          <w:szCs w:val="24"/>
        </w:rPr>
      </w:pPr>
      <w:r w:rsidRPr="001D6590">
        <w:rPr>
          <w:sz w:val="24"/>
          <w:szCs w:val="24"/>
        </w:rPr>
        <w:t>W przypadku pozytywnego zakończenia negocjacji zostaje to uwzględnione w</w:t>
      </w:r>
      <w:r w:rsidR="005707D4">
        <w:rPr>
          <w:sz w:val="24"/>
          <w:szCs w:val="24"/>
        </w:rPr>
        <w:t xml:space="preserve"> Protokole spełnienia kryterium wyboru projektów po zakończeniu etapu negocjacji</w:t>
      </w:r>
      <w:r w:rsidRPr="001D6590">
        <w:rPr>
          <w:sz w:val="24"/>
          <w:szCs w:val="24"/>
        </w:rPr>
        <w:t xml:space="preserve"> i do </w:t>
      </w:r>
      <w:r w:rsidR="00580A8F">
        <w:rPr>
          <w:sz w:val="24"/>
          <w:szCs w:val="24"/>
        </w:rPr>
        <w:t>wnioskodawcy</w:t>
      </w:r>
      <w:r w:rsidR="00580A8F" w:rsidRPr="001D6590">
        <w:rPr>
          <w:sz w:val="24"/>
          <w:szCs w:val="24"/>
        </w:rPr>
        <w:t xml:space="preserve"> </w:t>
      </w:r>
      <w:r w:rsidRPr="001D6590">
        <w:rPr>
          <w:sz w:val="24"/>
          <w:szCs w:val="24"/>
        </w:rPr>
        <w:t>nie jest kierowane pismo informujące o pozytywnym zakończeniu negocjacji. Odzwierciedlenie tego faktu następuje na liście rankingowej, która jest publikowana po zakończeniu etapu negocjacj</w:t>
      </w:r>
      <w:r>
        <w:rPr>
          <w:sz w:val="24"/>
          <w:szCs w:val="24"/>
        </w:rPr>
        <w:t>i.</w:t>
      </w:r>
    </w:p>
    <w:p w:rsidR="001D6590" w:rsidRDefault="001D6590" w:rsidP="001D6590">
      <w:pPr>
        <w:pStyle w:val="Akapitzlist1"/>
        <w:numPr>
          <w:ilvl w:val="0"/>
          <w:numId w:val="123"/>
        </w:numPr>
        <w:spacing w:after="0" w:line="240" w:lineRule="auto"/>
        <w:jc w:val="both"/>
        <w:rPr>
          <w:sz w:val="24"/>
          <w:szCs w:val="24"/>
        </w:rPr>
      </w:pPr>
      <w:r>
        <w:rPr>
          <w:sz w:val="24"/>
          <w:szCs w:val="24"/>
        </w:rPr>
        <w:t xml:space="preserve">Przewodniczący </w:t>
      </w:r>
      <w:r w:rsidR="006B6E18">
        <w:rPr>
          <w:sz w:val="24"/>
          <w:szCs w:val="24"/>
        </w:rPr>
        <w:t>KOP niezwłocznie weryfikuje pismo, zgłasza ewentualne uwagi i po ich uwzględnieniu parafuje i przekazuje pismo Dyrektorowi/Wicedyrektorowi WUP do zatwierdzenia pisma.</w:t>
      </w:r>
    </w:p>
    <w:p w:rsidR="006B6E18" w:rsidRDefault="006B6E18" w:rsidP="001D6590">
      <w:pPr>
        <w:pStyle w:val="Akapitzlist1"/>
        <w:numPr>
          <w:ilvl w:val="0"/>
          <w:numId w:val="123"/>
        </w:numPr>
        <w:spacing w:after="0" w:line="240" w:lineRule="auto"/>
        <w:jc w:val="both"/>
        <w:rPr>
          <w:sz w:val="24"/>
          <w:szCs w:val="24"/>
        </w:rPr>
      </w:pPr>
      <w:r>
        <w:rPr>
          <w:sz w:val="24"/>
          <w:szCs w:val="24"/>
        </w:rPr>
        <w:t>Dyrektor/Wicedyrektor WUP niezwłocznie weryfikuje pismo, zgłasza ewentualne uwagi i po ich uwzględnieniu zatwierdza pismo.</w:t>
      </w:r>
    </w:p>
    <w:p w:rsidR="006B6E18" w:rsidRPr="001D6590" w:rsidRDefault="006B6E18" w:rsidP="001D6590">
      <w:pPr>
        <w:pStyle w:val="Akapitzlist1"/>
        <w:numPr>
          <w:ilvl w:val="0"/>
          <w:numId w:val="123"/>
        </w:numPr>
        <w:spacing w:after="0" w:line="240" w:lineRule="auto"/>
        <w:jc w:val="both"/>
        <w:rPr>
          <w:sz w:val="24"/>
          <w:szCs w:val="24"/>
        </w:rPr>
      </w:pPr>
      <w:r>
        <w:rPr>
          <w:sz w:val="24"/>
          <w:szCs w:val="24"/>
        </w:rPr>
        <w:t xml:space="preserve">Pracownik Oddziału ds. Polityki Rynku Pracy i Pomocy Technicznej EFS niezwłocznie przesyła pismo do </w:t>
      </w:r>
      <w:r w:rsidR="00580A8F">
        <w:rPr>
          <w:sz w:val="24"/>
          <w:szCs w:val="24"/>
        </w:rPr>
        <w:t xml:space="preserve">wnioskodawcy </w:t>
      </w:r>
      <w:r>
        <w:rPr>
          <w:sz w:val="24"/>
          <w:szCs w:val="24"/>
        </w:rPr>
        <w:t>(za potwierdzeniem odbioru).</w:t>
      </w:r>
    </w:p>
    <w:p w:rsidR="00807858" w:rsidRPr="0008487E" w:rsidRDefault="00807858" w:rsidP="00C94FE7">
      <w:pPr>
        <w:spacing w:after="0" w:line="240" w:lineRule="auto"/>
        <w:ind w:left="851"/>
        <w:rPr>
          <w:sz w:val="24"/>
          <w:szCs w:val="24"/>
        </w:rPr>
      </w:pPr>
    </w:p>
    <w:p w:rsidR="003E14E9" w:rsidRDefault="003E14E9" w:rsidP="00C76CF3">
      <w:pPr>
        <w:pStyle w:val="Nagwek3"/>
        <w:numPr>
          <w:ilvl w:val="2"/>
          <w:numId w:val="196"/>
        </w:numPr>
        <w:spacing w:before="0" w:line="240" w:lineRule="auto"/>
        <w:rPr>
          <w:sz w:val="24"/>
          <w:szCs w:val="24"/>
        </w:rPr>
      </w:pPr>
      <w:bookmarkStart w:id="36" w:name="_Toc508620488"/>
      <w:r w:rsidRPr="0008487E">
        <w:rPr>
          <w:sz w:val="24"/>
          <w:szCs w:val="24"/>
        </w:rPr>
        <w:t>Instrukcja zakończenia oceny i rozstrzygnięcia konkursu</w:t>
      </w:r>
      <w:bookmarkEnd w:id="36"/>
    </w:p>
    <w:p w:rsidR="00FF1EBB" w:rsidRPr="00FF1EBB" w:rsidRDefault="00FF1EBB" w:rsidP="00FF1EBB"/>
    <w:p w:rsidR="00701253" w:rsidRPr="0008487E" w:rsidRDefault="00701253" w:rsidP="00C94FE7">
      <w:pPr>
        <w:pStyle w:val="Akapitzlist1"/>
        <w:spacing w:after="0" w:line="240" w:lineRule="auto"/>
        <w:ind w:left="993"/>
        <w:jc w:val="both"/>
        <w:rPr>
          <w:sz w:val="24"/>
          <w:szCs w:val="24"/>
        </w:rPr>
      </w:pPr>
      <w:r w:rsidRPr="0008487E">
        <w:rPr>
          <w:sz w:val="24"/>
          <w:szCs w:val="24"/>
        </w:rPr>
        <w:t>Po przeprowadzeniu analizy kart oceny i obliczeniu liczby przyznanych projektom punktów przygotowuje listę wszystkich projektów, które podlegały ocenie w ramach konkursu, uszeregowanych w kolejności malejącej liczby uzyskanych punktów. O kolejności projektów na liście decyduje liczba punktów przyznana danemu projektowi albo liczba punktów przyznana danemu projektowi w wyniku negocjacji.</w:t>
      </w:r>
    </w:p>
    <w:p w:rsidR="009F1A85" w:rsidRPr="0008487E" w:rsidRDefault="009F1A85" w:rsidP="00354B59">
      <w:pPr>
        <w:pStyle w:val="Akapitzlist1"/>
        <w:numPr>
          <w:ilvl w:val="2"/>
          <w:numId w:val="115"/>
        </w:numPr>
        <w:spacing w:after="0" w:line="240" w:lineRule="auto"/>
        <w:ind w:left="1418" w:hanging="425"/>
        <w:jc w:val="both"/>
        <w:rPr>
          <w:b/>
          <w:sz w:val="24"/>
          <w:szCs w:val="24"/>
        </w:rPr>
      </w:pPr>
      <w:r w:rsidRPr="0008487E">
        <w:rPr>
          <w:sz w:val="24"/>
          <w:szCs w:val="24"/>
        </w:rPr>
        <w:t xml:space="preserve">Sekretarz KOP niezwłocznie sporządza protokół zamknięcia prac KOP wraz ze wszystkimi wymaganymi załącznikami, każdorazowo po zakończeniu oceny merytorycznej w ramach konkursu dla danego Działania/Poddziałania </w:t>
      </w:r>
      <w:r w:rsidRPr="0008487E">
        <w:rPr>
          <w:sz w:val="24"/>
          <w:szCs w:val="24"/>
        </w:rPr>
        <w:br/>
        <w:t>i przekazuje do Przewodniczącego KOP.</w:t>
      </w:r>
    </w:p>
    <w:p w:rsidR="009F1A85" w:rsidRPr="0008487E" w:rsidRDefault="009F1A85" w:rsidP="00354B59">
      <w:pPr>
        <w:pStyle w:val="Akapitzlist1"/>
        <w:numPr>
          <w:ilvl w:val="2"/>
          <w:numId w:val="115"/>
        </w:numPr>
        <w:spacing w:after="0" w:line="240" w:lineRule="auto"/>
        <w:ind w:left="1418" w:hanging="425"/>
        <w:jc w:val="both"/>
        <w:rPr>
          <w:b/>
          <w:sz w:val="24"/>
          <w:szCs w:val="24"/>
        </w:rPr>
      </w:pPr>
      <w:r w:rsidRPr="0008487E">
        <w:rPr>
          <w:sz w:val="24"/>
          <w:szCs w:val="24"/>
        </w:rPr>
        <w:t>Przewodniczący KOP niezwłocznie weryfikuje protokół z posiedzenia KOP oraz załącznik</w:t>
      </w:r>
      <w:r w:rsidR="0025410D">
        <w:rPr>
          <w:sz w:val="24"/>
          <w:szCs w:val="24"/>
        </w:rPr>
        <w:t>i</w:t>
      </w:r>
      <w:r w:rsidRPr="0008487E">
        <w:rPr>
          <w:sz w:val="24"/>
          <w:szCs w:val="24"/>
        </w:rPr>
        <w:t>, zgłasza ewentualne uwagi i po ich uwzględnieniu przez Sekretarza zatwierdza protokół z posiedzenia KOP i przekazuje go wraz z listą rankingową Dyrektorowi/Wicedyrektorowi WUP. Protokół z prac KOP zatwierdzany jest przez przewodniczącego KOP przed sporządzeniem listy rankingowej. Lista rankingowa sporządzana jest po zakończeniu każdej rundy konkursowej (w przypadku konkursu otwartego) albo po dokonaniu oceny merytorycznej wszystkich projektów (w przypadku konkursu zamkniętego).</w:t>
      </w:r>
    </w:p>
    <w:p w:rsidR="009F1A85" w:rsidRPr="0008487E" w:rsidRDefault="009F1A85" w:rsidP="00354B59">
      <w:pPr>
        <w:pStyle w:val="Akapitzlist1"/>
        <w:numPr>
          <w:ilvl w:val="2"/>
          <w:numId w:val="115"/>
        </w:numPr>
        <w:spacing w:after="0" w:line="240" w:lineRule="auto"/>
        <w:ind w:left="1418" w:hanging="425"/>
        <w:jc w:val="both"/>
        <w:rPr>
          <w:sz w:val="24"/>
          <w:szCs w:val="24"/>
        </w:rPr>
      </w:pPr>
      <w:r w:rsidRPr="0008487E">
        <w:rPr>
          <w:sz w:val="24"/>
          <w:szCs w:val="24"/>
        </w:rPr>
        <w:t>W terminie 7 dni od przedłożenia listy rankingowej przez Przewodniczącego KOP, Dyrektor/Wicedyrektor WUP zatwierdza listę rankingową. Nie jest możliwe dokonanie zmian  kolejności wniosków na liście.</w:t>
      </w:r>
    </w:p>
    <w:p w:rsidR="009F1A85" w:rsidRPr="0008487E" w:rsidRDefault="009F1A85" w:rsidP="00354B59">
      <w:pPr>
        <w:pStyle w:val="Akapitzlist1"/>
        <w:numPr>
          <w:ilvl w:val="2"/>
          <w:numId w:val="115"/>
        </w:numPr>
        <w:spacing w:after="0" w:line="240" w:lineRule="auto"/>
        <w:ind w:left="1418" w:hanging="425"/>
        <w:jc w:val="both"/>
        <w:rPr>
          <w:sz w:val="24"/>
          <w:szCs w:val="24"/>
        </w:rPr>
      </w:pPr>
      <w:r w:rsidRPr="0008487E">
        <w:rPr>
          <w:sz w:val="24"/>
          <w:szCs w:val="24"/>
        </w:rPr>
        <w:t>Kierownik/Zastępca Kierownika Wydziału PRP niezwłocznie przekazuje protokół wraz z załącznikami Kierownikowi/Z-</w:t>
      </w:r>
      <w:proofErr w:type="spellStart"/>
      <w:r w:rsidRPr="0008487E">
        <w:rPr>
          <w:sz w:val="24"/>
          <w:szCs w:val="24"/>
        </w:rPr>
        <w:t>cy</w:t>
      </w:r>
      <w:proofErr w:type="spellEnd"/>
      <w:r w:rsidRPr="0008487E">
        <w:rPr>
          <w:sz w:val="24"/>
          <w:szCs w:val="24"/>
        </w:rPr>
        <w:t xml:space="preserve"> Oddziału ds. Polityki Rynku </w:t>
      </w:r>
      <w:r w:rsidRPr="0008487E">
        <w:rPr>
          <w:sz w:val="24"/>
          <w:szCs w:val="24"/>
        </w:rPr>
        <w:lastRenderedPageBreak/>
        <w:t>Pracy i Pomocy Technicznej EFS celem zamieszczenia listy rankingowej na stronie internetowej.</w:t>
      </w:r>
    </w:p>
    <w:p w:rsidR="009F1A85" w:rsidRPr="0008487E" w:rsidRDefault="009F1A85" w:rsidP="00354B59">
      <w:pPr>
        <w:pStyle w:val="Akapitzlist1"/>
        <w:numPr>
          <w:ilvl w:val="2"/>
          <w:numId w:val="115"/>
        </w:numPr>
        <w:spacing w:after="0" w:line="240" w:lineRule="auto"/>
        <w:ind w:left="1418" w:hanging="425"/>
        <w:jc w:val="both"/>
        <w:rPr>
          <w:sz w:val="24"/>
          <w:szCs w:val="24"/>
        </w:rPr>
      </w:pPr>
      <w:r w:rsidRPr="0008487E">
        <w:rPr>
          <w:sz w:val="24"/>
          <w:szCs w:val="24"/>
        </w:rPr>
        <w:t xml:space="preserve">Kierownik/Z-ca Kierownika Oddziału ds. Polityki Rynku Pracy i Pomocy Technicznej EFS niezwłocznie przekazuje protokół wraz z załącznikami pracownikowi Oddziału ds. Polityki Rynku Pracy i Pomocy Technicznej EFS celem zamieszczenia listy rankingowej na stronie internetowej </w:t>
      </w:r>
      <w:r w:rsidR="008702AB" w:rsidRPr="0008487E">
        <w:rPr>
          <w:sz w:val="24"/>
          <w:szCs w:val="24"/>
        </w:rPr>
        <w:t>IP</w:t>
      </w:r>
      <w:r w:rsidRPr="0008487E">
        <w:rPr>
          <w:sz w:val="24"/>
          <w:szCs w:val="24"/>
        </w:rPr>
        <w:t xml:space="preserve"> oraz</w:t>
      </w:r>
      <w:r w:rsidR="005707D4">
        <w:rPr>
          <w:sz w:val="24"/>
          <w:szCs w:val="24"/>
        </w:rPr>
        <w:t xml:space="preserve"> portalu</w:t>
      </w:r>
      <w:r w:rsidRPr="0008487E">
        <w:rPr>
          <w:sz w:val="24"/>
          <w:szCs w:val="24"/>
        </w:rPr>
        <w:t xml:space="preserve">. </w:t>
      </w:r>
    </w:p>
    <w:p w:rsidR="009F1A85" w:rsidRPr="0008487E" w:rsidRDefault="009F1A85" w:rsidP="00354B59">
      <w:pPr>
        <w:pStyle w:val="Akapitzlist1"/>
        <w:numPr>
          <w:ilvl w:val="2"/>
          <w:numId w:val="115"/>
        </w:numPr>
        <w:spacing w:after="0" w:line="240" w:lineRule="auto"/>
        <w:ind w:left="1418" w:hanging="425"/>
        <w:jc w:val="both"/>
        <w:rPr>
          <w:sz w:val="24"/>
          <w:szCs w:val="24"/>
        </w:rPr>
      </w:pPr>
      <w:r w:rsidRPr="0008487E">
        <w:rPr>
          <w:sz w:val="24"/>
          <w:szCs w:val="24"/>
        </w:rPr>
        <w:t xml:space="preserve">Niezwłocznie po rozstrzygnięciu konkursu Pracownik Oddziału ds. Polityki Rynku Pracy i Pomocy Technicznej zamieszcza listę rankingową na stronie internetowej </w:t>
      </w:r>
      <w:r w:rsidR="008702AB" w:rsidRPr="0008487E">
        <w:rPr>
          <w:sz w:val="24"/>
          <w:szCs w:val="24"/>
        </w:rPr>
        <w:t>IP</w:t>
      </w:r>
      <w:r w:rsidR="005707D4">
        <w:rPr>
          <w:sz w:val="24"/>
          <w:szCs w:val="24"/>
        </w:rPr>
        <w:t xml:space="preserve"> oraz</w:t>
      </w:r>
      <w:r w:rsidR="008702AB" w:rsidRPr="0008487E">
        <w:rPr>
          <w:sz w:val="24"/>
          <w:szCs w:val="24"/>
        </w:rPr>
        <w:t xml:space="preserve"> </w:t>
      </w:r>
      <w:r w:rsidRPr="0008487E">
        <w:rPr>
          <w:sz w:val="24"/>
          <w:szCs w:val="24"/>
        </w:rPr>
        <w:t xml:space="preserve">portalu. W przypadku konieczności dokonania zmian na liście rankingowej informacja o tym fakcie wraz z aktualną listą rankingową oraz uzasadnieniem zamieszczona zostanie na stronie </w:t>
      </w:r>
      <w:r w:rsidR="008702AB" w:rsidRPr="0008487E">
        <w:rPr>
          <w:sz w:val="24"/>
          <w:szCs w:val="24"/>
        </w:rPr>
        <w:t xml:space="preserve">IP </w:t>
      </w:r>
      <w:r w:rsidRPr="0008487E">
        <w:rPr>
          <w:sz w:val="24"/>
          <w:szCs w:val="24"/>
        </w:rPr>
        <w:t xml:space="preserve">oraz </w:t>
      </w:r>
      <w:r w:rsidR="005707D4">
        <w:rPr>
          <w:sz w:val="24"/>
          <w:szCs w:val="24"/>
        </w:rPr>
        <w:t>portalu.</w:t>
      </w:r>
      <w:r w:rsidRPr="0008487E">
        <w:rPr>
          <w:sz w:val="24"/>
          <w:szCs w:val="24"/>
        </w:rPr>
        <w:t xml:space="preserve"> </w:t>
      </w:r>
    </w:p>
    <w:p w:rsidR="009F1A85" w:rsidRPr="0008487E" w:rsidRDefault="009F1A85" w:rsidP="00354B59">
      <w:pPr>
        <w:pStyle w:val="Akapitzlist1"/>
        <w:numPr>
          <w:ilvl w:val="2"/>
          <w:numId w:val="115"/>
        </w:numPr>
        <w:spacing w:after="0" w:line="240" w:lineRule="auto"/>
        <w:ind w:left="1418" w:hanging="425"/>
        <w:jc w:val="both"/>
        <w:rPr>
          <w:sz w:val="24"/>
          <w:szCs w:val="24"/>
        </w:rPr>
      </w:pPr>
      <w:r w:rsidRPr="0008487E">
        <w:rPr>
          <w:sz w:val="24"/>
          <w:szCs w:val="24"/>
        </w:rPr>
        <w:t xml:space="preserve">Niezwłocznie po zatwierdzeniu listy rankingowej pracownik Oddziału ds. Polityki Rynku Pracy i Pomocy Technicznej EFS nadaje projektom właściwy status </w:t>
      </w:r>
      <w:r w:rsidR="008702AB" w:rsidRPr="0008487E">
        <w:rPr>
          <w:sz w:val="24"/>
          <w:szCs w:val="24"/>
        </w:rPr>
        <w:t>LSI</w:t>
      </w:r>
      <w:r w:rsidRPr="0008487E">
        <w:rPr>
          <w:sz w:val="24"/>
          <w:szCs w:val="24"/>
        </w:rPr>
        <w:t xml:space="preserve">. </w:t>
      </w:r>
    </w:p>
    <w:p w:rsidR="009F1A85" w:rsidRPr="0008487E" w:rsidRDefault="009F1A85" w:rsidP="00354B59">
      <w:pPr>
        <w:pStyle w:val="Akapitzlist1"/>
        <w:numPr>
          <w:ilvl w:val="2"/>
          <w:numId w:val="115"/>
        </w:numPr>
        <w:spacing w:after="0" w:line="240" w:lineRule="auto"/>
        <w:ind w:left="1418" w:hanging="425"/>
        <w:jc w:val="both"/>
        <w:rPr>
          <w:sz w:val="24"/>
          <w:szCs w:val="24"/>
        </w:rPr>
      </w:pPr>
      <w:r w:rsidRPr="0008487E">
        <w:rPr>
          <w:sz w:val="24"/>
          <w:szCs w:val="24"/>
        </w:rPr>
        <w:t xml:space="preserve">Pracownik Oddziału PRP I niezwłocznie sporządza pismo do wnioskodawcy informujące o zakończeniu oceny merytorycznej oraz o: </w:t>
      </w:r>
    </w:p>
    <w:p w:rsidR="009F1A85" w:rsidRPr="00807858" w:rsidRDefault="009F1A85" w:rsidP="004D050C">
      <w:pPr>
        <w:pStyle w:val="Akapitzlist1"/>
        <w:numPr>
          <w:ilvl w:val="1"/>
          <w:numId w:val="84"/>
        </w:numPr>
        <w:spacing w:after="0" w:line="240" w:lineRule="auto"/>
        <w:jc w:val="both"/>
        <w:rPr>
          <w:sz w:val="24"/>
          <w:szCs w:val="24"/>
        </w:rPr>
      </w:pPr>
      <w:r w:rsidRPr="00807858">
        <w:rPr>
          <w:sz w:val="24"/>
          <w:szCs w:val="24"/>
        </w:rPr>
        <w:t xml:space="preserve">pozytywnej ocenie projektu oraz wybraniu go do dofinansowania </w:t>
      </w:r>
    </w:p>
    <w:p w:rsidR="009F1A85" w:rsidRPr="00807858" w:rsidRDefault="009F1A85" w:rsidP="00C94FE7">
      <w:pPr>
        <w:pStyle w:val="Akapitzlist1"/>
        <w:spacing w:after="0" w:line="240" w:lineRule="auto"/>
        <w:ind w:left="1584"/>
        <w:jc w:val="both"/>
        <w:rPr>
          <w:sz w:val="24"/>
          <w:szCs w:val="24"/>
        </w:rPr>
      </w:pPr>
      <w:r w:rsidRPr="00807858">
        <w:rPr>
          <w:sz w:val="24"/>
          <w:szCs w:val="24"/>
        </w:rPr>
        <w:t xml:space="preserve">albo </w:t>
      </w:r>
    </w:p>
    <w:p w:rsidR="009F1A85" w:rsidRPr="00807858" w:rsidRDefault="009F1A85" w:rsidP="00DF0BA8">
      <w:pPr>
        <w:pStyle w:val="Akapitzlist1"/>
        <w:numPr>
          <w:ilvl w:val="1"/>
          <w:numId w:val="84"/>
        </w:numPr>
        <w:spacing w:after="0" w:line="240" w:lineRule="auto"/>
        <w:jc w:val="both"/>
        <w:rPr>
          <w:sz w:val="24"/>
          <w:szCs w:val="24"/>
        </w:rPr>
      </w:pPr>
      <w:r w:rsidRPr="00807858">
        <w:rPr>
          <w:sz w:val="24"/>
          <w:szCs w:val="24"/>
        </w:rPr>
        <w:t xml:space="preserve">negatywnej ocenie projektu i niewybraniu go do dofinansowania wraz ze zgodnym z art. </w:t>
      </w:r>
      <w:r w:rsidR="00852DA4" w:rsidRPr="00807858">
        <w:rPr>
          <w:sz w:val="24"/>
          <w:szCs w:val="24"/>
        </w:rPr>
        <w:t>4</w:t>
      </w:r>
      <w:r w:rsidR="00852DA4">
        <w:rPr>
          <w:sz w:val="24"/>
          <w:szCs w:val="24"/>
        </w:rPr>
        <w:t>5</w:t>
      </w:r>
      <w:r w:rsidR="00852DA4" w:rsidRPr="00807858">
        <w:rPr>
          <w:sz w:val="24"/>
          <w:szCs w:val="24"/>
        </w:rPr>
        <w:t xml:space="preserve"> </w:t>
      </w:r>
      <w:r w:rsidRPr="00807858">
        <w:rPr>
          <w:sz w:val="24"/>
          <w:szCs w:val="24"/>
        </w:rPr>
        <w:t xml:space="preserve">ust. 5 ustawy pouczeniem o możliwości wniesienia protestu, o którym mowa w art. 53 ust. 1 ustawy. </w:t>
      </w:r>
    </w:p>
    <w:p w:rsidR="009F1A85" w:rsidRPr="0008487E" w:rsidRDefault="009F1A85" w:rsidP="00195803">
      <w:pPr>
        <w:spacing w:after="0" w:line="240" w:lineRule="auto"/>
        <w:ind w:left="1418"/>
        <w:jc w:val="both"/>
        <w:rPr>
          <w:sz w:val="24"/>
          <w:szCs w:val="24"/>
        </w:rPr>
      </w:pPr>
      <w:r w:rsidRPr="0008487E">
        <w:rPr>
          <w:sz w:val="24"/>
          <w:szCs w:val="24"/>
        </w:rPr>
        <w:t xml:space="preserve">i przekazuje Kierownikowi / Zastępcy Kierownika Wydziału PRP. (Pisemna informacja zawiera całą treść wypełnionych kart oceny albo kopie wypełnionych kart oceny, z zastrzeżeniem, że </w:t>
      </w:r>
      <w:r w:rsidR="008702AB" w:rsidRPr="0008487E">
        <w:rPr>
          <w:sz w:val="24"/>
          <w:szCs w:val="24"/>
        </w:rPr>
        <w:t>IP</w:t>
      </w:r>
      <w:r w:rsidRPr="0008487E">
        <w:rPr>
          <w:sz w:val="24"/>
          <w:szCs w:val="24"/>
        </w:rPr>
        <w:t xml:space="preserve"> przekazując wnioskodawcy tę informację, zachowuje zasadę anonimowości osób dokonujących oceny).</w:t>
      </w:r>
    </w:p>
    <w:p w:rsidR="009F1A85" w:rsidRPr="0008487E" w:rsidRDefault="009F1A85" w:rsidP="00354B59">
      <w:pPr>
        <w:pStyle w:val="Akapitzlist1"/>
        <w:numPr>
          <w:ilvl w:val="2"/>
          <w:numId w:val="115"/>
        </w:numPr>
        <w:spacing w:after="0" w:line="240" w:lineRule="auto"/>
        <w:ind w:left="1418" w:hanging="425"/>
        <w:jc w:val="both"/>
        <w:rPr>
          <w:sz w:val="24"/>
          <w:szCs w:val="24"/>
        </w:rPr>
      </w:pPr>
      <w:r w:rsidRPr="0008487E">
        <w:rPr>
          <w:sz w:val="24"/>
          <w:szCs w:val="24"/>
        </w:rPr>
        <w:t xml:space="preserve"> Kierownik/Zastępca Kierownika Wydziału PRP niezwłocznie weryfikuje przekazane pisma, zgłasza ewentualne uwagi i po ich uwzględnieniu parafuje </w:t>
      </w:r>
      <w:r w:rsidRPr="0008487E">
        <w:rPr>
          <w:sz w:val="24"/>
          <w:szCs w:val="24"/>
        </w:rPr>
        <w:br/>
        <w:t xml:space="preserve">i przekazuje Dyrektorowi/ Wicedyrektorowi WUP celem zatwierdzenia. </w:t>
      </w:r>
    </w:p>
    <w:p w:rsidR="009F1A85" w:rsidRPr="0008487E" w:rsidRDefault="009F1A85" w:rsidP="00354B59">
      <w:pPr>
        <w:pStyle w:val="Akapitzlist1"/>
        <w:numPr>
          <w:ilvl w:val="2"/>
          <w:numId w:val="115"/>
        </w:numPr>
        <w:spacing w:after="0" w:line="240" w:lineRule="auto"/>
        <w:ind w:left="1418" w:hanging="425"/>
        <w:jc w:val="both"/>
        <w:rPr>
          <w:sz w:val="24"/>
          <w:szCs w:val="24"/>
        </w:rPr>
      </w:pPr>
      <w:r w:rsidRPr="0008487E">
        <w:rPr>
          <w:sz w:val="24"/>
          <w:szCs w:val="24"/>
        </w:rPr>
        <w:t xml:space="preserve"> Dyrektor / Wicedyrektor WUP weryfikuje przekazane pisma, zgłasza ewentualne uwagi i po ich uwzględnieniu zatwierdza pisma.</w:t>
      </w:r>
    </w:p>
    <w:p w:rsidR="009F1A85" w:rsidRDefault="009F1A85" w:rsidP="00354B59">
      <w:pPr>
        <w:pStyle w:val="Akapitzlist1"/>
        <w:numPr>
          <w:ilvl w:val="2"/>
          <w:numId w:val="115"/>
        </w:numPr>
        <w:spacing w:after="0" w:line="240" w:lineRule="auto"/>
        <w:ind w:left="1418" w:hanging="425"/>
        <w:jc w:val="both"/>
        <w:rPr>
          <w:sz w:val="24"/>
          <w:szCs w:val="24"/>
        </w:rPr>
      </w:pPr>
      <w:r w:rsidRPr="0008487E">
        <w:rPr>
          <w:sz w:val="24"/>
          <w:szCs w:val="24"/>
        </w:rPr>
        <w:t xml:space="preserve">Pracownicy PRP I niezwłocznie przekazują (za potwierdzeniem odbioru)  informację do </w:t>
      </w:r>
      <w:r w:rsidR="007E183E">
        <w:rPr>
          <w:sz w:val="24"/>
          <w:szCs w:val="24"/>
        </w:rPr>
        <w:t>wnioskodawcy</w:t>
      </w:r>
      <w:r w:rsidRPr="0008487E">
        <w:rPr>
          <w:sz w:val="24"/>
          <w:szCs w:val="24"/>
        </w:rPr>
        <w:t>.</w:t>
      </w:r>
    </w:p>
    <w:p w:rsidR="00807858" w:rsidRPr="0008487E" w:rsidRDefault="00807858" w:rsidP="00807858">
      <w:pPr>
        <w:pStyle w:val="Akapitzlist1"/>
        <w:spacing w:after="0" w:line="240" w:lineRule="auto"/>
        <w:ind w:left="1418"/>
        <w:jc w:val="both"/>
        <w:rPr>
          <w:sz w:val="24"/>
          <w:szCs w:val="24"/>
        </w:rPr>
      </w:pPr>
    </w:p>
    <w:p w:rsidR="003E14E9" w:rsidRDefault="003E14E9" w:rsidP="00C76CF3">
      <w:pPr>
        <w:pStyle w:val="Nagwek3"/>
        <w:numPr>
          <w:ilvl w:val="2"/>
          <w:numId w:val="196"/>
        </w:numPr>
        <w:spacing w:before="0" w:line="240" w:lineRule="auto"/>
        <w:rPr>
          <w:sz w:val="24"/>
          <w:szCs w:val="24"/>
        </w:rPr>
      </w:pPr>
      <w:bookmarkStart w:id="37" w:name="_Toc508620489"/>
      <w:r w:rsidRPr="0008487E">
        <w:rPr>
          <w:sz w:val="24"/>
          <w:szCs w:val="24"/>
        </w:rPr>
        <w:t xml:space="preserve">Instrukcja wycofania wniosku przez </w:t>
      </w:r>
      <w:bookmarkEnd w:id="37"/>
      <w:r w:rsidR="007E183E">
        <w:rPr>
          <w:sz w:val="24"/>
          <w:szCs w:val="24"/>
        </w:rPr>
        <w:t>wnioskodawcę</w:t>
      </w:r>
    </w:p>
    <w:p w:rsidR="00807858" w:rsidRPr="00807858" w:rsidRDefault="00807858" w:rsidP="00807858"/>
    <w:p w:rsidR="005C375A" w:rsidRPr="0008487E" w:rsidRDefault="007E183E" w:rsidP="00C94FE7">
      <w:pPr>
        <w:spacing w:after="0" w:line="240" w:lineRule="auto"/>
        <w:ind w:left="993"/>
        <w:jc w:val="both"/>
        <w:rPr>
          <w:sz w:val="24"/>
          <w:szCs w:val="24"/>
        </w:rPr>
      </w:pPr>
      <w:r>
        <w:rPr>
          <w:sz w:val="24"/>
          <w:szCs w:val="24"/>
        </w:rPr>
        <w:t xml:space="preserve">Wnioskodawcom </w:t>
      </w:r>
      <w:r w:rsidR="005C375A" w:rsidRPr="0008487E">
        <w:rPr>
          <w:sz w:val="24"/>
          <w:szCs w:val="24"/>
        </w:rPr>
        <w:t xml:space="preserve">przysługuje prawo wycofania wniosku o dofinansowanie realizacji projektu na każdym etapie jego rozpatrywania. Informacja o możliwości wycofania wniosku przez </w:t>
      </w:r>
      <w:r>
        <w:rPr>
          <w:sz w:val="24"/>
          <w:szCs w:val="24"/>
        </w:rPr>
        <w:t>wnioskodawcę</w:t>
      </w:r>
      <w:r w:rsidRPr="0008487E">
        <w:rPr>
          <w:sz w:val="24"/>
          <w:szCs w:val="24"/>
        </w:rPr>
        <w:t xml:space="preserve"> </w:t>
      </w:r>
      <w:r w:rsidR="005C375A" w:rsidRPr="0008487E">
        <w:rPr>
          <w:sz w:val="24"/>
          <w:szCs w:val="24"/>
        </w:rPr>
        <w:t xml:space="preserve">i procedura postępowania w takim przypadku każdorazowo opisana jest w </w:t>
      </w:r>
      <w:r w:rsidR="00195803">
        <w:rPr>
          <w:sz w:val="24"/>
          <w:szCs w:val="24"/>
        </w:rPr>
        <w:t>regulaminie konkursu</w:t>
      </w:r>
      <w:r w:rsidR="005C375A" w:rsidRPr="0008487E">
        <w:rPr>
          <w:sz w:val="24"/>
          <w:szCs w:val="24"/>
        </w:rPr>
        <w:t>.</w:t>
      </w:r>
    </w:p>
    <w:p w:rsidR="005C375A" w:rsidRPr="0008487E" w:rsidRDefault="005C375A" w:rsidP="00354B59">
      <w:pPr>
        <w:pStyle w:val="Akapitzlist1"/>
        <w:numPr>
          <w:ilvl w:val="2"/>
          <w:numId w:val="116"/>
        </w:numPr>
        <w:spacing w:after="0" w:line="240" w:lineRule="auto"/>
        <w:ind w:left="1418" w:hanging="425"/>
        <w:jc w:val="both"/>
        <w:rPr>
          <w:sz w:val="24"/>
          <w:szCs w:val="24"/>
        </w:rPr>
      </w:pPr>
      <w:r w:rsidRPr="0008487E">
        <w:rPr>
          <w:sz w:val="24"/>
          <w:szCs w:val="24"/>
        </w:rPr>
        <w:t>Pracownik Kancelarii niezwłocznie przyjmuje pismo zawierające prośbę o wycofanie wniosku z jego dalszej oceny.</w:t>
      </w:r>
    </w:p>
    <w:p w:rsidR="005C375A" w:rsidRPr="0008487E" w:rsidRDefault="005C375A" w:rsidP="00354B59">
      <w:pPr>
        <w:pStyle w:val="Akapitzlist1"/>
        <w:numPr>
          <w:ilvl w:val="2"/>
          <w:numId w:val="116"/>
        </w:numPr>
        <w:spacing w:after="0" w:line="240" w:lineRule="auto"/>
        <w:ind w:left="1418" w:hanging="425"/>
        <w:jc w:val="both"/>
        <w:rPr>
          <w:sz w:val="24"/>
          <w:szCs w:val="24"/>
        </w:rPr>
      </w:pPr>
      <w:r w:rsidRPr="0008487E">
        <w:rPr>
          <w:sz w:val="24"/>
          <w:szCs w:val="24"/>
        </w:rPr>
        <w:t xml:space="preserve">Dyrektor WUP niezwłocznie dekretuje pismo na Kierownika / Zastępcę </w:t>
      </w:r>
      <w:r w:rsidRPr="0008487E">
        <w:rPr>
          <w:spacing w:val="-20"/>
          <w:sz w:val="24"/>
          <w:szCs w:val="24"/>
        </w:rPr>
        <w:t>Kierownika Wydziału PRP.</w:t>
      </w:r>
    </w:p>
    <w:p w:rsidR="005C375A" w:rsidRPr="0008487E" w:rsidRDefault="005C375A" w:rsidP="00354B59">
      <w:pPr>
        <w:pStyle w:val="Akapitzlist1"/>
        <w:numPr>
          <w:ilvl w:val="2"/>
          <w:numId w:val="116"/>
        </w:numPr>
        <w:spacing w:after="0" w:line="240" w:lineRule="auto"/>
        <w:ind w:left="1418" w:hanging="425"/>
        <w:jc w:val="both"/>
        <w:rPr>
          <w:sz w:val="24"/>
          <w:szCs w:val="24"/>
        </w:rPr>
      </w:pPr>
      <w:r w:rsidRPr="0008487E">
        <w:rPr>
          <w:sz w:val="24"/>
          <w:szCs w:val="24"/>
        </w:rPr>
        <w:t>Kierownik / Zastępca Kierownika Wydziału PRP niezwłocznie dekretuje pismo na Kierownika/Z-</w:t>
      </w:r>
      <w:proofErr w:type="spellStart"/>
      <w:r w:rsidRPr="0008487E">
        <w:rPr>
          <w:sz w:val="24"/>
          <w:szCs w:val="24"/>
        </w:rPr>
        <w:t>cę</w:t>
      </w:r>
      <w:proofErr w:type="spellEnd"/>
      <w:r w:rsidRPr="0008487E">
        <w:rPr>
          <w:sz w:val="24"/>
          <w:szCs w:val="24"/>
        </w:rPr>
        <w:t xml:space="preserve"> Oddziału ds. Polityki Rynku Pracy i Pomocy Technicznej EFS.</w:t>
      </w:r>
    </w:p>
    <w:p w:rsidR="005C375A" w:rsidRPr="0008487E" w:rsidRDefault="005C375A" w:rsidP="00354B59">
      <w:pPr>
        <w:pStyle w:val="Akapitzlist1"/>
        <w:numPr>
          <w:ilvl w:val="2"/>
          <w:numId w:val="116"/>
        </w:numPr>
        <w:spacing w:after="0" w:line="240" w:lineRule="auto"/>
        <w:ind w:left="1418" w:hanging="425"/>
        <w:jc w:val="both"/>
        <w:rPr>
          <w:sz w:val="24"/>
          <w:szCs w:val="24"/>
        </w:rPr>
      </w:pPr>
      <w:r w:rsidRPr="0008487E">
        <w:rPr>
          <w:sz w:val="24"/>
          <w:szCs w:val="24"/>
        </w:rPr>
        <w:t xml:space="preserve">Kierownik/Z-ca Kierownika Oddziału ds. Polityki Rynku Pracy i Pomocy Technicznej EFS niezwłocznie przekazuje pismo pracownikowi dokonującemu oceny wniosku celem sporządzenia pisma informującego o zakończeniu </w:t>
      </w:r>
      <w:r w:rsidRPr="0008487E">
        <w:rPr>
          <w:sz w:val="24"/>
          <w:szCs w:val="24"/>
        </w:rPr>
        <w:lastRenderedPageBreak/>
        <w:t xml:space="preserve">procedury jego rozpatrywania. W przypadku wycofania wniosku z oceny merytorycznej Kierownik/Z-ca Kierownika Oddziału ds. Polityki Rynku Pracy i Pomocy Technicznej EFS przekazuje również stosowną informację Przewodniczącemu KOP celem zawarcia adnotacji w </w:t>
      </w:r>
      <w:r w:rsidRPr="0008487E">
        <w:rPr>
          <w:spacing w:val="-20"/>
          <w:sz w:val="24"/>
          <w:szCs w:val="24"/>
        </w:rPr>
        <w:t>protokole z posiedzenia KOP.</w:t>
      </w:r>
    </w:p>
    <w:p w:rsidR="005C375A" w:rsidRPr="0008487E" w:rsidRDefault="005C375A" w:rsidP="00354B59">
      <w:pPr>
        <w:pStyle w:val="Akapitzlist1"/>
        <w:numPr>
          <w:ilvl w:val="2"/>
          <w:numId w:val="116"/>
        </w:numPr>
        <w:spacing w:after="0" w:line="240" w:lineRule="auto"/>
        <w:ind w:left="1418" w:hanging="425"/>
        <w:jc w:val="both"/>
        <w:rPr>
          <w:sz w:val="24"/>
          <w:szCs w:val="24"/>
        </w:rPr>
      </w:pPr>
      <w:r w:rsidRPr="0008487E">
        <w:rPr>
          <w:sz w:val="24"/>
          <w:szCs w:val="24"/>
        </w:rPr>
        <w:t>Pracownik Oddziału ds. Polityki Rynku Pracy i Pomocy Technicznej EFS niezwłocznie sporządza pismo i przekazuje Kierownikowi/Z-</w:t>
      </w:r>
      <w:proofErr w:type="spellStart"/>
      <w:r w:rsidRPr="0008487E">
        <w:rPr>
          <w:sz w:val="24"/>
          <w:szCs w:val="24"/>
        </w:rPr>
        <w:t>cy</w:t>
      </w:r>
      <w:proofErr w:type="spellEnd"/>
      <w:r w:rsidRPr="0008487E">
        <w:rPr>
          <w:sz w:val="24"/>
          <w:szCs w:val="24"/>
        </w:rPr>
        <w:t xml:space="preserve"> Oddziału ds. Polityki Rynku Pracy i Pomocy Technicznej EFS.</w:t>
      </w:r>
    </w:p>
    <w:p w:rsidR="005C375A" w:rsidRPr="0008487E" w:rsidRDefault="005C375A" w:rsidP="00354B59">
      <w:pPr>
        <w:pStyle w:val="Akapitzlist1"/>
        <w:numPr>
          <w:ilvl w:val="2"/>
          <w:numId w:val="116"/>
        </w:numPr>
        <w:spacing w:after="0" w:line="240" w:lineRule="auto"/>
        <w:ind w:left="1418" w:hanging="425"/>
        <w:jc w:val="both"/>
        <w:rPr>
          <w:sz w:val="24"/>
          <w:szCs w:val="24"/>
        </w:rPr>
      </w:pPr>
      <w:r w:rsidRPr="0008487E">
        <w:rPr>
          <w:sz w:val="24"/>
          <w:szCs w:val="24"/>
        </w:rPr>
        <w:t xml:space="preserve">Kierownik/Z-ca Kierownika Oddziału ds. Polityki Rynku Pracy i Pomocy Technicznej EFS niezwłocznie weryfikuje pismo, zgłasza ewentualne </w:t>
      </w:r>
      <w:r w:rsidRPr="0008487E">
        <w:rPr>
          <w:spacing w:val="-20"/>
          <w:sz w:val="24"/>
          <w:szCs w:val="24"/>
        </w:rPr>
        <w:t xml:space="preserve">uwagi i po ich uwzględnieniu </w:t>
      </w:r>
      <w:r w:rsidRPr="0008487E">
        <w:rPr>
          <w:sz w:val="24"/>
          <w:szCs w:val="24"/>
        </w:rPr>
        <w:t>parafuje i przekazuje do Kierownika/ Zastępcy Kierownika Wydziału PRP celem zaparafowania.</w:t>
      </w:r>
    </w:p>
    <w:p w:rsidR="005C375A" w:rsidRPr="0008487E" w:rsidRDefault="005C375A" w:rsidP="00354B59">
      <w:pPr>
        <w:pStyle w:val="Akapitzlist1"/>
        <w:numPr>
          <w:ilvl w:val="2"/>
          <w:numId w:val="116"/>
        </w:numPr>
        <w:spacing w:after="0" w:line="240" w:lineRule="auto"/>
        <w:ind w:left="1418" w:hanging="425"/>
        <w:jc w:val="both"/>
        <w:rPr>
          <w:sz w:val="24"/>
          <w:szCs w:val="24"/>
        </w:rPr>
      </w:pPr>
      <w:r w:rsidRPr="0008487E">
        <w:rPr>
          <w:sz w:val="24"/>
          <w:szCs w:val="24"/>
        </w:rPr>
        <w:t xml:space="preserve">Kierownik/Zastępca Kierownika Wydziału PRP niezwłocznie weryfikuje pismo, zgłasza ewentualne uwagi i po ich uwzględnieniu parafuje pismo </w:t>
      </w:r>
      <w:r w:rsidRPr="0008487E">
        <w:rPr>
          <w:sz w:val="24"/>
          <w:szCs w:val="24"/>
        </w:rPr>
        <w:br/>
        <w:t xml:space="preserve">i przekazuje do zatwierdzenia przez </w:t>
      </w:r>
      <w:r w:rsidRPr="0008487E">
        <w:rPr>
          <w:spacing w:val="-20"/>
          <w:sz w:val="24"/>
          <w:szCs w:val="24"/>
        </w:rPr>
        <w:t>Dyrektora/Wicedyrektora WUP.</w:t>
      </w:r>
    </w:p>
    <w:p w:rsidR="005C375A" w:rsidRPr="0008487E" w:rsidRDefault="005C375A" w:rsidP="00354B59">
      <w:pPr>
        <w:pStyle w:val="Akapitzlist1"/>
        <w:numPr>
          <w:ilvl w:val="2"/>
          <w:numId w:val="116"/>
        </w:numPr>
        <w:spacing w:after="0" w:line="240" w:lineRule="auto"/>
        <w:ind w:left="1418" w:hanging="425"/>
        <w:jc w:val="both"/>
        <w:rPr>
          <w:sz w:val="24"/>
          <w:szCs w:val="24"/>
        </w:rPr>
      </w:pPr>
      <w:r w:rsidRPr="0008487E">
        <w:rPr>
          <w:sz w:val="24"/>
          <w:szCs w:val="24"/>
        </w:rPr>
        <w:t>Dyrektor / Wicedyrektor WUP niezwłocznie weryfikuje pismo, zgłasza ewentualne uwagi i po ich uwzględnieniu zatwierdza pisma.</w:t>
      </w:r>
    </w:p>
    <w:p w:rsidR="005C375A" w:rsidRPr="0008487E" w:rsidRDefault="005C375A" w:rsidP="00354B59">
      <w:pPr>
        <w:pStyle w:val="Akapitzlist1"/>
        <w:numPr>
          <w:ilvl w:val="2"/>
          <w:numId w:val="116"/>
        </w:numPr>
        <w:spacing w:after="0" w:line="240" w:lineRule="auto"/>
        <w:ind w:left="1418" w:hanging="425"/>
        <w:jc w:val="both"/>
        <w:rPr>
          <w:sz w:val="24"/>
          <w:szCs w:val="24"/>
        </w:rPr>
      </w:pPr>
      <w:r w:rsidRPr="0008487E">
        <w:rPr>
          <w:sz w:val="24"/>
          <w:szCs w:val="24"/>
        </w:rPr>
        <w:t xml:space="preserve">Pracownik Oddziału ds. Polityki Rynku Pracy i Pomocy Technicznej EFS przesyła pismo do </w:t>
      </w:r>
      <w:r w:rsidR="007E183E">
        <w:rPr>
          <w:sz w:val="24"/>
          <w:szCs w:val="24"/>
        </w:rPr>
        <w:t>wnioskodawcy</w:t>
      </w:r>
      <w:r w:rsidR="007E183E" w:rsidRPr="0008487E">
        <w:rPr>
          <w:sz w:val="24"/>
          <w:szCs w:val="24"/>
        </w:rPr>
        <w:t xml:space="preserve"> </w:t>
      </w:r>
      <w:r w:rsidRPr="0008487E">
        <w:rPr>
          <w:sz w:val="24"/>
          <w:szCs w:val="24"/>
        </w:rPr>
        <w:t>(za potwierdzeniem odbioru) w terminie określonym w dokumentacji konkursowej.</w:t>
      </w:r>
    </w:p>
    <w:p w:rsidR="005C375A" w:rsidRDefault="005C375A" w:rsidP="00354B59">
      <w:pPr>
        <w:pStyle w:val="Akapitzlist1"/>
        <w:numPr>
          <w:ilvl w:val="2"/>
          <w:numId w:val="116"/>
        </w:numPr>
        <w:spacing w:after="0" w:line="240" w:lineRule="auto"/>
        <w:ind w:left="1418" w:hanging="425"/>
        <w:jc w:val="both"/>
        <w:rPr>
          <w:sz w:val="24"/>
          <w:szCs w:val="24"/>
        </w:rPr>
      </w:pPr>
      <w:r w:rsidRPr="0008487E">
        <w:rPr>
          <w:sz w:val="24"/>
          <w:szCs w:val="24"/>
        </w:rPr>
        <w:t>Pracownik Oddziału ds. Polityki Rynku Pracy i Pomocy Technicznej EFS niezwłocznie nadaje wnioskowi statusu w LSI (jeśli wniosek został wprowadzony do systemu informatycznego).</w:t>
      </w:r>
    </w:p>
    <w:p w:rsidR="00807858" w:rsidRDefault="00807858" w:rsidP="00807858">
      <w:pPr>
        <w:pStyle w:val="Akapitzlist1"/>
        <w:spacing w:after="0" w:line="240" w:lineRule="auto"/>
        <w:ind w:left="1418"/>
        <w:jc w:val="both"/>
        <w:rPr>
          <w:sz w:val="24"/>
          <w:szCs w:val="24"/>
        </w:rPr>
      </w:pPr>
    </w:p>
    <w:p w:rsidR="00FF1EBB" w:rsidRDefault="00FF1EBB" w:rsidP="00807858">
      <w:pPr>
        <w:pStyle w:val="Akapitzlist1"/>
        <w:spacing w:after="0" w:line="240" w:lineRule="auto"/>
        <w:ind w:left="1418"/>
        <w:jc w:val="both"/>
        <w:rPr>
          <w:sz w:val="24"/>
          <w:szCs w:val="24"/>
        </w:rPr>
      </w:pPr>
    </w:p>
    <w:p w:rsidR="00FF1EBB" w:rsidRPr="0008487E" w:rsidRDefault="00FF1EBB" w:rsidP="00807858">
      <w:pPr>
        <w:pStyle w:val="Akapitzlist1"/>
        <w:spacing w:after="0" w:line="240" w:lineRule="auto"/>
        <w:ind w:left="1418"/>
        <w:jc w:val="both"/>
        <w:rPr>
          <w:sz w:val="24"/>
          <w:szCs w:val="24"/>
        </w:rPr>
      </w:pPr>
    </w:p>
    <w:p w:rsidR="003E14E9" w:rsidRDefault="003E14E9" w:rsidP="00C76CF3">
      <w:pPr>
        <w:pStyle w:val="Nagwek3"/>
        <w:numPr>
          <w:ilvl w:val="2"/>
          <w:numId w:val="196"/>
        </w:numPr>
        <w:spacing w:before="0" w:line="240" w:lineRule="auto"/>
        <w:rPr>
          <w:sz w:val="24"/>
          <w:szCs w:val="24"/>
        </w:rPr>
      </w:pPr>
      <w:bookmarkStart w:id="38" w:name="_Toc508620490"/>
      <w:r w:rsidRPr="0008487E">
        <w:rPr>
          <w:sz w:val="24"/>
          <w:szCs w:val="24"/>
        </w:rPr>
        <w:t>Instrukcja zawierania umów o dofinansowanie projektów</w:t>
      </w:r>
      <w:bookmarkEnd w:id="38"/>
    </w:p>
    <w:p w:rsidR="00B53B60" w:rsidRDefault="00B53B60">
      <w:pPr>
        <w:pStyle w:val="Akapitzlist"/>
        <w:ind w:left="480"/>
        <w:jc w:val="both"/>
        <w:rPr>
          <w:b/>
          <w:lang w:eastAsia="x-none"/>
        </w:rPr>
      </w:pPr>
    </w:p>
    <w:p w:rsidR="00717F9E" w:rsidRPr="00660B97" w:rsidRDefault="00717F9E" w:rsidP="00660B97">
      <w:pPr>
        <w:pStyle w:val="Akapitzlist"/>
        <w:ind w:left="480"/>
        <w:jc w:val="both"/>
        <w:rPr>
          <w:sz w:val="24"/>
          <w:szCs w:val="24"/>
          <w:lang w:eastAsia="x-none"/>
        </w:rPr>
      </w:pPr>
      <w:r w:rsidRPr="00660B97">
        <w:rPr>
          <w:b/>
          <w:sz w:val="24"/>
          <w:szCs w:val="24"/>
          <w:lang w:eastAsia="x-none"/>
        </w:rPr>
        <w:t xml:space="preserve">Umowa może zostać zawarta wyłącznie z </w:t>
      </w:r>
      <w:r w:rsidR="007E183E">
        <w:rPr>
          <w:b/>
          <w:sz w:val="24"/>
          <w:szCs w:val="24"/>
          <w:lang w:eastAsia="x-none"/>
        </w:rPr>
        <w:t>Wnioskodawcą</w:t>
      </w:r>
      <w:r w:rsidRPr="00660B97">
        <w:rPr>
          <w:b/>
          <w:sz w:val="24"/>
          <w:szCs w:val="24"/>
          <w:lang w:eastAsia="x-none"/>
        </w:rPr>
        <w:t>, którego projekt spełnia wszystkie kryteria, na podstawie których został wybrany do dofinansowania</w:t>
      </w:r>
      <w:r w:rsidR="00BB3726">
        <w:rPr>
          <w:b/>
          <w:sz w:val="24"/>
          <w:szCs w:val="24"/>
          <w:lang w:eastAsia="x-none"/>
        </w:rPr>
        <w:t xml:space="preserve"> oraz zostały dokonane czynności </w:t>
      </w:r>
      <w:r w:rsidR="00B611D8">
        <w:rPr>
          <w:b/>
          <w:sz w:val="24"/>
          <w:szCs w:val="24"/>
          <w:lang w:eastAsia="x-none"/>
        </w:rPr>
        <w:t>i złożone zostały dokumenty wskazane w regulaminie konkursu</w:t>
      </w:r>
      <w:r w:rsidRPr="00660B97">
        <w:rPr>
          <w:b/>
          <w:sz w:val="24"/>
          <w:szCs w:val="24"/>
          <w:lang w:eastAsia="x-none"/>
        </w:rPr>
        <w:t>.</w:t>
      </w:r>
      <w:r w:rsidRPr="00660B97">
        <w:rPr>
          <w:sz w:val="24"/>
          <w:szCs w:val="24"/>
          <w:lang w:eastAsia="x-none"/>
        </w:rPr>
        <w:t xml:space="preserve"> Jest to weryfikowane na każdym etapie oceny wniosku oraz – jeśli dotyczy – po zakończeniu etapu negocjacji. Złożone do umowy niezbędne dokumenty (w tym wniosek o dofinansowanie) są wnikliwie sprawdzane pod kątem wprowadzonych zmian – w przypadku zmian, które nie wynikały z podjętych ustaleń, wniosek każdorazowo zwracany jest do </w:t>
      </w:r>
      <w:r w:rsidR="007E183E">
        <w:rPr>
          <w:sz w:val="24"/>
          <w:szCs w:val="24"/>
          <w:lang w:eastAsia="x-none"/>
        </w:rPr>
        <w:t>wnioskodawcy</w:t>
      </w:r>
      <w:r w:rsidR="007E183E" w:rsidRPr="00660B97">
        <w:rPr>
          <w:sz w:val="24"/>
          <w:szCs w:val="24"/>
          <w:lang w:eastAsia="x-none"/>
        </w:rPr>
        <w:t xml:space="preserve"> </w:t>
      </w:r>
      <w:r w:rsidRPr="00660B97">
        <w:rPr>
          <w:sz w:val="24"/>
          <w:szCs w:val="24"/>
          <w:lang w:eastAsia="x-none"/>
        </w:rPr>
        <w:t>celem skorygowania.</w:t>
      </w:r>
    </w:p>
    <w:p w:rsidR="00807858" w:rsidRPr="00807858" w:rsidRDefault="00807858" w:rsidP="00660B97">
      <w:pPr>
        <w:ind w:left="720"/>
      </w:pPr>
    </w:p>
    <w:p w:rsidR="005C375A" w:rsidRPr="0008487E" w:rsidRDefault="008702AB" w:rsidP="00354B59">
      <w:pPr>
        <w:pStyle w:val="Akapitzlist1"/>
        <w:numPr>
          <w:ilvl w:val="2"/>
          <w:numId w:val="117"/>
        </w:numPr>
        <w:spacing w:after="0" w:line="240" w:lineRule="auto"/>
        <w:jc w:val="both"/>
        <w:rPr>
          <w:b/>
          <w:sz w:val="24"/>
          <w:szCs w:val="24"/>
        </w:rPr>
      </w:pPr>
      <w:r w:rsidRPr="0008487E">
        <w:rPr>
          <w:sz w:val="24"/>
          <w:szCs w:val="24"/>
        </w:rPr>
        <w:t xml:space="preserve">W terminie </w:t>
      </w:r>
      <w:r w:rsidR="005C375A" w:rsidRPr="0008487E">
        <w:rPr>
          <w:sz w:val="24"/>
          <w:szCs w:val="24"/>
        </w:rPr>
        <w:t xml:space="preserve">14 dni roboczych od daty rozstrzygnięcia konkursu Pracownicy Oddziału ds. Polityki Rynku Pracy i Pomocy Technicznej EFS sporządzają pismo do </w:t>
      </w:r>
      <w:r w:rsidR="007E183E">
        <w:rPr>
          <w:sz w:val="24"/>
          <w:szCs w:val="24"/>
        </w:rPr>
        <w:t>wnioskodawcy</w:t>
      </w:r>
      <w:r w:rsidR="007E183E" w:rsidRPr="0008487E">
        <w:rPr>
          <w:sz w:val="24"/>
          <w:szCs w:val="24"/>
        </w:rPr>
        <w:t xml:space="preserve"> </w:t>
      </w:r>
      <w:r w:rsidR="005C375A" w:rsidRPr="0008487E">
        <w:rPr>
          <w:sz w:val="24"/>
          <w:szCs w:val="24"/>
        </w:rPr>
        <w:t xml:space="preserve">o przyjęciu </w:t>
      </w:r>
      <w:r w:rsidR="00A04C44">
        <w:rPr>
          <w:sz w:val="24"/>
          <w:szCs w:val="24"/>
        </w:rPr>
        <w:t>projektu</w:t>
      </w:r>
      <w:r w:rsidR="00A04C44" w:rsidRPr="0008487E">
        <w:rPr>
          <w:sz w:val="24"/>
          <w:szCs w:val="24"/>
        </w:rPr>
        <w:t xml:space="preserve"> </w:t>
      </w:r>
      <w:r w:rsidR="005C375A" w:rsidRPr="0008487E">
        <w:rPr>
          <w:sz w:val="24"/>
          <w:szCs w:val="24"/>
        </w:rPr>
        <w:t>do dofinansowania oraz wezwanie do złożenia w wyznaczonym terminie (zgodnie z regulaminem konkursu) wszystkich niezbędnych załączników (w tym ewentualnie wniosku o dofinansowanie) celem zawarcia umowy o dofinansowanie projektu.</w:t>
      </w:r>
    </w:p>
    <w:p w:rsidR="005C375A" w:rsidRPr="0008487E" w:rsidRDefault="005C375A" w:rsidP="00354B59">
      <w:pPr>
        <w:pStyle w:val="Akapitzlist1"/>
        <w:numPr>
          <w:ilvl w:val="2"/>
          <w:numId w:val="117"/>
        </w:numPr>
        <w:spacing w:after="0" w:line="240" w:lineRule="auto"/>
        <w:jc w:val="both"/>
        <w:rPr>
          <w:b/>
          <w:sz w:val="24"/>
          <w:szCs w:val="24"/>
        </w:rPr>
      </w:pPr>
      <w:r w:rsidRPr="0008487E">
        <w:rPr>
          <w:sz w:val="24"/>
          <w:szCs w:val="24"/>
        </w:rPr>
        <w:t>Kierownik/Z-ca Kierownika Oddziału ds. Polityki Rynku Pracy i Pomocy Technicznej EFS niezwłocznie weryfikuje pismo, zgłasza ewentualne uwagi i po ich uwzględnieniu parafuje i przekazuje Kierownikowi/Zastępcy Kierownika Wydziału PRP.</w:t>
      </w:r>
    </w:p>
    <w:p w:rsidR="005C375A" w:rsidRPr="0008487E" w:rsidRDefault="005C375A" w:rsidP="00354B59">
      <w:pPr>
        <w:pStyle w:val="Akapitzlist1"/>
        <w:numPr>
          <w:ilvl w:val="2"/>
          <w:numId w:val="117"/>
        </w:numPr>
        <w:spacing w:after="0" w:line="240" w:lineRule="auto"/>
        <w:jc w:val="both"/>
        <w:rPr>
          <w:b/>
          <w:sz w:val="24"/>
          <w:szCs w:val="24"/>
        </w:rPr>
      </w:pPr>
      <w:r w:rsidRPr="0008487E">
        <w:rPr>
          <w:sz w:val="24"/>
          <w:szCs w:val="24"/>
        </w:rPr>
        <w:lastRenderedPageBreak/>
        <w:t>Kierownik/Zastępca Kierownika Wydziału PRP weryfikuje pismo, zgłasza ewentualne uwagi i po ich uwzględnieniu parafuje i przekazuje Dyrektorowi / Wicedyrektorowi WUP nie później niż 14 dni roboczych od daty rozstrzygnięcia konkursu lub w terminie 5 dni roboczych od zakończenia negocjacji</w:t>
      </w:r>
    </w:p>
    <w:p w:rsidR="005C375A" w:rsidRPr="0008487E" w:rsidRDefault="005C375A" w:rsidP="00354B59">
      <w:pPr>
        <w:pStyle w:val="Akapitzlist1"/>
        <w:numPr>
          <w:ilvl w:val="2"/>
          <w:numId w:val="117"/>
        </w:numPr>
        <w:spacing w:after="0" w:line="240" w:lineRule="auto"/>
        <w:jc w:val="both"/>
        <w:rPr>
          <w:b/>
          <w:sz w:val="24"/>
          <w:szCs w:val="24"/>
        </w:rPr>
      </w:pPr>
      <w:r w:rsidRPr="0008487E">
        <w:rPr>
          <w:sz w:val="24"/>
          <w:szCs w:val="24"/>
        </w:rPr>
        <w:t>Dyrektor / Wicedyrektor WUP niezwłocznie weryfikuje pismo, zgłasza ewentualne uwagi i po ich uwzględnieniu zatwierdza pismo.</w:t>
      </w:r>
    </w:p>
    <w:p w:rsidR="005C375A" w:rsidRPr="0008487E" w:rsidRDefault="008702AB" w:rsidP="00354B59">
      <w:pPr>
        <w:pStyle w:val="Akapitzlist1"/>
        <w:numPr>
          <w:ilvl w:val="2"/>
          <w:numId w:val="117"/>
        </w:numPr>
        <w:spacing w:after="0" w:line="240" w:lineRule="auto"/>
        <w:jc w:val="both"/>
        <w:rPr>
          <w:b/>
          <w:sz w:val="24"/>
          <w:szCs w:val="24"/>
        </w:rPr>
      </w:pPr>
      <w:r w:rsidRPr="0008487E">
        <w:rPr>
          <w:sz w:val="24"/>
          <w:szCs w:val="24"/>
        </w:rPr>
        <w:t xml:space="preserve">W terminie </w:t>
      </w:r>
      <w:r w:rsidR="005C375A" w:rsidRPr="0008487E">
        <w:rPr>
          <w:sz w:val="24"/>
          <w:szCs w:val="24"/>
        </w:rPr>
        <w:t xml:space="preserve">14 dni roboczych od daty rozstrzygnięcia konkursu pracownik Oddziału ds. Polityki Rynku Pracy i Pomocy Technicznej EFS wysyła pismo do </w:t>
      </w:r>
      <w:r w:rsidR="007E183E">
        <w:rPr>
          <w:sz w:val="24"/>
          <w:szCs w:val="24"/>
        </w:rPr>
        <w:t>wnioskodawcy</w:t>
      </w:r>
      <w:r w:rsidR="005C375A" w:rsidRPr="0008487E">
        <w:rPr>
          <w:sz w:val="24"/>
          <w:szCs w:val="24"/>
        </w:rPr>
        <w:t>.</w:t>
      </w:r>
    </w:p>
    <w:p w:rsidR="005C375A" w:rsidRPr="0008487E" w:rsidRDefault="005C375A" w:rsidP="00354B59">
      <w:pPr>
        <w:pStyle w:val="Akapitzlist1"/>
        <w:numPr>
          <w:ilvl w:val="2"/>
          <w:numId w:val="117"/>
        </w:numPr>
        <w:spacing w:after="0" w:line="240" w:lineRule="auto"/>
        <w:jc w:val="both"/>
        <w:rPr>
          <w:b/>
          <w:sz w:val="24"/>
          <w:szCs w:val="24"/>
        </w:rPr>
      </w:pPr>
      <w:r w:rsidRPr="0008487E">
        <w:rPr>
          <w:sz w:val="24"/>
          <w:szCs w:val="24"/>
        </w:rPr>
        <w:t xml:space="preserve">Pracownik Kancelarii WUP niezwłocznie rejestruje pismo </w:t>
      </w:r>
      <w:r w:rsidRPr="0008487E">
        <w:rPr>
          <w:sz w:val="24"/>
          <w:szCs w:val="24"/>
        </w:rPr>
        <w:br/>
        <w:t xml:space="preserve">od </w:t>
      </w:r>
      <w:r w:rsidR="007E183E">
        <w:rPr>
          <w:sz w:val="24"/>
          <w:szCs w:val="24"/>
        </w:rPr>
        <w:t>wnioskodawcy</w:t>
      </w:r>
      <w:r w:rsidR="007E183E" w:rsidRPr="0008487E">
        <w:rPr>
          <w:sz w:val="24"/>
          <w:szCs w:val="24"/>
        </w:rPr>
        <w:t xml:space="preserve"> </w:t>
      </w:r>
      <w:r w:rsidRPr="0008487E">
        <w:rPr>
          <w:sz w:val="24"/>
          <w:szCs w:val="24"/>
        </w:rPr>
        <w:t>przekazujące wymagane załączniki (dokumenty).</w:t>
      </w:r>
    </w:p>
    <w:p w:rsidR="005C375A" w:rsidRPr="0008487E" w:rsidRDefault="005C375A" w:rsidP="00354B59">
      <w:pPr>
        <w:pStyle w:val="Akapitzlist1"/>
        <w:numPr>
          <w:ilvl w:val="2"/>
          <w:numId w:val="117"/>
        </w:numPr>
        <w:spacing w:after="0" w:line="240" w:lineRule="auto"/>
        <w:jc w:val="both"/>
        <w:rPr>
          <w:b/>
          <w:sz w:val="24"/>
          <w:szCs w:val="24"/>
        </w:rPr>
      </w:pPr>
      <w:r w:rsidRPr="0008487E">
        <w:rPr>
          <w:sz w:val="24"/>
          <w:szCs w:val="24"/>
        </w:rPr>
        <w:t>Dyrektor / Wicedyrektor WUP niezwłocznie dekretuje pismo na  Kierownika Wydziału/Zastępcę Kierownika Wydziału PRP.</w:t>
      </w:r>
    </w:p>
    <w:p w:rsidR="005C375A" w:rsidRPr="0008487E" w:rsidRDefault="005C375A" w:rsidP="00354B59">
      <w:pPr>
        <w:pStyle w:val="Akapitzlist1"/>
        <w:numPr>
          <w:ilvl w:val="2"/>
          <w:numId w:val="117"/>
        </w:numPr>
        <w:spacing w:after="0" w:line="240" w:lineRule="auto"/>
        <w:jc w:val="both"/>
        <w:rPr>
          <w:b/>
          <w:sz w:val="24"/>
          <w:szCs w:val="24"/>
        </w:rPr>
      </w:pPr>
      <w:r w:rsidRPr="0008487E">
        <w:rPr>
          <w:sz w:val="24"/>
          <w:szCs w:val="24"/>
        </w:rPr>
        <w:t>Kierownik/Zastępca Kierownika Wydziału PRP niezwłocznie dekretuje pismo na Kierownika/Z-</w:t>
      </w:r>
      <w:proofErr w:type="spellStart"/>
      <w:r w:rsidRPr="0008487E">
        <w:rPr>
          <w:sz w:val="24"/>
          <w:szCs w:val="24"/>
        </w:rPr>
        <w:t>cę</w:t>
      </w:r>
      <w:proofErr w:type="spellEnd"/>
      <w:r w:rsidRPr="0008487E">
        <w:rPr>
          <w:sz w:val="24"/>
          <w:szCs w:val="24"/>
        </w:rPr>
        <w:t xml:space="preserve"> Kierownika Oddziału ds. Polityki Rynku Pracy i Pomocy Technicznej EFS.</w:t>
      </w:r>
    </w:p>
    <w:p w:rsidR="005C375A" w:rsidRPr="0008487E" w:rsidRDefault="005C375A" w:rsidP="00354B59">
      <w:pPr>
        <w:pStyle w:val="Akapitzlist1"/>
        <w:numPr>
          <w:ilvl w:val="2"/>
          <w:numId w:val="117"/>
        </w:numPr>
        <w:spacing w:after="0" w:line="240" w:lineRule="auto"/>
        <w:jc w:val="both"/>
        <w:rPr>
          <w:b/>
          <w:sz w:val="24"/>
          <w:szCs w:val="24"/>
        </w:rPr>
      </w:pPr>
      <w:r w:rsidRPr="0008487E">
        <w:rPr>
          <w:sz w:val="24"/>
          <w:szCs w:val="24"/>
        </w:rPr>
        <w:t>Kierownik/Z-ca Kierownika Oddziału ds. Polityki Rynku Pracy i Pomocy Technicznej EFS niezwłocznie dekretuje pismo na pracownika Oddziału ds. Polityki Rynku Pracy i Pomocy Technicznej EFS w celu sprawdzenia załączników oraz sporządzenia umowy o dofinansowanie projektu.</w:t>
      </w:r>
    </w:p>
    <w:p w:rsidR="005C375A" w:rsidRPr="0008487E" w:rsidRDefault="005C375A" w:rsidP="00354B59">
      <w:pPr>
        <w:pStyle w:val="Akapitzlist1"/>
        <w:numPr>
          <w:ilvl w:val="2"/>
          <w:numId w:val="117"/>
        </w:numPr>
        <w:spacing w:after="0" w:line="240" w:lineRule="auto"/>
        <w:jc w:val="both"/>
        <w:rPr>
          <w:b/>
          <w:sz w:val="24"/>
          <w:szCs w:val="24"/>
        </w:rPr>
      </w:pPr>
      <w:r w:rsidRPr="0008487E">
        <w:rPr>
          <w:sz w:val="24"/>
          <w:szCs w:val="24"/>
        </w:rPr>
        <w:t xml:space="preserve">Pracownik Oddziału ds. Polityki Rynku Pracy i Pomocy Technicznej EFS niezwłocznie weryfikuje dokumenty złożone przez </w:t>
      </w:r>
      <w:r w:rsidR="007E183E">
        <w:rPr>
          <w:sz w:val="24"/>
          <w:szCs w:val="24"/>
        </w:rPr>
        <w:t>wnioskodawcę</w:t>
      </w:r>
      <w:r w:rsidRPr="0008487E">
        <w:rPr>
          <w:sz w:val="24"/>
          <w:szCs w:val="24"/>
        </w:rPr>
        <w:t>.</w:t>
      </w:r>
    </w:p>
    <w:p w:rsidR="005C375A" w:rsidRPr="0008487E" w:rsidRDefault="005C375A" w:rsidP="00354B59">
      <w:pPr>
        <w:pStyle w:val="Akapitzlist1"/>
        <w:numPr>
          <w:ilvl w:val="2"/>
          <w:numId w:val="117"/>
        </w:numPr>
        <w:spacing w:after="0" w:line="240" w:lineRule="auto"/>
        <w:jc w:val="both"/>
        <w:rPr>
          <w:b/>
          <w:sz w:val="24"/>
          <w:szCs w:val="24"/>
        </w:rPr>
      </w:pPr>
      <w:r w:rsidRPr="0008487E">
        <w:rPr>
          <w:b/>
          <w:sz w:val="24"/>
          <w:szCs w:val="24"/>
        </w:rPr>
        <w:t>W przypadku stwierdzenia konieczności uzupełnienia załączników (dokumentów) lub ich zmiany:</w:t>
      </w:r>
    </w:p>
    <w:p w:rsidR="005C375A" w:rsidRPr="0008487E" w:rsidRDefault="005C375A" w:rsidP="00354B59">
      <w:pPr>
        <w:pStyle w:val="Akapitzlist1"/>
        <w:numPr>
          <w:ilvl w:val="3"/>
          <w:numId w:val="117"/>
        </w:numPr>
        <w:spacing w:after="0" w:line="240" w:lineRule="auto"/>
        <w:jc w:val="both"/>
        <w:rPr>
          <w:b/>
          <w:sz w:val="24"/>
          <w:szCs w:val="24"/>
        </w:rPr>
      </w:pPr>
      <w:r w:rsidRPr="0008487E">
        <w:rPr>
          <w:sz w:val="24"/>
          <w:szCs w:val="24"/>
        </w:rPr>
        <w:t xml:space="preserve">Pracownik Oddziału ds. Polityki Rynku Pracy i Pomocy Technicznej EFS niezwłocznie sporządza pismo do </w:t>
      </w:r>
      <w:r w:rsidR="007E183E">
        <w:rPr>
          <w:sz w:val="24"/>
          <w:szCs w:val="24"/>
        </w:rPr>
        <w:t>wnioskodawcy</w:t>
      </w:r>
      <w:r w:rsidR="007E183E" w:rsidRPr="0008487E">
        <w:rPr>
          <w:sz w:val="24"/>
          <w:szCs w:val="24"/>
        </w:rPr>
        <w:t xml:space="preserve"> </w:t>
      </w:r>
      <w:r w:rsidRPr="0008487E">
        <w:rPr>
          <w:sz w:val="24"/>
          <w:szCs w:val="24"/>
        </w:rPr>
        <w:t xml:space="preserve">informujące </w:t>
      </w:r>
      <w:r w:rsidRPr="0008487E">
        <w:rPr>
          <w:sz w:val="24"/>
          <w:szCs w:val="24"/>
        </w:rPr>
        <w:br/>
        <w:t xml:space="preserve">o konieczności uzupełnienia lub zmiany załączników </w:t>
      </w:r>
      <w:r w:rsidRPr="0008487E">
        <w:rPr>
          <w:spacing w:val="-20"/>
          <w:sz w:val="24"/>
          <w:szCs w:val="24"/>
        </w:rPr>
        <w:t>(dokumentów</w:t>
      </w:r>
      <w:r w:rsidRPr="0008487E">
        <w:rPr>
          <w:sz w:val="24"/>
          <w:szCs w:val="24"/>
        </w:rPr>
        <w:t>) wraz ze wskazaniem terminu odpowiedzi.</w:t>
      </w:r>
    </w:p>
    <w:p w:rsidR="005C375A" w:rsidRPr="0008487E" w:rsidRDefault="005C375A" w:rsidP="00354B59">
      <w:pPr>
        <w:pStyle w:val="Akapitzlist1"/>
        <w:numPr>
          <w:ilvl w:val="3"/>
          <w:numId w:val="117"/>
        </w:numPr>
        <w:spacing w:after="0" w:line="240" w:lineRule="auto"/>
        <w:jc w:val="both"/>
        <w:rPr>
          <w:b/>
          <w:sz w:val="24"/>
          <w:szCs w:val="24"/>
        </w:rPr>
      </w:pPr>
      <w:r w:rsidRPr="0008487E">
        <w:rPr>
          <w:sz w:val="24"/>
          <w:szCs w:val="24"/>
        </w:rPr>
        <w:t xml:space="preserve">Kierownik/Z-ca Kierownika Oddziału ds. Polityki Rynku Pracy </w:t>
      </w:r>
      <w:r w:rsidRPr="0008487E">
        <w:rPr>
          <w:sz w:val="24"/>
          <w:szCs w:val="24"/>
        </w:rPr>
        <w:br/>
        <w:t>i Pomocy Technicznej EFS niezwłocznie weryfikuje pismo, zgłasza ewentualne uwagi i po ich uwzględnieniu parafuje i przekazuje Kierownikowi/ Zastępcy Kierownika Wydziału PRP.</w:t>
      </w:r>
    </w:p>
    <w:p w:rsidR="005C375A" w:rsidRPr="0008487E" w:rsidRDefault="005C375A" w:rsidP="00354B59">
      <w:pPr>
        <w:pStyle w:val="Akapitzlist1"/>
        <w:numPr>
          <w:ilvl w:val="3"/>
          <w:numId w:val="117"/>
        </w:numPr>
        <w:spacing w:after="0" w:line="240" w:lineRule="auto"/>
        <w:jc w:val="both"/>
        <w:rPr>
          <w:b/>
          <w:sz w:val="24"/>
          <w:szCs w:val="24"/>
        </w:rPr>
      </w:pPr>
      <w:r w:rsidRPr="0008487E">
        <w:rPr>
          <w:sz w:val="24"/>
          <w:szCs w:val="24"/>
        </w:rPr>
        <w:t>Kierownik/Zastępca Kierownika Wydziału PRP niezwłocznie weryfikuje pismo, zgłasza ewentualne uwagi i po ich uwzględnieniu parafuje i przekazuje Dyrektorowi / Wicedyrektorowi WUP.</w:t>
      </w:r>
    </w:p>
    <w:p w:rsidR="005C375A" w:rsidRPr="0008487E" w:rsidRDefault="005C375A" w:rsidP="00354B59">
      <w:pPr>
        <w:pStyle w:val="Akapitzlist1"/>
        <w:numPr>
          <w:ilvl w:val="3"/>
          <w:numId w:val="117"/>
        </w:numPr>
        <w:spacing w:after="0" w:line="240" w:lineRule="auto"/>
        <w:jc w:val="both"/>
        <w:rPr>
          <w:b/>
          <w:sz w:val="24"/>
          <w:szCs w:val="24"/>
        </w:rPr>
      </w:pPr>
      <w:r w:rsidRPr="0008487E">
        <w:rPr>
          <w:sz w:val="24"/>
          <w:szCs w:val="24"/>
        </w:rPr>
        <w:t>Dyrektor / Wicedyrektor WUP niezwłocznie weryfikuje pismo, zgłasza ewentualne uwagi i po ich uwzględnieniu zatwierdza pismo.</w:t>
      </w:r>
    </w:p>
    <w:p w:rsidR="005C375A" w:rsidRPr="0008487E" w:rsidRDefault="005C375A" w:rsidP="00354B59">
      <w:pPr>
        <w:pStyle w:val="Akapitzlist1"/>
        <w:numPr>
          <w:ilvl w:val="3"/>
          <w:numId w:val="117"/>
        </w:numPr>
        <w:spacing w:after="0" w:line="240" w:lineRule="auto"/>
        <w:jc w:val="both"/>
        <w:rPr>
          <w:b/>
          <w:sz w:val="24"/>
          <w:szCs w:val="24"/>
        </w:rPr>
      </w:pPr>
      <w:r w:rsidRPr="0008487E">
        <w:rPr>
          <w:sz w:val="24"/>
          <w:szCs w:val="24"/>
        </w:rPr>
        <w:t xml:space="preserve">Pracownik Oddziału ds. Polityki Rynku Pracy i Pomocy Technicznej EFS niezwłocznie wysyła pismo do </w:t>
      </w:r>
      <w:r w:rsidR="007E183E">
        <w:rPr>
          <w:sz w:val="24"/>
          <w:szCs w:val="24"/>
        </w:rPr>
        <w:t>wnioskodawcy</w:t>
      </w:r>
      <w:r w:rsidRPr="0008487E">
        <w:rPr>
          <w:sz w:val="24"/>
          <w:szCs w:val="24"/>
        </w:rPr>
        <w:t>.</w:t>
      </w:r>
    </w:p>
    <w:p w:rsidR="005C375A" w:rsidRPr="0008487E" w:rsidRDefault="005C375A" w:rsidP="00C94FE7">
      <w:pPr>
        <w:pStyle w:val="Akapitzlist1"/>
        <w:spacing w:after="0" w:line="240" w:lineRule="auto"/>
        <w:ind w:left="1728"/>
        <w:rPr>
          <w:sz w:val="24"/>
          <w:szCs w:val="24"/>
        </w:rPr>
      </w:pPr>
      <w:r w:rsidRPr="0008487E">
        <w:rPr>
          <w:sz w:val="24"/>
          <w:szCs w:val="24"/>
        </w:rPr>
        <w:t xml:space="preserve">W przypadku dalszych uwag do złożonych załączników (dokumentów) czynności są powtarzane. </w:t>
      </w:r>
    </w:p>
    <w:p w:rsidR="005C375A" w:rsidRPr="0008487E" w:rsidRDefault="005C375A" w:rsidP="00354B59">
      <w:pPr>
        <w:pStyle w:val="Akapitzlist1"/>
        <w:numPr>
          <w:ilvl w:val="2"/>
          <w:numId w:val="117"/>
        </w:numPr>
        <w:spacing w:after="0" w:line="240" w:lineRule="auto"/>
        <w:jc w:val="both"/>
        <w:rPr>
          <w:sz w:val="24"/>
          <w:szCs w:val="24"/>
        </w:rPr>
      </w:pPr>
      <w:r w:rsidRPr="0008487E">
        <w:rPr>
          <w:sz w:val="24"/>
          <w:szCs w:val="24"/>
        </w:rPr>
        <w:t xml:space="preserve">Pracownik Oddziału ds. Polityki Rynku Pracy i Pomocy Technicznej EFS niezwłocznie sporządza na podstawie złożonych przez </w:t>
      </w:r>
      <w:r w:rsidR="007E183E">
        <w:rPr>
          <w:sz w:val="24"/>
          <w:szCs w:val="24"/>
        </w:rPr>
        <w:t>wnioskodawcę</w:t>
      </w:r>
      <w:r w:rsidR="007E183E" w:rsidRPr="0008487E">
        <w:rPr>
          <w:sz w:val="24"/>
          <w:szCs w:val="24"/>
        </w:rPr>
        <w:t xml:space="preserve"> </w:t>
      </w:r>
      <w:r w:rsidRPr="0008487E">
        <w:rPr>
          <w:sz w:val="24"/>
          <w:szCs w:val="24"/>
        </w:rPr>
        <w:t>dokumentów (załączników) dwa egzemplarze umowy o dofinansowanie projektu oraz pismo przewodniego, zaparafowanie każdej strony dwóch egzemplarzy umowy oraz przekazanie Kierownikowi/Z-</w:t>
      </w:r>
      <w:proofErr w:type="spellStart"/>
      <w:r w:rsidRPr="0008487E">
        <w:rPr>
          <w:sz w:val="24"/>
          <w:szCs w:val="24"/>
        </w:rPr>
        <w:t>cy</w:t>
      </w:r>
      <w:proofErr w:type="spellEnd"/>
      <w:r w:rsidRPr="0008487E">
        <w:rPr>
          <w:sz w:val="24"/>
          <w:szCs w:val="24"/>
        </w:rPr>
        <w:t xml:space="preserve"> Oddziału ds. Polityki Rynku Pracy i Pomocy Technicznej EFS.</w:t>
      </w:r>
    </w:p>
    <w:p w:rsidR="005C375A" w:rsidRPr="0008487E" w:rsidRDefault="005C375A" w:rsidP="00354B59">
      <w:pPr>
        <w:pStyle w:val="Akapitzlist1"/>
        <w:numPr>
          <w:ilvl w:val="2"/>
          <w:numId w:val="117"/>
        </w:numPr>
        <w:spacing w:after="0" w:line="240" w:lineRule="auto"/>
        <w:jc w:val="both"/>
        <w:rPr>
          <w:sz w:val="24"/>
          <w:szCs w:val="24"/>
        </w:rPr>
      </w:pPr>
      <w:r w:rsidRPr="0008487E">
        <w:rPr>
          <w:sz w:val="24"/>
          <w:szCs w:val="24"/>
        </w:rPr>
        <w:t xml:space="preserve">Kierownik/Z-ca Kierownika Oddziału ds. Polityki Rynku Pracy i Pomocy Technicznej EFS niezwłocznie weryfikuje dwa egzemplarze umowy oraz pismo, </w:t>
      </w:r>
      <w:r w:rsidRPr="0008487E">
        <w:rPr>
          <w:sz w:val="24"/>
          <w:szCs w:val="24"/>
        </w:rPr>
        <w:lastRenderedPageBreak/>
        <w:t>zgłasza ewentualne uwagi i po ich uwzględnieniu parafuje pismo oraz ostatnią stronę jednego egzemplarza umowy i przekazuje Radcy Prawnemu WUP.</w:t>
      </w:r>
    </w:p>
    <w:p w:rsidR="005C375A" w:rsidRPr="0008487E" w:rsidRDefault="005C375A" w:rsidP="00354B59">
      <w:pPr>
        <w:pStyle w:val="Akapitzlist1"/>
        <w:numPr>
          <w:ilvl w:val="2"/>
          <w:numId w:val="117"/>
        </w:numPr>
        <w:spacing w:after="0" w:line="240" w:lineRule="auto"/>
        <w:jc w:val="both"/>
        <w:rPr>
          <w:sz w:val="24"/>
          <w:szCs w:val="24"/>
        </w:rPr>
      </w:pPr>
      <w:r w:rsidRPr="0008487E">
        <w:rPr>
          <w:sz w:val="24"/>
          <w:szCs w:val="24"/>
        </w:rPr>
        <w:t xml:space="preserve">Radca Prawny WUP niezwłocznie analizuje umowę pod względem </w:t>
      </w:r>
      <w:proofErr w:type="spellStart"/>
      <w:r w:rsidRPr="0008487E">
        <w:rPr>
          <w:sz w:val="24"/>
          <w:szCs w:val="24"/>
        </w:rPr>
        <w:t>formalno</w:t>
      </w:r>
      <w:proofErr w:type="spellEnd"/>
      <w:r w:rsidRPr="0008487E">
        <w:rPr>
          <w:sz w:val="24"/>
          <w:szCs w:val="24"/>
        </w:rPr>
        <w:t xml:space="preserve"> – prawnym, zgłasza ewentualne uwag i po ich uwzględnieniu podpisuje ostatnią stronę jednego egzemplarza umowy i przekazuje Kierownikowi/Z-</w:t>
      </w:r>
      <w:proofErr w:type="spellStart"/>
      <w:r w:rsidRPr="0008487E">
        <w:rPr>
          <w:sz w:val="24"/>
          <w:szCs w:val="24"/>
        </w:rPr>
        <w:t>cy</w:t>
      </w:r>
      <w:proofErr w:type="spellEnd"/>
      <w:r w:rsidRPr="0008487E">
        <w:rPr>
          <w:sz w:val="24"/>
          <w:szCs w:val="24"/>
        </w:rPr>
        <w:t xml:space="preserve"> Oddziału ds. Polityki Rynku Pracy i Pomocy Technicznej EFS.</w:t>
      </w:r>
    </w:p>
    <w:p w:rsidR="005C375A" w:rsidRPr="0008487E" w:rsidRDefault="005C375A" w:rsidP="00354B59">
      <w:pPr>
        <w:pStyle w:val="Akapitzlist1"/>
        <w:numPr>
          <w:ilvl w:val="2"/>
          <w:numId w:val="117"/>
        </w:numPr>
        <w:spacing w:after="0" w:line="240" w:lineRule="auto"/>
        <w:jc w:val="both"/>
        <w:rPr>
          <w:sz w:val="24"/>
          <w:szCs w:val="24"/>
        </w:rPr>
      </w:pPr>
      <w:r w:rsidRPr="0008487E">
        <w:rPr>
          <w:sz w:val="24"/>
          <w:szCs w:val="24"/>
        </w:rPr>
        <w:t>Kierownik/Z-ca Kierownika Oddziału ds. Polityki Rynku Pracy i Pomocy Technicznej EFS niezwłocznie przekazuje pismo oraz umowę Kierownikowi/ Zastępcy Kierownika Wydziału PRP.</w:t>
      </w:r>
    </w:p>
    <w:p w:rsidR="005C375A" w:rsidRPr="0008487E" w:rsidRDefault="005C375A" w:rsidP="00354B59">
      <w:pPr>
        <w:pStyle w:val="Akapitzlist1"/>
        <w:numPr>
          <w:ilvl w:val="2"/>
          <w:numId w:val="117"/>
        </w:numPr>
        <w:spacing w:after="0" w:line="240" w:lineRule="auto"/>
        <w:jc w:val="both"/>
        <w:rPr>
          <w:sz w:val="24"/>
          <w:szCs w:val="24"/>
        </w:rPr>
      </w:pPr>
      <w:r w:rsidRPr="0008487E">
        <w:rPr>
          <w:sz w:val="24"/>
          <w:szCs w:val="24"/>
        </w:rPr>
        <w:t xml:space="preserve">Kierownik/Zastępca Kierownika Wydziału PRP niezwłocznie weryfikuje dwa egzemplarze umowy oraz pismo, zgłasza ewentualne uwagi </w:t>
      </w:r>
      <w:r w:rsidRPr="0008487E">
        <w:rPr>
          <w:sz w:val="24"/>
          <w:szCs w:val="24"/>
        </w:rPr>
        <w:br/>
        <w:t>i po ich uwzględnieniu parafuje pismo oraz ostatnią stronę jednego egzemplarza umowy i przekazuje Głównemu Księgowemu/Z-</w:t>
      </w:r>
      <w:proofErr w:type="spellStart"/>
      <w:r w:rsidRPr="0008487E">
        <w:rPr>
          <w:sz w:val="24"/>
          <w:szCs w:val="24"/>
        </w:rPr>
        <w:t>cy</w:t>
      </w:r>
      <w:proofErr w:type="spellEnd"/>
      <w:r w:rsidRPr="0008487E">
        <w:rPr>
          <w:sz w:val="24"/>
          <w:szCs w:val="24"/>
        </w:rPr>
        <w:t xml:space="preserve"> Głównego Księgowego/ Osobie upoważnionej z Wydziału BF do zaparafowania.</w:t>
      </w:r>
    </w:p>
    <w:p w:rsidR="005C375A" w:rsidRPr="0008487E" w:rsidRDefault="005C375A" w:rsidP="00354B59">
      <w:pPr>
        <w:pStyle w:val="Akapitzlist1"/>
        <w:numPr>
          <w:ilvl w:val="2"/>
          <w:numId w:val="117"/>
        </w:numPr>
        <w:spacing w:after="0" w:line="240" w:lineRule="auto"/>
        <w:jc w:val="both"/>
        <w:rPr>
          <w:sz w:val="24"/>
          <w:szCs w:val="24"/>
        </w:rPr>
      </w:pPr>
      <w:r w:rsidRPr="0008487E">
        <w:rPr>
          <w:sz w:val="24"/>
          <w:szCs w:val="24"/>
        </w:rPr>
        <w:t xml:space="preserve">Główny Księgowy/ Zastępca Głównego Księgowego/Osoba upoważniona  </w:t>
      </w:r>
      <w:r w:rsidRPr="0008487E">
        <w:rPr>
          <w:sz w:val="24"/>
          <w:szCs w:val="24"/>
        </w:rPr>
        <w:br/>
        <w:t xml:space="preserve">z Wydziału BF niezwłocznie analizuje umowę, zgłasza ewentualne uwagi i po ich uwzględnieniu podpisuje ostatnią stronę jednego egzemplarza umowy </w:t>
      </w:r>
      <w:r w:rsidRPr="0008487E">
        <w:rPr>
          <w:sz w:val="24"/>
          <w:szCs w:val="24"/>
        </w:rPr>
        <w:br/>
        <w:t xml:space="preserve">i przekazuje Kierownikowi/Zastępcy Kierownika Wydziału </w:t>
      </w:r>
      <w:r w:rsidRPr="0008487E">
        <w:rPr>
          <w:spacing w:val="-20"/>
          <w:sz w:val="24"/>
          <w:szCs w:val="24"/>
        </w:rPr>
        <w:t>PRP.</w:t>
      </w:r>
    </w:p>
    <w:p w:rsidR="005C375A" w:rsidRPr="0008487E" w:rsidRDefault="005C375A" w:rsidP="00354B59">
      <w:pPr>
        <w:pStyle w:val="Akapitzlist1"/>
        <w:numPr>
          <w:ilvl w:val="2"/>
          <w:numId w:val="117"/>
        </w:numPr>
        <w:spacing w:after="0" w:line="240" w:lineRule="auto"/>
        <w:jc w:val="both"/>
        <w:rPr>
          <w:sz w:val="24"/>
          <w:szCs w:val="24"/>
        </w:rPr>
      </w:pPr>
      <w:r w:rsidRPr="0008487E">
        <w:rPr>
          <w:sz w:val="24"/>
          <w:szCs w:val="24"/>
        </w:rPr>
        <w:t>Kierownik/Zastępca Kierownika Wydziału PRP niezwłocznie przekazuje pismo przewodnie Dyrekto</w:t>
      </w:r>
      <w:r w:rsidRPr="0008487E">
        <w:rPr>
          <w:spacing w:val="-20"/>
          <w:sz w:val="24"/>
          <w:szCs w:val="24"/>
        </w:rPr>
        <w:t xml:space="preserve">rowi/Wicedyrektorowi </w:t>
      </w:r>
      <w:r w:rsidRPr="0008487E">
        <w:rPr>
          <w:sz w:val="24"/>
          <w:szCs w:val="24"/>
        </w:rPr>
        <w:t>WUP celem podpisania.</w:t>
      </w:r>
    </w:p>
    <w:p w:rsidR="005C375A" w:rsidRPr="0008487E" w:rsidRDefault="005C375A" w:rsidP="00354B59">
      <w:pPr>
        <w:pStyle w:val="Akapitzlist1"/>
        <w:numPr>
          <w:ilvl w:val="2"/>
          <w:numId w:val="117"/>
        </w:numPr>
        <w:spacing w:after="0" w:line="240" w:lineRule="auto"/>
        <w:jc w:val="both"/>
        <w:rPr>
          <w:sz w:val="24"/>
          <w:szCs w:val="24"/>
        </w:rPr>
      </w:pPr>
      <w:r w:rsidRPr="0008487E">
        <w:rPr>
          <w:sz w:val="24"/>
          <w:szCs w:val="24"/>
        </w:rPr>
        <w:t>Dyrektor / Wicedyrektor WUP niezwłocznie analizuje pismo, zgłasza ewentualne uwagi i po ich uwzględnieniu podpisuje pismo przewodnie.</w:t>
      </w:r>
    </w:p>
    <w:p w:rsidR="005C375A" w:rsidRPr="0008487E" w:rsidRDefault="005C375A" w:rsidP="00354B59">
      <w:pPr>
        <w:pStyle w:val="Akapitzlist1"/>
        <w:numPr>
          <w:ilvl w:val="2"/>
          <w:numId w:val="117"/>
        </w:numPr>
        <w:spacing w:after="0" w:line="240" w:lineRule="auto"/>
        <w:jc w:val="both"/>
        <w:rPr>
          <w:sz w:val="24"/>
          <w:szCs w:val="24"/>
        </w:rPr>
      </w:pPr>
      <w:r w:rsidRPr="0008487E">
        <w:rPr>
          <w:sz w:val="24"/>
          <w:szCs w:val="24"/>
        </w:rPr>
        <w:t xml:space="preserve">Pracownik Oddziału ds. Polityki Rynku Pracy i Pomocy Technicznej EFS niezwłoczni wysyła (za potwierdzeniem odbioru) dwa niepodpisane przez Dyrektora WUP egzemplarze umowy do </w:t>
      </w:r>
      <w:r w:rsidR="007E183E">
        <w:rPr>
          <w:sz w:val="24"/>
          <w:szCs w:val="24"/>
        </w:rPr>
        <w:t>wnioskodawcy</w:t>
      </w:r>
      <w:r w:rsidR="007E183E" w:rsidRPr="0008487E">
        <w:rPr>
          <w:sz w:val="24"/>
          <w:szCs w:val="24"/>
        </w:rPr>
        <w:t xml:space="preserve"> </w:t>
      </w:r>
      <w:r w:rsidRPr="0008487E">
        <w:rPr>
          <w:sz w:val="24"/>
          <w:szCs w:val="24"/>
        </w:rPr>
        <w:t>wraz z pismem o konieczności podpisania umów i odesłania do WUP w terminie 3 dni roboczych od dnia ich otrzymania.</w:t>
      </w:r>
    </w:p>
    <w:p w:rsidR="005C375A" w:rsidRPr="0008487E" w:rsidRDefault="005C375A" w:rsidP="00354B59">
      <w:pPr>
        <w:pStyle w:val="Akapitzlist1"/>
        <w:numPr>
          <w:ilvl w:val="2"/>
          <w:numId w:val="117"/>
        </w:numPr>
        <w:spacing w:after="0" w:line="240" w:lineRule="auto"/>
        <w:jc w:val="both"/>
        <w:rPr>
          <w:sz w:val="24"/>
          <w:szCs w:val="24"/>
        </w:rPr>
      </w:pPr>
      <w:r w:rsidRPr="0008487E">
        <w:rPr>
          <w:sz w:val="24"/>
          <w:szCs w:val="24"/>
        </w:rPr>
        <w:t xml:space="preserve">Pracownik Kancelarii WUP niezwłocznie rejestruje pismo od </w:t>
      </w:r>
      <w:r w:rsidR="007E183E">
        <w:rPr>
          <w:spacing w:val="-20"/>
          <w:sz w:val="24"/>
          <w:szCs w:val="24"/>
        </w:rPr>
        <w:t>wnioskodawcy</w:t>
      </w:r>
      <w:r w:rsidR="007E183E" w:rsidRPr="0008487E">
        <w:rPr>
          <w:spacing w:val="-20"/>
          <w:sz w:val="24"/>
          <w:szCs w:val="24"/>
        </w:rPr>
        <w:t xml:space="preserve"> </w:t>
      </w:r>
      <w:r w:rsidRPr="0008487E">
        <w:rPr>
          <w:sz w:val="24"/>
          <w:szCs w:val="24"/>
        </w:rPr>
        <w:t>przekazujące 2 egzemplarze podpisanych umów.</w:t>
      </w:r>
    </w:p>
    <w:p w:rsidR="005C375A" w:rsidRPr="0008487E" w:rsidRDefault="005C375A" w:rsidP="00354B59">
      <w:pPr>
        <w:pStyle w:val="Akapitzlist1"/>
        <w:numPr>
          <w:ilvl w:val="2"/>
          <w:numId w:val="117"/>
        </w:numPr>
        <w:spacing w:after="0" w:line="240" w:lineRule="auto"/>
        <w:jc w:val="both"/>
        <w:rPr>
          <w:sz w:val="24"/>
          <w:szCs w:val="24"/>
        </w:rPr>
      </w:pPr>
      <w:r w:rsidRPr="0008487E">
        <w:rPr>
          <w:sz w:val="24"/>
          <w:szCs w:val="24"/>
        </w:rPr>
        <w:t xml:space="preserve">Dyrektor / Wicedyrektor WUP niezwłocznie dekretuje pismo na  Kierownika/Zastępcę Kierownika Wydziału </w:t>
      </w:r>
      <w:r w:rsidRPr="0008487E">
        <w:rPr>
          <w:spacing w:val="-20"/>
          <w:sz w:val="24"/>
          <w:szCs w:val="24"/>
        </w:rPr>
        <w:t>PRP.</w:t>
      </w:r>
    </w:p>
    <w:p w:rsidR="005C375A" w:rsidRPr="0008487E" w:rsidRDefault="005C375A" w:rsidP="00354B59">
      <w:pPr>
        <w:pStyle w:val="Akapitzlist1"/>
        <w:numPr>
          <w:ilvl w:val="2"/>
          <w:numId w:val="117"/>
        </w:numPr>
        <w:spacing w:after="0" w:line="240" w:lineRule="auto"/>
        <w:jc w:val="both"/>
        <w:rPr>
          <w:sz w:val="24"/>
          <w:szCs w:val="24"/>
        </w:rPr>
      </w:pPr>
      <w:r w:rsidRPr="0008487E">
        <w:rPr>
          <w:sz w:val="24"/>
          <w:szCs w:val="24"/>
        </w:rPr>
        <w:t>Kierownik/Zastępca Kierownika Wydziału PRP niezwłocznie dekretuje pismo na Kierownika/Z-</w:t>
      </w:r>
      <w:proofErr w:type="spellStart"/>
      <w:r w:rsidRPr="0008487E">
        <w:rPr>
          <w:sz w:val="24"/>
          <w:szCs w:val="24"/>
        </w:rPr>
        <w:t>cę</w:t>
      </w:r>
      <w:proofErr w:type="spellEnd"/>
      <w:r w:rsidRPr="0008487E">
        <w:rPr>
          <w:sz w:val="24"/>
          <w:szCs w:val="24"/>
        </w:rPr>
        <w:t xml:space="preserve"> Oddziału ds. Polityki Rynku Pracy i Pomocy Technicznej EFS oraz przekazuje zabezpieczenie umowy (jeśli zostało złożone wraz </w:t>
      </w:r>
      <w:r w:rsidRPr="0008487E">
        <w:rPr>
          <w:sz w:val="24"/>
          <w:szCs w:val="24"/>
        </w:rPr>
        <w:br/>
        <w:t>z umową</w:t>
      </w:r>
      <w:r w:rsidRPr="0008487E">
        <w:rPr>
          <w:rStyle w:val="Odwoanieprzypisudolnego"/>
          <w:sz w:val="24"/>
          <w:szCs w:val="24"/>
        </w:rPr>
        <w:footnoteReference w:customMarkFollows="1" w:id="3"/>
        <w:sym w:font="Symbol" w:char="F02A"/>
      </w:r>
      <w:r w:rsidRPr="0008487E">
        <w:rPr>
          <w:sz w:val="24"/>
          <w:szCs w:val="24"/>
        </w:rPr>
        <w:t>) radcy prawnemu celem analizy.</w:t>
      </w:r>
    </w:p>
    <w:p w:rsidR="005C375A" w:rsidRPr="0008487E" w:rsidRDefault="005C375A" w:rsidP="00354B59">
      <w:pPr>
        <w:pStyle w:val="Akapitzlist1"/>
        <w:numPr>
          <w:ilvl w:val="2"/>
          <w:numId w:val="117"/>
        </w:numPr>
        <w:spacing w:after="0" w:line="240" w:lineRule="auto"/>
        <w:jc w:val="both"/>
        <w:rPr>
          <w:sz w:val="24"/>
          <w:szCs w:val="24"/>
        </w:rPr>
      </w:pPr>
      <w:r w:rsidRPr="0008487E">
        <w:rPr>
          <w:sz w:val="24"/>
          <w:szCs w:val="24"/>
        </w:rPr>
        <w:t>Radca Prawny WUP niezwłocznie analizuje zabezpieczenie oraz zgłasza ewentualne uwagi i przekazuje Kierownikowi/Z-</w:t>
      </w:r>
      <w:proofErr w:type="spellStart"/>
      <w:r w:rsidRPr="0008487E">
        <w:rPr>
          <w:sz w:val="24"/>
          <w:szCs w:val="24"/>
        </w:rPr>
        <w:t>cy</w:t>
      </w:r>
      <w:proofErr w:type="spellEnd"/>
      <w:r w:rsidRPr="0008487E">
        <w:rPr>
          <w:sz w:val="24"/>
          <w:szCs w:val="24"/>
        </w:rPr>
        <w:t xml:space="preserve"> Oddziału ds. Polityki Rynku Pracy i Pomocy Technicznej EFS celem sformułowania pisma lub – </w:t>
      </w:r>
      <w:r w:rsidRPr="0008487E">
        <w:rPr>
          <w:sz w:val="24"/>
          <w:szCs w:val="24"/>
        </w:rPr>
        <w:br/>
        <w:t>w przypadku braku uwag – Radca Prawny stwierdza poprawność złożonego zabezpieczenia poprzez złożenie podpisu i przekazanie Kierownikowi/Z-</w:t>
      </w:r>
      <w:proofErr w:type="spellStart"/>
      <w:r w:rsidRPr="0008487E">
        <w:rPr>
          <w:sz w:val="24"/>
          <w:szCs w:val="24"/>
        </w:rPr>
        <w:t>cy</w:t>
      </w:r>
      <w:proofErr w:type="spellEnd"/>
      <w:r w:rsidRPr="0008487E">
        <w:rPr>
          <w:sz w:val="24"/>
          <w:szCs w:val="24"/>
        </w:rPr>
        <w:t xml:space="preserve"> Oddziału ds. Polityki Rynku Pracy i Pomocy Technicznej EFS.</w:t>
      </w:r>
    </w:p>
    <w:p w:rsidR="005C375A" w:rsidRPr="0008487E" w:rsidRDefault="005C375A" w:rsidP="00354B59">
      <w:pPr>
        <w:pStyle w:val="Akapitzlist1"/>
        <w:numPr>
          <w:ilvl w:val="2"/>
          <w:numId w:val="117"/>
        </w:numPr>
        <w:spacing w:after="0" w:line="240" w:lineRule="auto"/>
        <w:jc w:val="both"/>
        <w:rPr>
          <w:sz w:val="24"/>
          <w:szCs w:val="24"/>
        </w:rPr>
      </w:pPr>
      <w:r w:rsidRPr="0008487E">
        <w:rPr>
          <w:sz w:val="24"/>
          <w:szCs w:val="24"/>
        </w:rPr>
        <w:t xml:space="preserve">Kierownik/Z-ca Kierownika Oddziału ds. Polityki Rynku Pracy i Pomocy Technicznej EFS niezwłocznie dekretuje pismo na Pracownika Oddziału ds. </w:t>
      </w:r>
      <w:r w:rsidRPr="0008487E">
        <w:rPr>
          <w:sz w:val="24"/>
          <w:szCs w:val="24"/>
        </w:rPr>
        <w:lastRenderedPageBreak/>
        <w:t xml:space="preserve">Polityki Rynku Pracy i Pomocy Technicznej EFS w celu sprawdzenia poprawności podpisu umowy. W przypadku podpisania umowy przez osobę nieupoważnioną, stwierdzenie dokonania przez </w:t>
      </w:r>
      <w:r w:rsidR="007E183E">
        <w:rPr>
          <w:sz w:val="24"/>
          <w:szCs w:val="24"/>
        </w:rPr>
        <w:t>wnioskodawcę</w:t>
      </w:r>
      <w:r w:rsidR="007E183E" w:rsidRPr="0008487E">
        <w:rPr>
          <w:sz w:val="24"/>
          <w:szCs w:val="24"/>
        </w:rPr>
        <w:t xml:space="preserve"> </w:t>
      </w:r>
      <w:r w:rsidRPr="0008487E">
        <w:rPr>
          <w:sz w:val="24"/>
          <w:szCs w:val="24"/>
        </w:rPr>
        <w:t xml:space="preserve">jakichkolwiek zmian w umowie lub uwag do złożonego zabezpieczenia stosuje się czynności analogiczne do opisanych w pkt. </w:t>
      </w:r>
      <w:r w:rsidR="008702AB" w:rsidRPr="0008487E">
        <w:rPr>
          <w:sz w:val="24"/>
          <w:szCs w:val="24"/>
        </w:rPr>
        <w:t>5.6</w:t>
      </w:r>
      <w:r w:rsidRPr="0008487E">
        <w:rPr>
          <w:sz w:val="24"/>
          <w:szCs w:val="24"/>
        </w:rPr>
        <w:t>.9</w:t>
      </w:r>
      <w:r w:rsidR="008702AB" w:rsidRPr="0008487E">
        <w:rPr>
          <w:sz w:val="24"/>
          <w:szCs w:val="24"/>
        </w:rPr>
        <w:t xml:space="preserve"> pkt.</w:t>
      </w:r>
      <w:r w:rsidRPr="0008487E">
        <w:rPr>
          <w:sz w:val="24"/>
          <w:szCs w:val="24"/>
        </w:rPr>
        <w:t>11.</w:t>
      </w:r>
    </w:p>
    <w:p w:rsidR="005C375A" w:rsidRPr="0008487E" w:rsidRDefault="005C375A" w:rsidP="00354B59">
      <w:pPr>
        <w:pStyle w:val="Akapitzlist1"/>
        <w:numPr>
          <w:ilvl w:val="2"/>
          <w:numId w:val="117"/>
        </w:numPr>
        <w:spacing w:after="0" w:line="240" w:lineRule="auto"/>
        <w:jc w:val="both"/>
        <w:rPr>
          <w:sz w:val="24"/>
          <w:szCs w:val="24"/>
        </w:rPr>
      </w:pPr>
      <w:r w:rsidRPr="0008487E">
        <w:rPr>
          <w:sz w:val="24"/>
          <w:szCs w:val="24"/>
        </w:rPr>
        <w:t xml:space="preserve">Pracownik Oddziału ds. Polityki Rynku Pracy i Pomocy Technicznej EFS niezwłocznie sporządza do </w:t>
      </w:r>
      <w:r w:rsidR="007E183E">
        <w:rPr>
          <w:sz w:val="24"/>
          <w:szCs w:val="24"/>
        </w:rPr>
        <w:t>wnioskodawcy</w:t>
      </w:r>
      <w:r w:rsidR="007E183E" w:rsidRPr="0008487E">
        <w:rPr>
          <w:sz w:val="24"/>
          <w:szCs w:val="24"/>
        </w:rPr>
        <w:t xml:space="preserve"> </w:t>
      </w:r>
      <w:r w:rsidRPr="0008487E">
        <w:rPr>
          <w:sz w:val="24"/>
          <w:szCs w:val="24"/>
        </w:rPr>
        <w:t xml:space="preserve">pismo przewodnie przekazujące jeden egzemplarz umowy podpisanej przez Dyrektora WUP oraz przekazuje pismo </w:t>
      </w:r>
      <w:r w:rsidRPr="0008487E">
        <w:rPr>
          <w:sz w:val="24"/>
          <w:szCs w:val="24"/>
        </w:rPr>
        <w:br/>
        <w:t>i umowy Kierownikowi/Z-</w:t>
      </w:r>
      <w:proofErr w:type="spellStart"/>
      <w:r w:rsidRPr="0008487E">
        <w:rPr>
          <w:sz w:val="24"/>
          <w:szCs w:val="24"/>
        </w:rPr>
        <w:t>cy</w:t>
      </w:r>
      <w:proofErr w:type="spellEnd"/>
      <w:r w:rsidRPr="0008487E">
        <w:rPr>
          <w:sz w:val="24"/>
          <w:szCs w:val="24"/>
        </w:rPr>
        <w:t xml:space="preserve"> Oddziału ds. Polityki Rynku Pracy i Pomocy Technicznej EFS.</w:t>
      </w:r>
    </w:p>
    <w:p w:rsidR="005C375A" w:rsidRPr="0008487E" w:rsidRDefault="005C375A" w:rsidP="00354B59">
      <w:pPr>
        <w:pStyle w:val="Akapitzlist1"/>
        <w:numPr>
          <w:ilvl w:val="2"/>
          <w:numId w:val="117"/>
        </w:numPr>
        <w:spacing w:after="0" w:line="240" w:lineRule="auto"/>
        <w:jc w:val="both"/>
        <w:rPr>
          <w:sz w:val="24"/>
          <w:szCs w:val="24"/>
        </w:rPr>
      </w:pPr>
      <w:r w:rsidRPr="0008487E">
        <w:rPr>
          <w:sz w:val="24"/>
          <w:szCs w:val="24"/>
        </w:rPr>
        <w:t>Kierownik/Z-ca Kierownika Oddziału ds. Polityki Rynku Pracy i Pomocy Technicznej EFS niezwłocznie weryfikuje pismo, zgłasza ewentualne uwagi i po ich uwzględnieniu parafuje pismo i przekazuje wraz z umowami Kierownikowi / Zastępcy Kierownika Wydziału PRP.</w:t>
      </w:r>
    </w:p>
    <w:p w:rsidR="005C375A" w:rsidRPr="0008487E" w:rsidRDefault="005C375A" w:rsidP="00354B59">
      <w:pPr>
        <w:pStyle w:val="Akapitzlist1"/>
        <w:numPr>
          <w:ilvl w:val="2"/>
          <w:numId w:val="117"/>
        </w:numPr>
        <w:spacing w:after="0" w:line="240" w:lineRule="auto"/>
        <w:jc w:val="both"/>
        <w:rPr>
          <w:sz w:val="24"/>
          <w:szCs w:val="24"/>
        </w:rPr>
      </w:pPr>
      <w:r w:rsidRPr="0008487E">
        <w:rPr>
          <w:sz w:val="24"/>
          <w:szCs w:val="24"/>
        </w:rPr>
        <w:t xml:space="preserve">Kierownik/Zastępca Kierownika Wydziału PRP niezwłocznie weryfikuje pismo, zgłasza ewentualne uwagi i po ich uwzględnieniu parafuje pismo </w:t>
      </w:r>
      <w:r w:rsidRPr="0008487E">
        <w:rPr>
          <w:sz w:val="24"/>
          <w:szCs w:val="24"/>
        </w:rPr>
        <w:br/>
        <w:t>i przekazuje wraz z umowami Dyrektorowi / Wicedyrektorowi WUP do podpisania.</w:t>
      </w:r>
    </w:p>
    <w:p w:rsidR="005C375A" w:rsidRPr="0008487E" w:rsidRDefault="005C375A" w:rsidP="00354B59">
      <w:pPr>
        <w:pStyle w:val="Akapitzlist1"/>
        <w:numPr>
          <w:ilvl w:val="2"/>
          <w:numId w:val="117"/>
        </w:numPr>
        <w:spacing w:after="0" w:line="240" w:lineRule="auto"/>
        <w:jc w:val="both"/>
        <w:rPr>
          <w:sz w:val="24"/>
          <w:szCs w:val="24"/>
        </w:rPr>
      </w:pPr>
      <w:r w:rsidRPr="0008487E">
        <w:rPr>
          <w:sz w:val="24"/>
          <w:szCs w:val="24"/>
        </w:rPr>
        <w:t xml:space="preserve">Dyrektor / Wicedyrektor WUP niezwłocznie weryfikuje pismo oraz umowy, zgłasza ewentualne uwagi i po ich uwzględnieniu parafuje każdą stronę umów oraz podpisuje umowy i pismo do </w:t>
      </w:r>
      <w:r w:rsidR="007E183E">
        <w:rPr>
          <w:sz w:val="24"/>
          <w:szCs w:val="24"/>
        </w:rPr>
        <w:t>wnioskodawcy</w:t>
      </w:r>
      <w:r w:rsidRPr="0008487E">
        <w:rPr>
          <w:sz w:val="24"/>
          <w:szCs w:val="24"/>
        </w:rPr>
        <w:t xml:space="preserve">. </w:t>
      </w:r>
    </w:p>
    <w:p w:rsidR="005C375A" w:rsidRPr="0008487E" w:rsidRDefault="005C375A" w:rsidP="00354B59">
      <w:pPr>
        <w:pStyle w:val="Akapitzlist1"/>
        <w:numPr>
          <w:ilvl w:val="2"/>
          <w:numId w:val="117"/>
        </w:numPr>
        <w:spacing w:after="0" w:line="240" w:lineRule="auto"/>
        <w:jc w:val="both"/>
        <w:rPr>
          <w:sz w:val="24"/>
          <w:szCs w:val="24"/>
        </w:rPr>
      </w:pPr>
      <w:r w:rsidRPr="0008487E">
        <w:rPr>
          <w:sz w:val="24"/>
          <w:szCs w:val="24"/>
        </w:rPr>
        <w:t xml:space="preserve">W terminie 3 dni roboczych od dnia wpływu do </w:t>
      </w:r>
      <w:r w:rsidR="008702AB" w:rsidRPr="0008487E">
        <w:rPr>
          <w:sz w:val="24"/>
          <w:szCs w:val="24"/>
        </w:rPr>
        <w:t>IP</w:t>
      </w:r>
      <w:r w:rsidRPr="0008487E">
        <w:rPr>
          <w:sz w:val="24"/>
          <w:szCs w:val="24"/>
        </w:rPr>
        <w:t xml:space="preserve"> podpisanych umów, pracownik Oddziału ds. Polityki Rynku Pracy, Projektów i Promocji EFS wpisuje w obu egzemplarzach umowy daty jej zawarcia (datą podpisania umowy jest data złożenia podpisu na umowach przez Dyrektora </w:t>
      </w:r>
      <w:r w:rsidR="008702AB" w:rsidRPr="0008487E">
        <w:rPr>
          <w:sz w:val="24"/>
          <w:szCs w:val="24"/>
        </w:rPr>
        <w:t>IP</w:t>
      </w:r>
      <w:r w:rsidRPr="0008487E">
        <w:rPr>
          <w:sz w:val="24"/>
          <w:szCs w:val="24"/>
        </w:rPr>
        <w:t xml:space="preserve">) oraz wysyła do </w:t>
      </w:r>
      <w:r w:rsidR="007E183E">
        <w:rPr>
          <w:sz w:val="24"/>
          <w:szCs w:val="24"/>
        </w:rPr>
        <w:t>wnioskodawcy</w:t>
      </w:r>
      <w:r w:rsidR="007E183E" w:rsidRPr="0008487E">
        <w:rPr>
          <w:sz w:val="24"/>
          <w:szCs w:val="24"/>
        </w:rPr>
        <w:t xml:space="preserve"> </w:t>
      </w:r>
      <w:r w:rsidRPr="0008487E">
        <w:rPr>
          <w:sz w:val="24"/>
          <w:szCs w:val="24"/>
        </w:rPr>
        <w:t>(za potw</w:t>
      </w:r>
      <w:r w:rsidR="00AD3206" w:rsidRPr="0008487E">
        <w:rPr>
          <w:sz w:val="24"/>
          <w:szCs w:val="24"/>
        </w:rPr>
        <w:t xml:space="preserve">ierdzeniem odbioru) pisma wraz </w:t>
      </w:r>
      <w:r w:rsidRPr="0008487E">
        <w:rPr>
          <w:sz w:val="24"/>
          <w:szCs w:val="24"/>
        </w:rPr>
        <w:t xml:space="preserve">z jednym egzemplarzem podpisanej przez Dyrektora WUP umowy. </w:t>
      </w:r>
    </w:p>
    <w:p w:rsidR="005C375A" w:rsidRPr="0008487E" w:rsidRDefault="005C375A" w:rsidP="00354B59">
      <w:pPr>
        <w:pStyle w:val="Akapitzlist1"/>
        <w:numPr>
          <w:ilvl w:val="2"/>
          <w:numId w:val="117"/>
        </w:numPr>
        <w:spacing w:after="0" w:line="240" w:lineRule="auto"/>
        <w:jc w:val="both"/>
        <w:rPr>
          <w:sz w:val="24"/>
          <w:szCs w:val="24"/>
        </w:rPr>
      </w:pPr>
      <w:r w:rsidRPr="0008487E">
        <w:rPr>
          <w:sz w:val="24"/>
          <w:szCs w:val="24"/>
        </w:rPr>
        <w:t>Niezwłocznie po wpłynięciu i zatwierdzeniu przez radcę prawnego zabezpieczenia (jeśli nie zostało przekazane wraz z umową) pracownik Oddziału ds. Polityki Rynku Pracy, Projektów i Promocji EFS zamieszcza elektroniczną wersję umowy (wraz z informacją o dacie zawarcia umowy oraz wnioskiem o dofinansowanie projektu) i zabezpieczenie realizacji projektu na wyodrębnionym miejscu na serwerze WUP celem możliwości wglądu przez pozostałe Oddziały Wydziału Polityki Rynku Pracy oraz Wydziału Budżetu i Finansów WUP. Jest to podstawą do uruchomienia pierwszej płatności na rzecz beneficjenta).</w:t>
      </w:r>
    </w:p>
    <w:p w:rsidR="005C375A" w:rsidRPr="0008487E" w:rsidRDefault="005C375A" w:rsidP="00354B59">
      <w:pPr>
        <w:pStyle w:val="Akapitzlist1"/>
        <w:numPr>
          <w:ilvl w:val="2"/>
          <w:numId w:val="117"/>
        </w:numPr>
        <w:spacing w:after="0" w:line="240" w:lineRule="auto"/>
        <w:jc w:val="both"/>
        <w:rPr>
          <w:sz w:val="24"/>
          <w:szCs w:val="24"/>
        </w:rPr>
      </w:pPr>
      <w:r w:rsidRPr="0008487E">
        <w:rPr>
          <w:sz w:val="24"/>
          <w:szCs w:val="24"/>
        </w:rPr>
        <w:t xml:space="preserve">Pracownik Oddziału ds. Polityki Rynku Pracy, Projektów i Pomocy Technicznej EFS niezwłocznie wprowadza do </w:t>
      </w:r>
      <w:r w:rsidR="006F13A8" w:rsidRPr="0008487E">
        <w:rPr>
          <w:sz w:val="24"/>
          <w:szCs w:val="24"/>
        </w:rPr>
        <w:t>SL2014</w:t>
      </w:r>
      <w:r w:rsidRPr="0008487E">
        <w:rPr>
          <w:sz w:val="24"/>
          <w:szCs w:val="24"/>
        </w:rPr>
        <w:t xml:space="preserve"> dane z podpisanej umowy o dofinansowanie oraz nadaje jej numer oraz właściwie deponuje zabezpieczenie przekazane przez Kierownika/Z-</w:t>
      </w:r>
      <w:proofErr w:type="spellStart"/>
      <w:r w:rsidRPr="0008487E">
        <w:rPr>
          <w:sz w:val="24"/>
          <w:szCs w:val="24"/>
        </w:rPr>
        <w:t>cę</w:t>
      </w:r>
      <w:proofErr w:type="spellEnd"/>
      <w:r w:rsidRPr="0008487E">
        <w:rPr>
          <w:sz w:val="24"/>
          <w:szCs w:val="24"/>
        </w:rPr>
        <w:t xml:space="preserve"> Oddziału ds. Polityki Rynku Pracy i Pomocy Technicznej EFS.</w:t>
      </w:r>
    </w:p>
    <w:p w:rsidR="005C375A" w:rsidRPr="0008487E" w:rsidRDefault="005C375A" w:rsidP="00354B59">
      <w:pPr>
        <w:pStyle w:val="Akapitzlist1"/>
        <w:numPr>
          <w:ilvl w:val="2"/>
          <w:numId w:val="117"/>
        </w:numPr>
        <w:spacing w:after="0" w:line="240" w:lineRule="auto"/>
        <w:jc w:val="both"/>
        <w:rPr>
          <w:sz w:val="24"/>
          <w:szCs w:val="24"/>
        </w:rPr>
      </w:pPr>
      <w:r w:rsidRPr="0008487E">
        <w:rPr>
          <w:sz w:val="24"/>
          <w:szCs w:val="24"/>
        </w:rPr>
        <w:t>Nie rzadziej niż raz na miesiąc pracownik Oddziału ds. Polityki Rynku Pracy, Projektów i Pomocy Technicznej EFS w uzgodnieniu z Kierownikiem/Z-</w:t>
      </w:r>
      <w:proofErr w:type="spellStart"/>
      <w:r w:rsidRPr="0008487E">
        <w:rPr>
          <w:sz w:val="24"/>
          <w:szCs w:val="24"/>
        </w:rPr>
        <w:t>cą</w:t>
      </w:r>
      <w:proofErr w:type="spellEnd"/>
      <w:r w:rsidRPr="0008487E">
        <w:rPr>
          <w:sz w:val="24"/>
          <w:szCs w:val="24"/>
        </w:rPr>
        <w:t xml:space="preserve"> Oddziału ds. Polityki Rynku Pracy i Pomocy Technicznej EFS, sporządza zbiorczą informację o podpisanych w ramach danego konkursu umowach o </w:t>
      </w:r>
      <w:r w:rsidRPr="0008487E">
        <w:rPr>
          <w:spacing w:val="-20"/>
          <w:sz w:val="24"/>
          <w:szCs w:val="24"/>
        </w:rPr>
        <w:t xml:space="preserve">dofinansowanie </w:t>
      </w:r>
      <w:r w:rsidRPr="0008487E">
        <w:rPr>
          <w:sz w:val="24"/>
          <w:szCs w:val="24"/>
        </w:rPr>
        <w:t>projektu. Zamieszcza zbiorczą informację na stronie internetowej oraz</w:t>
      </w:r>
      <w:r w:rsidR="00B93D7B">
        <w:rPr>
          <w:sz w:val="24"/>
          <w:szCs w:val="24"/>
        </w:rPr>
        <w:t xml:space="preserve"> portalu</w:t>
      </w:r>
    </w:p>
    <w:p w:rsidR="003E14E9" w:rsidRDefault="005C375A" w:rsidP="00C94FE7">
      <w:pPr>
        <w:spacing w:after="0" w:line="240" w:lineRule="auto"/>
        <w:ind w:left="1276"/>
        <w:jc w:val="both"/>
        <w:rPr>
          <w:sz w:val="24"/>
          <w:szCs w:val="24"/>
        </w:rPr>
      </w:pPr>
      <w:r w:rsidRPr="0008487E">
        <w:rPr>
          <w:sz w:val="24"/>
          <w:szCs w:val="24"/>
        </w:rPr>
        <w:t xml:space="preserve">Dopuszcza się możliwość podpisania umowy o dofinansowanie projektu </w:t>
      </w:r>
      <w:r w:rsidRPr="0008487E">
        <w:rPr>
          <w:sz w:val="24"/>
          <w:szCs w:val="24"/>
        </w:rPr>
        <w:br/>
        <w:t xml:space="preserve">w siedzibie </w:t>
      </w:r>
      <w:r w:rsidR="008702AB" w:rsidRPr="0008487E">
        <w:rPr>
          <w:sz w:val="24"/>
          <w:szCs w:val="24"/>
        </w:rPr>
        <w:t>IP</w:t>
      </w:r>
      <w:r w:rsidRPr="0008487E">
        <w:rPr>
          <w:sz w:val="24"/>
          <w:szCs w:val="24"/>
        </w:rPr>
        <w:t xml:space="preserve">. W takim przypadku niezwłocznie po wpływie do </w:t>
      </w:r>
      <w:r w:rsidR="008702AB" w:rsidRPr="0008487E">
        <w:rPr>
          <w:sz w:val="24"/>
          <w:szCs w:val="24"/>
        </w:rPr>
        <w:t>IP</w:t>
      </w:r>
      <w:r w:rsidRPr="0008487E">
        <w:rPr>
          <w:sz w:val="24"/>
          <w:szCs w:val="24"/>
        </w:rPr>
        <w:t xml:space="preserve"> wszystkich wymaganych poprawnie sporządzonych załączników, </w:t>
      </w:r>
      <w:r w:rsidR="008702AB" w:rsidRPr="0008487E">
        <w:rPr>
          <w:sz w:val="24"/>
          <w:szCs w:val="24"/>
        </w:rPr>
        <w:t>IP</w:t>
      </w:r>
      <w:r w:rsidRPr="0008487E">
        <w:rPr>
          <w:sz w:val="24"/>
          <w:szCs w:val="24"/>
        </w:rPr>
        <w:t xml:space="preserve"> dokonuje ich </w:t>
      </w:r>
      <w:r w:rsidRPr="0008487E">
        <w:rPr>
          <w:sz w:val="24"/>
          <w:szCs w:val="24"/>
        </w:rPr>
        <w:lastRenderedPageBreak/>
        <w:t xml:space="preserve">weryfikacji i podpisuje umowę z projektodawcą. </w:t>
      </w:r>
      <w:r w:rsidR="008702AB" w:rsidRPr="0008487E">
        <w:rPr>
          <w:sz w:val="24"/>
          <w:szCs w:val="24"/>
        </w:rPr>
        <w:t>IP</w:t>
      </w:r>
      <w:r w:rsidRPr="0008487E">
        <w:rPr>
          <w:sz w:val="24"/>
          <w:szCs w:val="24"/>
        </w:rPr>
        <w:t xml:space="preserve"> zapewnia istnienie sprawnego systemu zawierania umów z beneficjentami.</w:t>
      </w:r>
    </w:p>
    <w:p w:rsidR="00807858" w:rsidRPr="0008487E" w:rsidRDefault="00807858" w:rsidP="00C94FE7">
      <w:pPr>
        <w:spacing w:after="0" w:line="240" w:lineRule="auto"/>
        <w:ind w:left="1276"/>
        <w:jc w:val="both"/>
        <w:rPr>
          <w:sz w:val="24"/>
          <w:szCs w:val="24"/>
        </w:rPr>
      </w:pPr>
    </w:p>
    <w:p w:rsidR="003E14E9" w:rsidRDefault="003E14E9" w:rsidP="00C76CF3">
      <w:pPr>
        <w:pStyle w:val="Nagwek3"/>
        <w:numPr>
          <w:ilvl w:val="2"/>
          <w:numId w:val="196"/>
        </w:numPr>
        <w:spacing w:before="0" w:line="240" w:lineRule="auto"/>
        <w:rPr>
          <w:sz w:val="24"/>
          <w:szCs w:val="24"/>
        </w:rPr>
      </w:pPr>
      <w:bookmarkStart w:id="39" w:name="_Toc508620491"/>
      <w:r w:rsidRPr="0008487E">
        <w:rPr>
          <w:sz w:val="24"/>
          <w:szCs w:val="24"/>
        </w:rPr>
        <w:t>Instrukcja aneksowania umów o dofinansowanie projektów konkursowych</w:t>
      </w:r>
      <w:bookmarkEnd w:id="39"/>
    </w:p>
    <w:p w:rsidR="0067475F" w:rsidRPr="00C41FE5" w:rsidRDefault="0067475F" w:rsidP="00C41FE5">
      <w:pPr>
        <w:pStyle w:val="Nagwek3"/>
        <w:spacing w:before="0" w:line="240" w:lineRule="auto"/>
        <w:ind w:left="1134"/>
        <w:rPr>
          <w:sz w:val="24"/>
          <w:szCs w:val="24"/>
          <w:lang w:eastAsia="x-none"/>
        </w:rPr>
      </w:pPr>
      <w:r>
        <w:rPr>
          <w:b w:val="0"/>
          <w:sz w:val="24"/>
          <w:szCs w:val="24"/>
          <w:lang w:eastAsia="x-none"/>
        </w:rPr>
        <w:t>Umowa o dofinansowanie projektu może zostać zmieniona w przypadku, gdy zmiany nie wpływają na spełnienie kryteriów wyboru projektów w sposób, których skutkowałby negatywną oceną tego projektu.</w:t>
      </w:r>
    </w:p>
    <w:p w:rsidR="00E82F7D" w:rsidRPr="0008487E" w:rsidRDefault="005C375A" w:rsidP="00822447">
      <w:pPr>
        <w:pStyle w:val="Akapitzlist1"/>
        <w:numPr>
          <w:ilvl w:val="0"/>
          <w:numId w:val="125"/>
        </w:numPr>
        <w:spacing w:after="0" w:line="240" w:lineRule="auto"/>
        <w:ind w:left="1276"/>
        <w:jc w:val="both"/>
        <w:rPr>
          <w:sz w:val="24"/>
          <w:szCs w:val="24"/>
        </w:rPr>
      </w:pPr>
      <w:r w:rsidRPr="0008487E">
        <w:rPr>
          <w:sz w:val="24"/>
          <w:szCs w:val="24"/>
        </w:rPr>
        <w:t>Pracownik Oddziału PRP.I niezwłocznie sporządza i parafuje każdą stronę dwóch egzemplarzy aneksu, sporządza pismo przewodnie i przekazuje Kierownikowi/Z-</w:t>
      </w:r>
      <w:proofErr w:type="spellStart"/>
      <w:r w:rsidRPr="0008487E">
        <w:rPr>
          <w:sz w:val="24"/>
          <w:szCs w:val="24"/>
        </w:rPr>
        <w:t>cy</w:t>
      </w:r>
      <w:proofErr w:type="spellEnd"/>
      <w:r w:rsidRPr="0008487E">
        <w:rPr>
          <w:sz w:val="24"/>
          <w:szCs w:val="24"/>
        </w:rPr>
        <w:t xml:space="preserve"> Kierownika Oddziału PRP.I.  </w:t>
      </w:r>
    </w:p>
    <w:p w:rsidR="00E82F7D" w:rsidRPr="0008487E" w:rsidRDefault="005C375A" w:rsidP="00822447">
      <w:pPr>
        <w:pStyle w:val="Akapitzlist1"/>
        <w:numPr>
          <w:ilvl w:val="0"/>
          <w:numId w:val="125"/>
        </w:numPr>
        <w:spacing w:after="0" w:line="240" w:lineRule="auto"/>
        <w:ind w:left="1276"/>
        <w:jc w:val="both"/>
        <w:rPr>
          <w:sz w:val="24"/>
          <w:szCs w:val="24"/>
        </w:rPr>
      </w:pPr>
      <w:r w:rsidRPr="0008487E">
        <w:rPr>
          <w:sz w:val="24"/>
          <w:szCs w:val="24"/>
        </w:rPr>
        <w:t xml:space="preserve">Kierownik/Z-ca Kierownika Oddziału PRP.I niezwłocznie weryfikuje aneks oraz pismo, zgłasza ewentualne uwagi i po ich uwzględnieniu parafuje ostatnią stronę jednego egzemplarza aneksu i przekazuje pismo oraz dwa egzemplarze aneksu Kierownikowi/Zastępcy Kierownika Wydziału </w:t>
      </w:r>
      <w:r w:rsidRPr="0008487E">
        <w:rPr>
          <w:spacing w:val="-20"/>
          <w:sz w:val="24"/>
          <w:szCs w:val="24"/>
        </w:rPr>
        <w:t>PRP</w:t>
      </w:r>
      <w:r w:rsidRPr="0008487E">
        <w:rPr>
          <w:sz w:val="24"/>
          <w:szCs w:val="24"/>
        </w:rPr>
        <w:t>.</w:t>
      </w:r>
    </w:p>
    <w:p w:rsidR="00E82F7D" w:rsidRPr="0008487E" w:rsidRDefault="005C375A" w:rsidP="00822447">
      <w:pPr>
        <w:pStyle w:val="Akapitzlist1"/>
        <w:numPr>
          <w:ilvl w:val="0"/>
          <w:numId w:val="125"/>
        </w:numPr>
        <w:spacing w:after="0" w:line="240" w:lineRule="auto"/>
        <w:ind w:left="1276"/>
        <w:jc w:val="both"/>
        <w:rPr>
          <w:sz w:val="24"/>
          <w:szCs w:val="24"/>
        </w:rPr>
      </w:pPr>
      <w:r w:rsidRPr="0008487E">
        <w:rPr>
          <w:sz w:val="24"/>
          <w:szCs w:val="24"/>
        </w:rPr>
        <w:t xml:space="preserve">Kierownik/Zastępca Kierownika Wydziału PRP niezwłocznie weryfikuje dwa egzemplarze aneksu oraz pismo, zgłasza ewentualne uwagi i po ich uwzględnieniu parafuje pismo oraz ostatnią stronę jednego egzemplarza aneksu </w:t>
      </w:r>
      <w:r w:rsidRPr="0008487E">
        <w:rPr>
          <w:sz w:val="24"/>
          <w:szCs w:val="24"/>
        </w:rPr>
        <w:br/>
        <w:t>i przekazuje pismo Dyrektorowi / Wicedyrektorowi WUP celem podpisania.</w:t>
      </w:r>
    </w:p>
    <w:p w:rsidR="00E82F7D" w:rsidRPr="0008487E" w:rsidRDefault="005C375A" w:rsidP="00822447">
      <w:pPr>
        <w:pStyle w:val="Akapitzlist1"/>
        <w:numPr>
          <w:ilvl w:val="0"/>
          <w:numId w:val="125"/>
        </w:numPr>
        <w:spacing w:after="0" w:line="240" w:lineRule="auto"/>
        <w:ind w:left="1276"/>
        <w:jc w:val="both"/>
        <w:rPr>
          <w:sz w:val="24"/>
          <w:szCs w:val="24"/>
        </w:rPr>
      </w:pPr>
      <w:r w:rsidRPr="0008487E">
        <w:rPr>
          <w:sz w:val="24"/>
          <w:szCs w:val="24"/>
        </w:rPr>
        <w:t>Dyrektor / Wicedyrektor WUP niezwłocznie weryfikuje pismo, zgłasza ewentualne uwagi i po ich uwzględnieniu podpisuje pismo przewodnie.</w:t>
      </w:r>
    </w:p>
    <w:p w:rsidR="00E82F7D" w:rsidRPr="0008487E" w:rsidRDefault="005C375A" w:rsidP="00822447">
      <w:pPr>
        <w:pStyle w:val="Akapitzlist1"/>
        <w:numPr>
          <w:ilvl w:val="0"/>
          <w:numId w:val="125"/>
        </w:numPr>
        <w:spacing w:after="0" w:line="240" w:lineRule="auto"/>
        <w:ind w:left="1276"/>
        <w:jc w:val="both"/>
        <w:rPr>
          <w:sz w:val="24"/>
          <w:szCs w:val="24"/>
        </w:rPr>
      </w:pPr>
      <w:r w:rsidRPr="0008487E">
        <w:rPr>
          <w:sz w:val="24"/>
          <w:szCs w:val="24"/>
        </w:rPr>
        <w:t>Pracownik Oddziału PRP.I niezwłocznie wysyła dwa niepodpisane  egzemplarze aneksu do beneficjenta wraz z pismem o konieczności podpisania i odesłania do WUP w wyznaczonym terminie.</w:t>
      </w:r>
    </w:p>
    <w:p w:rsidR="00E82F7D" w:rsidRPr="0008487E" w:rsidRDefault="005C375A" w:rsidP="00822447">
      <w:pPr>
        <w:pStyle w:val="Akapitzlist1"/>
        <w:numPr>
          <w:ilvl w:val="0"/>
          <w:numId w:val="125"/>
        </w:numPr>
        <w:spacing w:after="0" w:line="240" w:lineRule="auto"/>
        <w:ind w:left="1276"/>
        <w:jc w:val="both"/>
        <w:rPr>
          <w:sz w:val="24"/>
          <w:szCs w:val="24"/>
        </w:rPr>
      </w:pPr>
      <w:r w:rsidRPr="0008487E">
        <w:rPr>
          <w:sz w:val="24"/>
          <w:szCs w:val="24"/>
        </w:rPr>
        <w:t>Pracownik Kancelarii WUP niezwłocznie rejestruje pismo od beneficjenta przekazujące dwa egzemplarze podpisanego aneksu.</w:t>
      </w:r>
    </w:p>
    <w:p w:rsidR="00E82F7D" w:rsidRPr="0008487E" w:rsidRDefault="005C375A" w:rsidP="00822447">
      <w:pPr>
        <w:pStyle w:val="Akapitzlist1"/>
        <w:numPr>
          <w:ilvl w:val="0"/>
          <w:numId w:val="125"/>
        </w:numPr>
        <w:spacing w:after="0" w:line="240" w:lineRule="auto"/>
        <w:ind w:left="1276"/>
        <w:jc w:val="both"/>
        <w:rPr>
          <w:sz w:val="24"/>
          <w:szCs w:val="24"/>
        </w:rPr>
      </w:pPr>
      <w:r w:rsidRPr="0008487E">
        <w:rPr>
          <w:sz w:val="24"/>
          <w:szCs w:val="24"/>
        </w:rPr>
        <w:t>Dyrektor/Wicedyrektor WUP niezwłocznie dekretuje pismo na Kierownika/Zastępcę Kierownika Wydziału PRP.</w:t>
      </w:r>
    </w:p>
    <w:p w:rsidR="00E82F7D" w:rsidRPr="0008487E" w:rsidRDefault="005C375A" w:rsidP="00822447">
      <w:pPr>
        <w:pStyle w:val="Akapitzlist1"/>
        <w:numPr>
          <w:ilvl w:val="0"/>
          <w:numId w:val="125"/>
        </w:numPr>
        <w:spacing w:after="0" w:line="240" w:lineRule="auto"/>
        <w:ind w:left="1276"/>
        <w:jc w:val="both"/>
        <w:rPr>
          <w:sz w:val="24"/>
          <w:szCs w:val="24"/>
        </w:rPr>
      </w:pPr>
      <w:r w:rsidRPr="0008487E">
        <w:rPr>
          <w:sz w:val="24"/>
          <w:szCs w:val="24"/>
        </w:rPr>
        <w:t>Kierownik/Zastępca Kierownika Wydziału PRP niezwłocznie dekretuje pismo na Kierownika/Z-</w:t>
      </w:r>
      <w:proofErr w:type="spellStart"/>
      <w:r w:rsidRPr="0008487E">
        <w:rPr>
          <w:sz w:val="24"/>
          <w:szCs w:val="24"/>
        </w:rPr>
        <w:t>cę</w:t>
      </w:r>
      <w:proofErr w:type="spellEnd"/>
      <w:r w:rsidRPr="0008487E">
        <w:rPr>
          <w:sz w:val="24"/>
          <w:szCs w:val="24"/>
        </w:rPr>
        <w:t xml:space="preserve"> Kierownika Oddziału PRP.I.</w:t>
      </w:r>
    </w:p>
    <w:p w:rsidR="00E82F7D" w:rsidRPr="0008487E" w:rsidRDefault="005C375A" w:rsidP="00822447">
      <w:pPr>
        <w:pStyle w:val="Akapitzlist1"/>
        <w:numPr>
          <w:ilvl w:val="0"/>
          <w:numId w:val="125"/>
        </w:numPr>
        <w:spacing w:after="0" w:line="240" w:lineRule="auto"/>
        <w:ind w:left="1276"/>
        <w:jc w:val="both"/>
        <w:rPr>
          <w:sz w:val="24"/>
          <w:szCs w:val="24"/>
        </w:rPr>
      </w:pPr>
      <w:r w:rsidRPr="0008487E">
        <w:rPr>
          <w:sz w:val="24"/>
          <w:szCs w:val="24"/>
        </w:rPr>
        <w:t xml:space="preserve">Kierownik/Z-ca Kierownika Oddziału PRP.I niezwłocznie dekretuje pismo na Pracownika Oddziału PRP.I w celu sprawdzenia aneksu. W przypadku podpisania aneksu przez osobę nieupoważnioną lub stwierdzenie dokonania przez beneficjenta jakichkolwiek zmian w aneksie proces podpisania aneksu powtarza się. </w:t>
      </w:r>
    </w:p>
    <w:p w:rsidR="00E82F7D" w:rsidRPr="0008487E" w:rsidRDefault="005C375A" w:rsidP="00822447">
      <w:pPr>
        <w:pStyle w:val="Akapitzlist1"/>
        <w:numPr>
          <w:ilvl w:val="0"/>
          <w:numId w:val="125"/>
        </w:numPr>
        <w:spacing w:after="0" w:line="240" w:lineRule="auto"/>
        <w:ind w:left="1276"/>
        <w:jc w:val="both"/>
        <w:rPr>
          <w:sz w:val="24"/>
          <w:szCs w:val="24"/>
        </w:rPr>
      </w:pPr>
      <w:r w:rsidRPr="0008487E">
        <w:rPr>
          <w:sz w:val="24"/>
          <w:szCs w:val="24"/>
        </w:rPr>
        <w:t>Pracownik Oddziału PRP.I niezwłocznie sporządza do beneficjenta pismo przewodnie przekazujące jeden egzemplarz aneksu podpisanego przez Dyrektora WUP oraz przekazuje pismo i aneksy Kierownikowi/Z-</w:t>
      </w:r>
      <w:proofErr w:type="spellStart"/>
      <w:r w:rsidRPr="0008487E">
        <w:rPr>
          <w:sz w:val="24"/>
          <w:szCs w:val="24"/>
        </w:rPr>
        <w:t>cy</w:t>
      </w:r>
      <w:proofErr w:type="spellEnd"/>
      <w:r w:rsidRPr="0008487E">
        <w:rPr>
          <w:sz w:val="24"/>
          <w:szCs w:val="24"/>
        </w:rPr>
        <w:t xml:space="preserve"> Kierownika Oddziału PRP.I.</w:t>
      </w:r>
    </w:p>
    <w:p w:rsidR="00E82F7D" w:rsidRPr="0008487E" w:rsidRDefault="005C375A" w:rsidP="00822447">
      <w:pPr>
        <w:pStyle w:val="Akapitzlist1"/>
        <w:numPr>
          <w:ilvl w:val="0"/>
          <w:numId w:val="125"/>
        </w:numPr>
        <w:spacing w:after="0" w:line="240" w:lineRule="auto"/>
        <w:ind w:left="1276"/>
        <w:jc w:val="both"/>
        <w:rPr>
          <w:sz w:val="24"/>
          <w:szCs w:val="24"/>
        </w:rPr>
      </w:pPr>
      <w:r w:rsidRPr="0008487E">
        <w:rPr>
          <w:sz w:val="24"/>
          <w:szCs w:val="24"/>
        </w:rPr>
        <w:t>Kierownik/Z-ca Kierownika Oddziału PRP.I niezwłocznie weryfikuje pismo, zgłasza ewentualne uwagi i po ich uwzględnieniu parafuje pismo i przekazuje wraz z aneksami Kierownikowi/ Zastępcy Kierownika Wydziału PRP.</w:t>
      </w:r>
    </w:p>
    <w:p w:rsidR="00E82F7D" w:rsidRPr="0008487E" w:rsidRDefault="005C375A" w:rsidP="00822447">
      <w:pPr>
        <w:pStyle w:val="Akapitzlist1"/>
        <w:numPr>
          <w:ilvl w:val="0"/>
          <w:numId w:val="125"/>
        </w:numPr>
        <w:spacing w:after="0" w:line="240" w:lineRule="auto"/>
        <w:ind w:left="1276"/>
        <w:jc w:val="both"/>
        <w:rPr>
          <w:sz w:val="24"/>
          <w:szCs w:val="24"/>
        </w:rPr>
      </w:pPr>
      <w:r w:rsidRPr="0008487E">
        <w:rPr>
          <w:sz w:val="24"/>
          <w:szCs w:val="24"/>
        </w:rPr>
        <w:t xml:space="preserve">Kierownik/Zastępca Kierownika Wydziału PRP niezwłocznie weryfikuje pismo, zgłasza ewentualne uwagi i po ich uwzględnieniu parafuje pismo </w:t>
      </w:r>
      <w:r w:rsidRPr="0008487E">
        <w:rPr>
          <w:sz w:val="24"/>
          <w:szCs w:val="24"/>
        </w:rPr>
        <w:br/>
        <w:t>i przekazuje wraz z aneksami Dyrektorowi/ Wicedyrektorowi WUP do podpisania.</w:t>
      </w:r>
    </w:p>
    <w:p w:rsidR="00E82F7D" w:rsidRPr="0008487E" w:rsidRDefault="005C375A" w:rsidP="00822447">
      <w:pPr>
        <w:pStyle w:val="Akapitzlist1"/>
        <w:numPr>
          <w:ilvl w:val="0"/>
          <w:numId w:val="125"/>
        </w:numPr>
        <w:spacing w:after="0" w:line="240" w:lineRule="auto"/>
        <w:ind w:left="1276"/>
        <w:jc w:val="both"/>
        <w:rPr>
          <w:sz w:val="24"/>
          <w:szCs w:val="24"/>
        </w:rPr>
      </w:pPr>
      <w:r w:rsidRPr="0008487E">
        <w:rPr>
          <w:sz w:val="24"/>
          <w:szCs w:val="24"/>
        </w:rPr>
        <w:t>Dyrektor / Wicedyrektor WUP niezwłocznie weryfikuje pismo oraz aneksy, zgłasza ewentualne uwagi i po ich uwzględnieniu parafuje każdą stronę aneksów oraz podpisuje aneksy i pismo do beneficjenta (datą zawarcia aneksów jest data ich podpisania przez Dyrektora/ Wicedyrektora WUP).</w:t>
      </w:r>
    </w:p>
    <w:p w:rsidR="00E82F7D" w:rsidRPr="0008487E" w:rsidRDefault="005C375A" w:rsidP="00822447">
      <w:pPr>
        <w:pStyle w:val="Akapitzlist1"/>
        <w:numPr>
          <w:ilvl w:val="0"/>
          <w:numId w:val="125"/>
        </w:numPr>
        <w:spacing w:after="0" w:line="240" w:lineRule="auto"/>
        <w:ind w:left="1276"/>
        <w:jc w:val="both"/>
        <w:rPr>
          <w:sz w:val="24"/>
          <w:szCs w:val="24"/>
        </w:rPr>
      </w:pPr>
      <w:r w:rsidRPr="0008487E">
        <w:rPr>
          <w:sz w:val="24"/>
          <w:szCs w:val="24"/>
        </w:rPr>
        <w:lastRenderedPageBreak/>
        <w:t>Pracownik Oddziału PRP.I niezwłocznie wysyła do beneficjenta pismo wraz z jednym egzemplarzem aneksu podpisanym przez Dyrektora WUP.</w:t>
      </w:r>
    </w:p>
    <w:p w:rsidR="005C375A" w:rsidRDefault="005C375A" w:rsidP="00822447">
      <w:pPr>
        <w:pStyle w:val="Akapitzlist1"/>
        <w:numPr>
          <w:ilvl w:val="0"/>
          <w:numId w:val="125"/>
        </w:numPr>
        <w:spacing w:after="0" w:line="240" w:lineRule="auto"/>
        <w:ind w:left="1276"/>
        <w:jc w:val="both"/>
        <w:rPr>
          <w:sz w:val="24"/>
          <w:szCs w:val="24"/>
        </w:rPr>
      </w:pPr>
      <w:r w:rsidRPr="0008487E">
        <w:rPr>
          <w:sz w:val="24"/>
          <w:szCs w:val="24"/>
        </w:rPr>
        <w:t xml:space="preserve">Pracownik Oddziału PRP.I niezwłocznie wprowadza do </w:t>
      </w:r>
      <w:r w:rsidR="00EF588F" w:rsidRPr="0008487E">
        <w:rPr>
          <w:sz w:val="24"/>
          <w:szCs w:val="24"/>
        </w:rPr>
        <w:t xml:space="preserve">SL2014 </w:t>
      </w:r>
      <w:r w:rsidRPr="0008487E">
        <w:rPr>
          <w:sz w:val="24"/>
          <w:szCs w:val="24"/>
        </w:rPr>
        <w:t>dane z podpisanego aneksu oraz zamieszcza elektroniczną wersję aneksu na wyodrębnionym miejscu na serwerze WUP celem możliwości wglądu przez pozostałe Oddziały Wydziału Polityki Rynku Pracy.</w:t>
      </w:r>
    </w:p>
    <w:p w:rsidR="00807858" w:rsidRPr="0008487E" w:rsidRDefault="00807858" w:rsidP="00807858">
      <w:pPr>
        <w:pStyle w:val="Akapitzlist1"/>
        <w:spacing w:after="0" w:line="240" w:lineRule="auto"/>
        <w:ind w:left="1276"/>
        <w:jc w:val="both"/>
        <w:rPr>
          <w:sz w:val="24"/>
          <w:szCs w:val="24"/>
        </w:rPr>
      </w:pPr>
    </w:p>
    <w:p w:rsidR="003E14E9" w:rsidRDefault="003E14E9" w:rsidP="00C76CF3">
      <w:pPr>
        <w:pStyle w:val="Nagwek3"/>
        <w:numPr>
          <w:ilvl w:val="2"/>
          <w:numId w:val="196"/>
        </w:numPr>
        <w:spacing w:before="0" w:line="240" w:lineRule="auto"/>
        <w:rPr>
          <w:sz w:val="24"/>
          <w:szCs w:val="24"/>
        </w:rPr>
      </w:pPr>
      <w:bookmarkStart w:id="40" w:name="_Toc508620492"/>
      <w:r w:rsidRPr="0008487E">
        <w:rPr>
          <w:sz w:val="24"/>
          <w:szCs w:val="24"/>
        </w:rPr>
        <w:t>Instrukcja rozwiązywania umów w ramach projektów konkursowych</w:t>
      </w:r>
      <w:bookmarkEnd w:id="40"/>
    </w:p>
    <w:p w:rsidR="00807858" w:rsidRPr="00807858" w:rsidRDefault="00807858" w:rsidP="00807858"/>
    <w:p w:rsidR="00856A41" w:rsidRPr="0008487E" w:rsidRDefault="005C375A" w:rsidP="00354B59">
      <w:pPr>
        <w:pStyle w:val="Akapitzlist1"/>
        <w:numPr>
          <w:ilvl w:val="0"/>
          <w:numId w:val="126"/>
        </w:numPr>
        <w:spacing w:after="0" w:line="240" w:lineRule="auto"/>
        <w:ind w:left="1276"/>
        <w:jc w:val="both"/>
        <w:rPr>
          <w:sz w:val="24"/>
          <w:szCs w:val="24"/>
        </w:rPr>
      </w:pPr>
      <w:r w:rsidRPr="0008487E">
        <w:rPr>
          <w:sz w:val="24"/>
          <w:szCs w:val="24"/>
        </w:rPr>
        <w:t xml:space="preserve">W przypadku stwierdzenia konieczności rozwiązania z beneficjentem </w:t>
      </w:r>
      <w:r w:rsidRPr="0008487E">
        <w:rPr>
          <w:i/>
          <w:sz w:val="24"/>
          <w:szCs w:val="24"/>
        </w:rPr>
        <w:t>Umowy</w:t>
      </w:r>
      <w:r w:rsidRPr="0008487E">
        <w:rPr>
          <w:sz w:val="24"/>
          <w:szCs w:val="24"/>
        </w:rPr>
        <w:t xml:space="preserve"> (na podstawie informacji przekazanych przez Oddział ds. Kontroli Projektów EFS, Oddział ds. Finansowej Obsługi i Monitorowania Projektów EFS) Dyrektor/Wicedyrektor WUP niezwłocznie wydaje Kierownikowi/Zastępcy Kierownika Wydziału PRP polecenie przygotowania dokumentu informującego o rozwiązaniu przez IW </w:t>
      </w:r>
      <w:r w:rsidRPr="0008487E">
        <w:rPr>
          <w:i/>
          <w:sz w:val="24"/>
          <w:szCs w:val="24"/>
        </w:rPr>
        <w:t>Umowy</w:t>
      </w:r>
      <w:r w:rsidRPr="0008487E">
        <w:rPr>
          <w:sz w:val="24"/>
          <w:szCs w:val="24"/>
        </w:rPr>
        <w:t xml:space="preserve"> z beneficjentem. </w:t>
      </w:r>
    </w:p>
    <w:p w:rsidR="00856A41" w:rsidRPr="0008487E" w:rsidRDefault="005C375A" w:rsidP="00354B59">
      <w:pPr>
        <w:pStyle w:val="Akapitzlist1"/>
        <w:numPr>
          <w:ilvl w:val="0"/>
          <w:numId w:val="126"/>
        </w:numPr>
        <w:spacing w:after="0" w:line="240" w:lineRule="auto"/>
        <w:ind w:left="1276"/>
        <w:jc w:val="both"/>
        <w:rPr>
          <w:sz w:val="24"/>
          <w:szCs w:val="24"/>
        </w:rPr>
      </w:pPr>
      <w:r w:rsidRPr="0008487E">
        <w:rPr>
          <w:sz w:val="24"/>
          <w:szCs w:val="24"/>
        </w:rPr>
        <w:t>Kierownik/Zastępca Kierownika Wydziału PRP niezwłocznie zleca Kierownikowi/Z-</w:t>
      </w:r>
      <w:proofErr w:type="spellStart"/>
      <w:r w:rsidRPr="0008487E">
        <w:rPr>
          <w:sz w:val="24"/>
          <w:szCs w:val="24"/>
        </w:rPr>
        <w:t>cy</w:t>
      </w:r>
      <w:proofErr w:type="spellEnd"/>
      <w:r w:rsidRPr="0008487E">
        <w:rPr>
          <w:sz w:val="24"/>
          <w:szCs w:val="24"/>
        </w:rPr>
        <w:t xml:space="preserve"> Kierownika Oddziału PRP.I przygotowania pisma informującego o rozwiązaniu umowy.</w:t>
      </w:r>
    </w:p>
    <w:p w:rsidR="00856A41" w:rsidRPr="0008487E" w:rsidRDefault="005C375A" w:rsidP="00354B59">
      <w:pPr>
        <w:pStyle w:val="Akapitzlist1"/>
        <w:numPr>
          <w:ilvl w:val="0"/>
          <w:numId w:val="126"/>
        </w:numPr>
        <w:spacing w:after="0" w:line="240" w:lineRule="auto"/>
        <w:ind w:left="1276"/>
        <w:jc w:val="both"/>
        <w:rPr>
          <w:sz w:val="24"/>
          <w:szCs w:val="24"/>
        </w:rPr>
      </w:pPr>
      <w:r w:rsidRPr="0008487E">
        <w:rPr>
          <w:sz w:val="24"/>
          <w:szCs w:val="24"/>
        </w:rPr>
        <w:t>Kierownik/Z-ca Kierownika Oddziału PRP.I niezwłocznie wyznacza pracownika Oddziału PRP.I odpowiedzialnego za sporządzenie pisma.</w:t>
      </w:r>
    </w:p>
    <w:p w:rsidR="00856A41" w:rsidRPr="0008487E" w:rsidRDefault="005C375A" w:rsidP="00354B59">
      <w:pPr>
        <w:pStyle w:val="Akapitzlist1"/>
        <w:numPr>
          <w:ilvl w:val="0"/>
          <w:numId w:val="126"/>
        </w:numPr>
        <w:spacing w:after="0" w:line="240" w:lineRule="auto"/>
        <w:ind w:left="1276"/>
        <w:jc w:val="both"/>
        <w:rPr>
          <w:sz w:val="24"/>
          <w:szCs w:val="24"/>
        </w:rPr>
      </w:pPr>
      <w:r w:rsidRPr="0008487E">
        <w:rPr>
          <w:sz w:val="24"/>
          <w:szCs w:val="24"/>
        </w:rPr>
        <w:t>Pracownicy Oddziału PRP.I niezwłocznie przygotowują – na podstawie pełnej dokumentacji projektu – pismo rozwiązujące Umowę i przekazują Kierownikowi/Z-</w:t>
      </w:r>
      <w:proofErr w:type="spellStart"/>
      <w:r w:rsidRPr="0008487E">
        <w:rPr>
          <w:sz w:val="24"/>
          <w:szCs w:val="24"/>
        </w:rPr>
        <w:t>cy</w:t>
      </w:r>
      <w:proofErr w:type="spellEnd"/>
      <w:r w:rsidRPr="0008487E">
        <w:rPr>
          <w:sz w:val="24"/>
          <w:szCs w:val="24"/>
        </w:rPr>
        <w:t xml:space="preserve"> Kierowni</w:t>
      </w:r>
      <w:r w:rsidR="00372673" w:rsidRPr="0008487E">
        <w:rPr>
          <w:sz w:val="24"/>
          <w:szCs w:val="24"/>
        </w:rPr>
        <w:t>k</w:t>
      </w:r>
      <w:r w:rsidRPr="0008487E">
        <w:rPr>
          <w:sz w:val="24"/>
          <w:szCs w:val="24"/>
        </w:rPr>
        <w:t>a Oddziału PRP.I.</w:t>
      </w:r>
    </w:p>
    <w:p w:rsidR="00856A41" w:rsidRPr="0008487E" w:rsidRDefault="005C375A" w:rsidP="00354B59">
      <w:pPr>
        <w:pStyle w:val="Akapitzlist1"/>
        <w:numPr>
          <w:ilvl w:val="0"/>
          <w:numId w:val="126"/>
        </w:numPr>
        <w:spacing w:after="0" w:line="240" w:lineRule="auto"/>
        <w:ind w:left="1276"/>
        <w:jc w:val="both"/>
        <w:rPr>
          <w:sz w:val="24"/>
          <w:szCs w:val="24"/>
        </w:rPr>
      </w:pPr>
      <w:r w:rsidRPr="0008487E">
        <w:rPr>
          <w:sz w:val="24"/>
          <w:szCs w:val="24"/>
        </w:rPr>
        <w:t>Kierownik/Z-ca Kierownika Oddziału PRP.I niezwłocznie weryfikuje pismo, zgłasza ewentualne uwagi i po ich uwzględnieniu parafuje i przekazuje Radcy Prawnemu celem analizy zawartych argumentów.</w:t>
      </w:r>
    </w:p>
    <w:p w:rsidR="00856A41" w:rsidRPr="0008487E" w:rsidRDefault="005C375A" w:rsidP="00354B59">
      <w:pPr>
        <w:pStyle w:val="Akapitzlist1"/>
        <w:numPr>
          <w:ilvl w:val="0"/>
          <w:numId w:val="126"/>
        </w:numPr>
        <w:spacing w:after="0" w:line="240" w:lineRule="auto"/>
        <w:ind w:left="1276"/>
        <w:jc w:val="both"/>
        <w:rPr>
          <w:sz w:val="24"/>
          <w:szCs w:val="24"/>
        </w:rPr>
      </w:pPr>
      <w:r w:rsidRPr="0008487E">
        <w:rPr>
          <w:sz w:val="24"/>
          <w:szCs w:val="24"/>
        </w:rPr>
        <w:t>Radca Prawny niezwłocznie weryfikuje pismo, zgłasza ewentualne uwagi i po ich uwzględnieniu parafuje i przekazuje Kierownikowi/Z-</w:t>
      </w:r>
      <w:proofErr w:type="spellStart"/>
      <w:r w:rsidRPr="0008487E">
        <w:rPr>
          <w:sz w:val="24"/>
          <w:szCs w:val="24"/>
        </w:rPr>
        <w:t>cy</w:t>
      </w:r>
      <w:proofErr w:type="spellEnd"/>
      <w:r w:rsidRPr="0008487E">
        <w:rPr>
          <w:sz w:val="24"/>
          <w:szCs w:val="24"/>
        </w:rPr>
        <w:t xml:space="preserve"> Kierownika Oddziału PRP.I.</w:t>
      </w:r>
    </w:p>
    <w:p w:rsidR="00856A41" w:rsidRPr="0008487E" w:rsidRDefault="005C375A" w:rsidP="00354B59">
      <w:pPr>
        <w:pStyle w:val="Akapitzlist1"/>
        <w:numPr>
          <w:ilvl w:val="0"/>
          <w:numId w:val="126"/>
        </w:numPr>
        <w:spacing w:after="0" w:line="240" w:lineRule="auto"/>
        <w:ind w:left="1276"/>
        <w:jc w:val="both"/>
        <w:rPr>
          <w:sz w:val="24"/>
          <w:szCs w:val="24"/>
        </w:rPr>
      </w:pPr>
      <w:r w:rsidRPr="0008487E">
        <w:rPr>
          <w:sz w:val="24"/>
          <w:szCs w:val="24"/>
        </w:rPr>
        <w:t>Kierownik/Z-ca Kierownika Oddziału PRP.I niezwłocznie przekazuje pismo Kierownikowi/Zastępcy Kierownika Wydziału PRP.</w:t>
      </w:r>
    </w:p>
    <w:p w:rsidR="00856A41" w:rsidRPr="0008487E" w:rsidRDefault="005C375A" w:rsidP="00354B59">
      <w:pPr>
        <w:pStyle w:val="Akapitzlist1"/>
        <w:numPr>
          <w:ilvl w:val="0"/>
          <w:numId w:val="126"/>
        </w:numPr>
        <w:spacing w:after="0" w:line="240" w:lineRule="auto"/>
        <w:ind w:left="1276"/>
        <w:jc w:val="both"/>
        <w:rPr>
          <w:sz w:val="24"/>
          <w:szCs w:val="24"/>
        </w:rPr>
      </w:pPr>
      <w:r w:rsidRPr="0008487E">
        <w:rPr>
          <w:sz w:val="24"/>
          <w:szCs w:val="24"/>
        </w:rPr>
        <w:t xml:space="preserve">Kierownik Wydziału Polityki Rynku Pracy / Zastępca niezwłocznie weryfikuje pismo, zgłasza ewentualne uwagi i po ich uwzględnieniu parafuje </w:t>
      </w:r>
      <w:r w:rsidRPr="0008487E">
        <w:rPr>
          <w:sz w:val="24"/>
          <w:szCs w:val="24"/>
        </w:rPr>
        <w:br/>
        <w:t>i przekazuje Dyrektorowi / Wicedyrektorowi WUP celem zatwierdzenia.</w:t>
      </w:r>
    </w:p>
    <w:p w:rsidR="00856A41" w:rsidRPr="0008487E" w:rsidRDefault="005C375A" w:rsidP="00354B59">
      <w:pPr>
        <w:pStyle w:val="Akapitzlist1"/>
        <w:numPr>
          <w:ilvl w:val="0"/>
          <w:numId w:val="126"/>
        </w:numPr>
        <w:spacing w:after="0" w:line="240" w:lineRule="auto"/>
        <w:ind w:left="1276"/>
        <w:jc w:val="both"/>
        <w:rPr>
          <w:sz w:val="24"/>
          <w:szCs w:val="24"/>
        </w:rPr>
      </w:pPr>
      <w:r w:rsidRPr="0008487E">
        <w:rPr>
          <w:sz w:val="24"/>
          <w:szCs w:val="24"/>
        </w:rPr>
        <w:t xml:space="preserve">Dyrektor / Wicedyrektor WUP niezwłocznie weryfikuje pismo, zgłasza ewentualne uwagi i po ich uwzględnieniu zatwierdza pismo rozwiązujące  </w:t>
      </w:r>
      <w:r w:rsidRPr="0008487E">
        <w:rPr>
          <w:sz w:val="24"/>
          <w:szCs w:val="24"/>
        </w:rPr>
        <w:br/>
        <w:t xml:space="preserve">z beneficjentem umowę (z zachowaniem wynikających w tym zakresie zapisów </w:t>
      </w:r>
      <w:r w:rsidRPr="0008487E">
        <w:rPr>
          <w:i/>
          <w:sz w:val="24"/>
          <w:szCs w:val="24"/>
        </w:rPr>
        <w:t>Umowy</w:t>
      </w:r>
      <w:r w:rsidRPr="0008487E">
        <w:rPr>
          <w:sz w:val="24"/>
          <w:szCs w:val="24"/>
        </w:rPr>
        <w:t>).</w:t>
      </w:r>
    </w:p>
    <w:p w:rsidR="003E14E9" w:rsidRDefault="005C375A" w:rsidP="00354B59">
      <w:pPr>
        <w:pStyle w:val="Akapitzlist1"/>
        <w:numPr>
          <w:ilvl w:val="0"/>
          <w:numId w:val="126"/>
        </w:numPr>
        <w:spacing w:after="0" w:line="240" w:lineRule="auto"/>
        <w:ind w:left="1276"/>
        <w:jc w:val="both"/>
        <w:rPr>
          <w:sz w:val="24"/>
          <w:szCs w:val="24"/>
        </w:rPr>
      </w:pPr>
      <w:r w:rsidRPr="0008487E">
        <w:rPr>
          <w:sz w:val="24"/>
          <w:szCs w:val="24"/>
        </w:rPr>
        <w:t xml:space="preserve">Pracownik Oddziału PRP.I niezwłocznie wysyła pismo do beneficjenta, przekazuje stosowną informację pozostałym Oddziałom PRP oraz wprowadza dane do </w:t>
      </w:r>
      <w:r w:rsidR="00EF588F" w:rsidRPr="0008487E">
        <w:rPr>
          <w:sz w:val="24"/>
          <w:szCs w:val="24"/>
        </w:rPr>
        <w:t>SL2014.</w:t>
      </w:r>
    </w:p>
    <w:p w:rsidR="00807858" w:rsidRDefault="00807858" w:rsidP="00FF1EBB">
      <w:pPr>
        <w:pStyle w:val="Akapitzlist1"/>
        <w:spacing w:after="0" w:line="240" w:lineRule="auto"/>
        <w:ind w:left="0"/>
        <w:jc w:val="both"/>
        <w:rPr>
          <w:sz w:val="24"/>
          <w:szCs w:val="24"/>
        </w:rPr>
      </w:pPr>
    </w:p>
    <w:p w:rsidR="00807858" w:rsidRPr="0008487E" w:rsidRDefault="00807858" w:rsidP="00807858">
      <w:pPr>
        <w:pStyle w:val="Akapitzlist1"/>
        <w:spacing w:after="0" w:line="240" w:lineRule="auto"/>
        <w:ind w:left="1276"/>
        <w:jc w:val="both"/>
        <w:rPr>
          <w:sz w:val="24"/>
          <w:szCs w:val="24"/>
        </w:rPr>
      </w:pPr>
    </w:p>
    <w:p w:rsidR="003E14E9" w:rsidRDefault="003E14E9" w:rsidP="00C76CF3">
      <w:pPr>
        <w:pStyle w:val="Nagwek3"/>
        <w:numPr>
          <w:ilvl w:val="2"/>
          <w:numId w:val="196"/>
        </w:numPr>
        <w:spacing w:before="0" w:line="240" w:lineRule="auto"/>
        <w:rPr>
          <w:sz w:val="24"/>
          <w:szCs w:val="24"/>
        </w:rPr>
      </w:pPr>
      <w:bookmarkStart w:id="41" w:name="_Toc508620493"/>
      <w:r w:rsidRPr="0008487E">
        <w:rPr>
          <w:sz w:val="24"/>
          <w:szCs w:val="24"/>
        </w:rPr>
        <w:t xml:space="preserve">Instrukcja wyboru projektów Zintegrowanych Inwestycji Terytorialnych </w:t>
      </w:r>
      <w:r w:rsidRPr="0008487E">
        <w:rPr>
          <w:sz w:val="24"/>
          <w:szCs w:val="24"/>
        </w:rPr>
        <w:br/>
        <w:t>w ramach RPOWŚ</w:t>
      </w:r>
      <w:bookmarkEnd w:id="41"/>
    </w:p>
    <w:p w:rsidR="00807858" w:rsidRPr="00807858" w:rsidRDefault="00807858" w:rsidP="00807858"/>
    <w:p w:rsidR="00D142C3" w:rsidRPr="0008487E" w:rsidRDefault="00D142C3" w:rsidP="00C94FE7">
      <w:pPr>
        <w:pStyle w:val="Akapitzlist1"/>
        <w:spacing w:after="0" w:line="240" w:lineRule="auto"/>
        <w:jc w:val="both"/>
        <w:rPr>
          <w:sz w:val="24"/>
          <w:szCs w:val="24"/>
        </w:rPr>
      </w:pPr>
      <w:r w:rsidRPr="0008487E">
        <w:rPr>
          <w:sz w:val="24"/>
          <w:szCs w:val="24"/>
        </w:rPr>
        <w:t>Procedura wyboru projektów ZIT jest zgodna z zasadami obiegu dokumentów opisanych w punktach powyżej. Wszystkie wytwarzane w trakcie procedury wyboru projektów ZIT dokumenty są:</w:t>
      </w:r>
    </w:p>
    <w:p w:rsidR="00D142C3" w:rsidRPr="0008487E" w:rsidRDefault="00D142C3" w:rsidP="00354B59">
      <w:pPr>
        <w:pStyle w:val="Akapitzlist1"/>
        <w:numPr>
          <w:ilvl w:val="0"/>
          <w:numId w:val="118"/>
        </w:numPr>
        <w:spacing w:after="0" w:line="240" w:lineRule="auto"/>
        <w:ind w:left="1418"/>
        <w:jc w:val="both"/>
        <w:rPr>
          <w:sz w:val="24"/>
          <w:szCs w:val="24"/>
        </w:rPr>
      </w:pPr>
      <w:r w:rsidRPr="0008487E">
        <w:rPr>
          <w:sz w:val="24"/>
          <w:szCs w:val="24"/>
        </w:rPr>
        <w:lastRenderedPageBreak/>
        <w:t>Opracowane przez Pracownika Oddziału ds. Polityki Rynku Pracy i Pomocy Technicznej EFS wyznaczonego przez Kierownika/Z-ca Kierownika Oddziału ds. Polityki Rynku Pracy i Pomocy Technicznej EFS,</w:t>
      </w:r>
    </w:p>
    <w:p w:rsidR="00D142C3" w:rsidRPr="0008487E" w:rsidRDefault="00D142C3" w:rsidP="00354B59">
      <w:pPr>
        <w:pStyle w:val="Akapitzlist1"/>
        <w:numPr>
          <w:ilvl w:val="0"/>
          <w:numId w:val="118"/>
        </w:numPr>
        <w:spacing w:after="0" w:line="240" w:lineRule="auto"/>
        <w:ind w:left="1418"/>
        <w:jc w:val="both"/>
        <w:rPr>
          <w:sz w:val="24"/>
          <w:szCs w:val="24"/>
        </w:rPr>
      </w:pPr>
      <w:r w:rsidRPr="0008487E">
        <w:rPr>
          <w:sz w:val="24"/>
          <w:szCs w:val="24"/>
        </w:rPr>
        <w:t>Weryfikowane przez Kierownika/Z-ca Kierownika Oddziału ds. Polityki Rynku Pracy i Pomocy Technicznej EFS, akceptowane i przekazywane do Dyrektora WUP,</w:t>
      </w:r>
    </w:p>
    <w:p w:rsidR="00D142C3" w:rsidRPr="0008487E" w:rsidRDefault="00D142C3" w:rsidP="00354B59">
      <w:pPr>
        <w:pStyle w:val="Akapitzlist1"/>
        <w:numPr>
          <w:ilvl w:val="0"/>
          <w:numId w:val="118"/>
        </w:numPr>
        <w:spacing w:after="0" w:line="240" w:lineRule="auto"/>
        <w:ind w:left="1418"/>
        <w:jc w:val="both"/>
        <w:rPr>
          <w:sz w:val="24"/>
          <w:szCs w:val="24"/>
        </w:rPr>
      </w:pPr>
      <w:r w:rsidRPr="0008487E">
        <w:rPr>
          <w:sz w:val="24"/>
          <w:szCs w:val="24"/>
        </w:rPr>
        <w:t>Akceptowane przez Dyrektora WUP.</w:t>
      </w:r>
    </w:p>
    <w:p w:rsidR="00D142C3" w:rsidRPr="0008487E" w:rsidRDefault="00D142C3" w:rsidP="00A34269">
      <w:pPr>
        <w:spacing w:after="0" w:line="240" w:lineRule="auto"/>
        <w:ind w:left="993"/>
        <w:jc w:val="both"/>
        <w:rPr>
          <w:sz w:val="24"/>
          <w:szCs w:val="24"/>
        </w:rPr>
      </w:pPr>
      <w:r w:rsidRPr="0008487E">
        <w:rPr>
          <w:sz w:val="24"/>
          <w:szCs w:val="24"/>
        </w:rPr>
        <w:t>Procedura wyboru projektów ZIT zgodna jest opisanymi powyżej instrukcjami wykonawczymi w sprawie: ogłaszania konkursów, sprawie przyj</w:t>
      </w:r>
      <w:r w:rsidR="00A34269" w:rsidRPr="0008487E">
        <w:rPr>
          <w:sz w:val="24"/>
          <w:szCs w:val="24"/>
        </w:rPr>
        <w:t xml:space="preserve">mowania, rejestracji </w:t>
      </w:r>
      <w:r w:rsidRPr="0008487E">
        <w:rPr>
          <w:sz w:val="24"/>
          <w:szCs w:val="24"/>
        </w:rPr>
        <w:t xml:space="preserve">i weryfikacji </w:t>
      </w:r>
      <w:r w:rsidR="004C719E">
        <w:rPr>
          <w:sz w:val="24"/>
          <w:szCs w:val="24"/>
        </w:rPr>
        <w:t>warunków formalnych wniosku</w:t>
      </w:r>
      <w:r w:rsidRPr="0008487E">
        <w:rPr>
          <w:sz w:val="24"/>
          <w:szCs w:val="24"/>
        </w:rPr>
        <w:t xml:space="preserve">, </w:t>
      </w:r>
      <w:r w:rsidRPr="0008487E">
        <w:rPr>
          <w:bCs/>
          <w:sz w:val="24"/>
          <w:szCs w:val="24"/>
        </w:rPr>
        <w:t>wyzn</w:t>
      </w:r>
      <w:r w:rsidR="00A34269" w:rsidRPr="0008487E">
        <w:rPr>
          <w:bCs/>
          <w:sz w:val="24"/>
          <w:szCs w:val="24"/>
        </w:rPr>
        <w:t xml:space="preserve">aczania osób do oceny wniosków </w:t>
      </w:r>
      <w:r w:rsidRPr="0008487E">
        <w:rPr>
          <w:bCs/>
          <w:sz w:val="24"/>
          <w:szCs w:val="24"/>
        </w:rPr>
        <w:t xml:space="preserve">(w tym powoływania ekspertów), </w:t>
      </w:r>
      <w:r w:rsidRPr="0008487E">
        <w:rPr>
          <w:sz w:val="24"/>
          <w:szCs w:val="24"/>
        </w:rPr>
        <w:t xml:space="preserve">oceny </w:t>
      </w:r>
      <w:r w:rsidR="00A34269" w:rsidRPr="0008487E">
        <w:rPr>
          <w:sz w:val="24"/>
          <w:szCs w:val="24"/>
        </w:rPr>
        <w:t xml:space="preserve">merytorycznej wniosków </w:t>
      </w:r>
      <w:r w:rsidRPr="0008487E">
        <w:rPr>
          <w:sz w:val="24"/>
          <w:szCs w:val="24"/>
        </w:rPr>
        <w:t>o dofinansowanie projektów konkursowych, prowadzenia negocjacji, zakończenia oceny i rozstrzygnięcia konkursu, wycofania wniosku przez projektodawcę, postępowania odwoławczego, zawierania umów o dofinansowanie projektów/.</w:t>
      </w:r>
    </w:p>
    <w:p w:rsidR="00D142C3" w:rsidRPr="0008487E" w:rsidRDefault="00D142C3" w:rsidP="00C94FE7">
      <w:pPr>
        <w:pStyle w:val="Akapitzlist1"/>
        <w:spacing w:after="0" w:line="240" w:lineRule="auto"/>
        <w:ind w:left="1080"/>
        <w:jc w:val="both"/>
        <w:rPr>
          <w:b/>
          <w:sz w:val="24"/>
          <w:szCs w:val="24"/>
          <w:u w:val="single"/>
        </w:rPr>
      </w:pPr>
      <w:r w:rsidRPr="0008487E">
        <w:rPr>
          <w:b/>
          <w:sz w:val="24"/>
          <w:szCs w:val="24"/>
          <w:u w:val="single"/>
        </w:rPr>
        <w:t>Wyjątki (istotne elementy …) wyróżniające procedurę wyboru projektów ZIT odbiegające od standardowej procedury wyboru projektów zostały opisane poniżej:</w:t>
      </w:r>
    </w:p>
    <w:p w:rsidR="00D142C3" w:rsidRPr="0008487E" w:rsidRDefault="00D142C3" w:rsidP="00354B59">
      <w:pPr>
        <w:pStyle w:val="Akapitzlist1"/>
        <w:numPr>
          <w:ilvl w:val="0"/>
          <w:numId w:val="119"/>
        </w:numPr>
        <w:spacing w:after="0" w:line="240" w:lineRule="auto"/>
        <w:ind w:left="1134"/>
        <w:jc w:val="both"/>
        <w:rPr>
          <w:sz w:val="24"/>
          <w:szCs w:val="24"/>
        </w:rPr>
      </w:pPr>
      <w:r w:rsidRPr="0008487E">
        <w:rPr>
          <w:sz w:val="24"/>
          <w:szCs w:val="24"/>
        </w:rPr>
        <w:t xml:space="preserve">Opracowanie kryteriów wyborów projektów ZIT przez IP WUP. </w:t>
      </w:r>
    </w:p>
    <w:p w:rsidR="00D142C3" w:rsidRPr="0008487E" w:rsidRDefault="00D142C3" w:rsidP="00354B59">
      <w:pPr>
        <w:pStyle w:val="Akapitzlist1"/>
        <w:numPr>
          <w:ilvl w:val="0"/>
          <w:numId w:val="119"/>
        </w:numPr>
        <w:spacing w:after="0" w:line="240" w:lineRule="auto"/>
        <w:ind w:left="1134"/>
        <w:jc w:val="both"/>
        <w:rPr>
          <w:sz w:val="24"/>
          <w:szCs w:val="24"/>
        </w:rPr>
      </w:pPr>
      <w:r w:rsidRPr="0008487E">
        <w:rPr>
          <w:sz w:val="24"/>
          <w:szCs w:val="24"/>
        </w:rPr>
        <w:t xml:space="preserve">Przekazanie kryteriów wyboru projektów do IZ DWEFS celem akceptacji </w:t>
      </w:r>
      <w:r w:rsidRPr="0008487E">
        <w:rPr>
          <w:sz w:val="24"/>
          <w:szCs w:val="24"/>
        </w:rPr>
        <w:br/>
        <w:t>i przeprowadzenia konsultacji społecznych ostatecznie zatwierdzanych przez Komitet Monitorujący RPOWŚ.</w:t>
      </w:r>
    </w:p>
    <w:p w:rsidR="00D142C3" w:rsidRPr="0008487E" w:rsidRDefault="00D142C3" w:rsidP="00354B59">
      <w:pPr>
        <w:pStyle w:val="Akapitzlist1"/>
        <w:numPr>
          <w:ilvl w:val="0"/>
          <w:numId w:val="119"/>
        </w:numPr>
        <w:spacing w:after="0" w:line="240" w:lineRule="auto"/>
        <w:ind w:left="1134"/>
        <w:jc w:val="both"/>
        <w:rPr>
          <w:sz w:val="24"/>
          <w:szCs w:val="24"/>
        </w:rPr>
      </w:pPr>
      <w:r w:rsidRPr="0008487E">
        <w:rPr>
          <w:sz w:val="24"/>
          <w:szCs w:val="24"/>
        </w:rPr>
        <w:t>IP ZIT - opracowanie kryteriów oceny zgodności ze Strategią ZIT (po wcześniejszym zatwierdzeniu przez Komitet Sterujący ZIT), umożliwiających ocenę stopnia spełnienia przez projekt kryteriów zgodności ze strategią ZIT. Przedstawienie kryteriów do IP WUP celem weryfikacji pod kątem niedyskryminacji i przejrzystości a następnie przekazanie do akceptacji IZ DWEFS oraz do zatwierdzenia przez KM RPOWŚ.</w:t>
      </w:r>
    </w:p>
    <w:p w:rsidR="00D142C3" w:rsidRPr="0008487E" w:rsidRDefault="00D142C3" w:rsidP="00354B59">
      <w:pPr>
        <w:pStyle w:val="Akapitzlist1"/>
        <w:numPr>
          <w:ilvl w:val="0"/>
          <w:numId w:val="119"/>
        </w:numPr>
        <w:spacing w:after="0" w:line="240" w:lineRule="auto"/>
        <w:ind w:left="1134"/>
        <w:jc w:val="both"/>
        <w:rPr>
          <w:sz w:val="24"/>
          <w:szCs w:val="24"/>
        </w:rPr>
      </w:pPr>
      <w:r w:rsidRPr="0008487E">
        <w:rPr>
          <w:sz w:val="24"/>
          <w:szCs w:val="24"/>
        </w:rPr>
        <w:t xml:space="preserve">Przygotowanie harmonogramu konkursów i przekazanie do IZ DWEFS  </w:t>
      </w:r>
      <w:r w:rsidRPr="0008487E">
        <w:rPr>
          <w:sz w:val="24"/>
          <w:szCs w:val="24"/>
        </w:rPr>
        <w:br/>
        <w:t xml:space="preserve">do akceptacji </w:t>
      </w:r>
      <w:r w:rsidR="00114CF1" w:rsidRPr="0008487E">
        <w:rPr>
          <w:sz w:val="24"/>
          <w:szCs w:val="24"/>
        </w:rPr>
        <w:t>–</w:t>
      </w:r>
      <w:r w:rsidRPr="0008487E">
        <w:rPr>
          <w:sz w:val="24"/>
          <w:szCs w:val="24"/>
        </w:rPr>
        <w:t xml:space="preserve"> IP</w:t>
      </w:r>
      <w:r w:rsidR="00114CF1" w:rsidRPr="0008487E">
        <w:rPr>
          <w:sz w:val="24"/>
          <w:szCs w:val="24"/>
        </w:rPr>
        <w:t xml:space="preserve"> </w:t>
      </w:r>
      <w:r w:rsidRPr="0008487E">
        <w:rPr>
          <w:sz w:val="24"/>
          <w:szCs w:val="24"/>
        </w:rPr>
        <w:t>WUP, we współpracy z IP ZIT.</w:t>
      </w:r>
    </w:p>
    <w:p w:rsidR="00D142C3" w:rsidRPr="0008487E" w:rsidRDefault="00D142C3" w:rsidP="00354B59">
      <w:pPr>
        <w:pStyle w:val="Akapitzlist1"/>
        <w:numPr>
          <w:ilvl w:val="0"/>
          <w:numId w:val="119"/>
        </w:numPr>
        <w:spacing w:after="0" w:line="240" w:lineRule="auto"/>
        <w:ind w:left="1134"/>
        <w:jc w:val="both"/>
        <w:rPr>
          <w:sz w:val="24"/>
          <w:szCs w:val="24"/>
        </w:rPr>
      </w:pPr>
      <w:r w:rsidRPr="0008487E">
        <w:rPr>
          <w:sz w:val="24"/>
          <w:szCs w:val="24"/>
        </w:rPr>
        <w:t xml:space="preserve">Opracowanie Regulaminu Konkursu </w:t>
      </w:r>
      <w:r w:rsidR="00114CF1" w:rsidRPr="0008487E">
        <w:rPr>
          <w:sz w:val="24"/>
          <w:szCs w:val="24"/>
        </w:rPr>
        <w:t>–</w:t>
      </w:r>
      <w:r w:rsidRPr="0008487E">
        <w:rPr>
          <w:sz w:val="24"/>
          <w:szCs w:val="24"/>
        </w:rPr>
        <w:t xml:space="preserve"> IP</w:t>
      </w:r>
      <w:r w:rsidR="00114CF1" w:rsidRPr="0008487E">
        <w:rPr>
          <w:sz w:val="24"/>
          <w:szCs w:val="24"/>
        </w:rPr>
        <w:t xml:space="preserve"> </w:t>
      </w:r>
      <w:r w:rsidRPr="0008487E">
        <w:rPr>
          <w:sz w:val="24"/>
          <w:szCs w:val="24"/>
        </w:rPr>
        <w:t>WUP we współpracy z IP ZIT.</w:t>
      </w:r>
    </w:p>
    <w:p w:rsidR="00D142C3" w:rsidRPr="0008487E" w:rsidRDefault="00D142C3" w:rsidP="00354B59">
      <w:pPr>
        <w:pStyle w:val="Akapitzlist1"/>
        <w:numPr>
          <w:ilvl w:val="0"/>
          <w:numId w:val="119"/>
        </w:numPr>
        <w:spacing w:after="0" w:line="240" w:lineRule="auto"/>
        <w:ind w:left="1134"/>
        <w:jc w:val="both"/>
        <w:rPr>
          <w:sz w:val="24"/>
          <w:szCs w:val="24"/>
        </w:rPr>
      </w:pPr>
      <w:r w:rsidRPr="0008487E">
        <w:rPr>
          <w:sz w:val="24"/>
          <w:szCs w:val="24"/>
        </w:rPr>
        <w:t xml:space="preserve">Zamieszczenie ogłoszenia o konkursie na stronie internetowej IP WUP, IP ZIT </w:t>
      </w:r>
      <w:r w:rsidRPr="0008487E">
        <w:rPr>
          <w:sz w:val="24"/>
          <w:szCs w:val="24"/>
        </w:rPr>
        <w:br/>
        <w:t>i na portalu</w:t>
      </w:r>
      <w:r w:rsidR="00354742">
        <w:rPr>
          <w:sz w:val="24"/>
          <w:szCs w:val="24"/>
        </w:rPr>
        <w:t>.</w:t>
      </w:r>
    </w:p>
    <w:p w:rsidR="00D142C3" w:rsidRDefault="00D142C3" w:rsidP="00354B59">
      <w:pPr>
        <w:pStyle w:val="Akapitzlist1"/>
        <w:numPr>
          <w:ilvl w:val="0"/>
          <w:numId w:val="119"/>
        </w:numPr>
        <w:spacing w:after="0" w:line="240" w:lineRule="auto"/>
        <w:ind w:left="1134"/>
        <w:jc w:val="both"/>
        <w:rPr>
          <w:sz w:val="24"/>
          <w:szCs w:val="24"/>
        </w:rPr>
      </w:pPr>
      <w:r w:rsidRPr="0008487E">
        <w:rPr>
          <w:sz w:val="24"/>
          <w:szCs w:val="24"/>
        </w:rPr>
        <w:t>Przeprowadzenie naboru wniosków o dofinansowanie – IP WUP.</w:t>
      </w:r>
    </w:p>
    <w:p w:rsidR="00D142C3" w:rsidRPr="0008487E" w:rsidRDefault="00D142C3" w:rsidP="00354B59">
      <w:pPr>
        <w:pStyle w:val="Akapitzlist1"/>
        <w:numPr>
          <w:ilvl w:val="0"/>
          <w:numId w:val="119"/>
        </w:numPr>
        <w:spacing w:after="0" w:line="240" w:lineRule="auto"/>
        <w:ind w:left="1134"/>
        <w:jc w:val="both"/>
        <w:rPr>
          <w:sz w:val="24"/>
          <w:szCs w:val="24"/>
        </w:rPr>
      </w:pPr>
      <w:r w:rsidRPr="0008487E">
        <w:rPr>
          <w:sz w:val="24"/>
          <w:szCs w:val="24"/>
        </w:rPr>
        <w:t>Ocena merytoryczna projektów ZIT:</w:t>
      </w:r>
    </w:p>
    <w:p w:rsidR="00FE770E" w:rsidRPr="001119EC" w:rsidRDefault="00D142C3" w:rsidP="00C41FE5">
      <w:pPr>
        <w:pStyle w:val="Akapitzlist1"/>
        <w:numPr>
          <w:ilvl w:val="1"/>
          <w:numId w:val="119"/>
        </w:numPr>
        <w:suppressAutoHyphens/>
        <w:spacing w:after="0" w:line="240" w:lineRule="auto"/>
        <w:ind w:left="1418" w:hanging="284"/>
        <w:jc w:val="both"/>
        <w:rPr>
          <w:bCs/>
          <w:sz w:val="24"/>
          <w:szCs w:val="24"/>
          <w:lang w:eastAsia="ar-SA"/>
        </w:rPr>
      </w:pPr>
      <w:r w:rsidRPr="001119EC">
        <w:rPr>
          <w:sz w:val="24"/>
          <w:szCs w:val="24"/>
        </w:rPr>
        <w:t xml:space="preserve">IP ZIT (w ramach KOP) – przeprowadzanie </w:t>
      </w:r>
      <w:r w:rsidRPr="001119EC">
        <w:rPr>
          <w:b/>
          <w:sz w:val="24"/>
          <w:szCs w:val="24"/>
        </w:rPr>
        <w:t xml:space="preserve">części A oceny merytorycznej </w:t>
      </w:r>
      <w:r w:rsidRPr="001119EC">
        <w:rPr>
          <w:sz w:val="24"/>
          <w:szCs w:val="24"/>
        </w:rPr>
        <w:t xml:space="preserve">wniosku w zakresie  zgodności ze strategią ZIT. Ocena ta dokonywana jest przez pracowników ZIT na odrębnej części karty oceny merytorycznej poprzez weryfikację stopnia spełnienia kryterium zgodności ze strategią ZIT. </w:t>
      </w:r>
      <w:r w:rsidR="00FE770E" w:rsidRPr="001119EC">
        <w:rPr>
          <w:bCs/>
          <w:sz w:val="24"/>
          <w:szCs w:val="24"/>
          <w:lang w:eastAsia="ar-SA"/>
        </w:rPr>
        <w:t xml:space="preserve">W przypadku oceny pozytywnej - karty oceny w oryginale </w:t>
      </w:r>
      <w:r w:rsidR="00FE770E" w:rsidRPr="001119EC">
        <w:rPr>
          <w:bCs/>
          <w:sz w:val="24"/>
          <w:szCs w:val="24"/>
          <w:lang w:eastAsia="ar-SA"/>
        </w:rPr>
        <w:br/>
        <w:t xml:space="preserve">w trzech egzemplarzach (jedna z podpisem i dwie bez podpisu) od każdego oceniającego. </w:t>
      </w:r>
    </w:p>
    <w:p w:rsidR="00AD1F7F" w:rsidRDefault="00FE770E" w:rsidP="00FE770E">
      <w:pPr>
        <w:pStyle w:val="Akapitzlist1"/>
        <w:spacing w:after="0" w:line="240" w:lineRule="auto"/>
        <w:ind w:left="1418"/>
        <w:jc w:val="both"/>
        <w:rPr>
          <w:sz w:val="24"/>
          <w:szCs w:val="24"/>
        </w:rPr>
      </w:pPr>
      <w:r w:rsidRPr="00B12326">
        <w:rPr>
          <w:bCs/>
          <w:sz w:val="24"/>
          <w:szCs w:val="24"/>
          <w:lang w:eastAsia="ar-SA"/>
        </w:rPr>
        <w:t>W przypadku oceny negatywnej – karty oceny w dwóch egzemplarzach (jedna karta z podpisem i jedna bez podpisu) od każdego oceniającego</w:t>
      </w:r>
    </w:p>
    <w:p w:rsidR="00D142C3" w:rsidRDefault="00D142C3" w:rsidP="00354B59">
      <w:pPr>
        <w:pStyle w:val="Akapitzlist1"/>
        <w:numPr>
          <w:ilvl w:val="1"/>
          <w:numId w:val="119"/>
        </w:numPr>
        <w:spacing w:after="0" w:line="240" w:lineRule="auto"/>
        <w:ind w:left="1418"/>
        <w:jc w:val="both"/>
        <w:rPr>
          <w:sz w:val="24"/>
          <w:szCs w:val="24"/>
        </w:rPr>
      </w:pPr>
      <w:r w:rsidRPr="0008487E">
        <w:rPr>
          <w:sz w:val="24"/>
          <w:szCs w:val="24"/>
        </w:rPr>
        <w:t xml:space="preserve">IP WUP (w ramach KOP) – przeprowadzanie </w:t>
      </w:r>
      <w:r w:rsidRPr="0008487E">
        <w:rPr>
          <w:b/>
          <w:sz w:val="24"/>
          <w:szCs w:val="24"/>
        </w:rPr>
        <w:t xml:space="preserve">części B oceny merytorycznej </w:t>
      </w:r>
      <w:r w:rsidRPr="0008487E">
        <w:rPr>
          <w:sz w:val="24"/>
          <w:szCs w:val="24"/>
        </w:rPr>
        <w:t xml:space="preserve">wniosku. </w:t>
      </w:r>
    </w:p>
    <w:p w:rsidR="00FE770E" w:rsidRPr="00B12326" w:rsidRDefault="00FE770E" w:rsidP="00FE770E">
      <w:pPr>
        <w:numPr>
          <w:ilvl w:val="4"/>
          <w:numId w:val="119"/>
        </w:numPr>
        <w:tabs>
          <w:tab w:val="left" w:pos="1418"/>
          <w:tab w:val="left" w:pos="1701"/>
        </w:tabs>
        <w:suppressAutoHyphens/>
        <w:spacing w:after="0" w:line="240" w:lineRule="auto"/>
        <w:ind w:left="1418"/>
        <w:contextualSpacing/>
        <w:jc w:val="both"/>
        <w:rPr>
          <w:bCs/>
          <w:sz w:val="24"/>
          <w:szCs w:val="24"/>
        </w:rPr>
      </w:pPr>
      <w:r w:rsidRPr="00B12326">
        <w:rPr>
          <w:bCs/>
          <w:sz w:val="24"/>
          <w:szCs w:val="24"/>
          <w:lang w:eastAsia="ar-SA"/>
        </w:rPr>
        <w:t>IP WUP przekazuje informację o wynikach oceny merytorycznej do IP ZIT celem sporządzenia listy ocenionych projektów zawierającą wszystkie ocenione projekty oraz listy pozytywnie ocenionych projektów z wyróżnieniem projektów wybranych do dofinansowania.</w:t>
      </w:r>
    </w:p>
    <w:p w:rsidR="00FE770E" w:rsidRPr="0008487E" w:rsidRDefault="00FE770E" w:rsidP="00354B59">
      <w:pPr>
        <w:pStyle w:val="Akapitzlist1"/>
        <w:numPr>
          <w:ilvl w:val="1"/>
          <w:numId w:val="119"/>
        </w:numPr>
        <w:spacing w:after="0" w:line="240" w:lineRule="auto"/>
        <w:ind w:left="1418"/>
        <w:jc w:val="both"/>
        <w:rPr>
          <w:sz w:val="24"/>
          <w:szCs w:val="24"/>
        </w:rPr>
      </w:pPr>
      <w:r w:rsidRPr="00B12326">
        <w:rPr>
          <w:bCs/>
          <w:color w:val="000000"/>
          <w:sz w:val="24"/>
          <w:szCs w:val="24"/>
          <w:lang w:eastAsia="pl-PL"/>
        </w:rPr>
        <w:lastRenderedPageBreak/>
        <w:t>Listy sporządzone przez IP ZIT podlegają zatwierdzeniu przez Prezydenta Miasta Kielce, a następnie są przekazywane do IP WUP celem zatwierdzenia przez Dyrektora WUP</w:t>
      </w:r>
    </w:p>
    <w:p w:rsidR="00D142C3" w:rsidRPr="0008487E" w:rsidRDefault="00D142C3" w:rsidP="00354B59">
      <w:pPr>
        <w:pStyle w:val="Akapitzlist1"/>
        <w:numPr>
          <w:ilvl w:val="1"/>
          <w:numId w:val="119"/>
        </w:numPr>
        <w:tabs>
          <w:tab w:val="left" w:pos="1134"/>
        </w:tabs>
        <w:spacing w:after="0" w:line="240" w:lineRule="auto"/>
        <w:ind w:left="1418"/>
        <w:jc w:val="both"/>
        <w:rPr>
          <w:sz w:val="24"/>
          <w:szCs w:val="24"/>
        </w:rPr>
      </w:pPr>
      <w:r w:rsidRPr="0008487E">
        <w:rPr>
          <w:sz w:val="24"/>
          <w:szCs w:val="24"/>
        </w:rPr>
        <w:t>Dyrektor WUP</w:t>
      </w:r>
      <w:r w:rsidR="00F80768">
        <w:rPr>
          <w:sz w:val="24"/>
          <w:szCs w:val="24"/>
        </w:rPr>
        <w:t xml:space="preserve"> po przekazaniu przez</w:t>
      </w:r>
      <w:r w:rsidRPr="0008487E">
        <w:rPr>
          <w:sz w:val="24"/>
          <w:szCs w:val="24"/>
        </w:rPr>
        <w:t xml:space="preserve"> </w:t>
      </w:r>
      <w:r w:rsidR="00F80768">
        <w:rPr>
          <w:sz w:val="24"/>
          <w:szCs w:val="24"/>
        </w:rPr>
        <w:t xml:space="preserve">Prezydenta Miasta Kielce </w:t>
      </w:r>
      <w:r w:rsidRPr="0008487E">
        <w:rPr>
          <w:sz w:val="24"/>
          <w:szCs w:val="24"/>
        </w:rPr>
        <w:t xml:space="preserve">- zatwierdzenie listy projektów wybranych do dofinansowania. </w:t>
      </w:r>
    </w:p>
    <w:p w:rsidR="00D142C3" w:rsidRPr="0008487E" w:rsidRDefault="00D142C3" w:rsidP="00354B59">
      <w:pPr>
        <w:pStyle w:val="Akapitzlist1"/>
        <w:numPr>
          <w:ilvl w:val="1"/>
          <w:numId w:val="119"/>
        </w:numPr>
        <w:tabs>
          <w:tab w:val="left" w:pos="1134"/>
        </w:tabs>
        <w:spacing w:after="0" w:line="240" w:lineRule="auto"/>
        <w:ind w:left="1418"/>
        <w:jc w:val="both"/>
        <w:rPr>
          <w:sz w:val="24"/>
          <w:szCs w:val="24"/>
        </w:rPr>
      </w:pPr>
      <w:r w:rsidRPr="0008487E">
        <w:rPr>
          <w:sz w:val="24"/>
          <w:szCs w:val="24"/>
        </w:rPr>
        <w:t>IP WUP i IP ZIT - opublikowanie listy projektów wybranych do dofinansowania na swoich stronach internetowych .</w:t>
      </w:r>
    </w:p>
    <w:p w:rsidR="00D142C3" w:rsidRPr="0008487E" w:rsidRDefault="00D142C3" w:rsidP="00354B59">
      <w:pPr>
        <w:pStyle w:val="Akapitzlist1"/>
        <w:numPr>
          <w:ilvl w:val="1"/>
          <w:numId w:val="119"/>
        </w:numPr>
        <w:tabs>
          <w:tab w:val="left" w:pos="1134"/>
        </w:tabs>
        <w:spacing w:after="0" w:line="240" w:lineRule="auto"/>
        <w:ind w:left="1418"/>
        <w:rPr>
          <w:sz w:val="24"/>
          <w:szCs w:val="24"/>
        </w:rPr>
      </w:pPr>
      <w:r w:rsidRPr="0008487E">
        <w:rPr>
          <w:sz w:val="24"/>
          <w:szCs w:val="24"/>
        </w:rPr>
        <w:t>IP WUP - opublikowanie tej listy na portalu.</w:t>
      </w:r>
    </w:p>
    <w:p w:rsidR="00D142C3" w:rsidRPr="0008487E" w:rsidRDefault="00D142C3" w:rsidP="00354B59">
      <w:pPr>
        <w:pStyle w:val="Akapitzlist1"/>
        <w:numPr>
          <w:ilvl w:val="0"/>
          <w:numId w:val="119"/>
        </w:numPr>
        <w:spacing w:after="0" w:line="240" w:lineRule="auto"/>
        <w:ind w:left="1134"/>
        <w:jc w:val="both"/>
        <w:rPr>
          <w:sz w:val="24"/>
          <w:szCs w:val="24"/>
        </w:rPr>
      </w:pPr>
      <w:r w:rsidRPr="0008487E">
        <w:rPr>
          <w:sz w:val="24"/>
          <w:szCs w:val="24"/>
        </w:rPr>
        <w:t>Przeprowadzenie ewentualnej procedury odwoławczej przez IP WUP przy współpracy IP ZIT (w zakresie I etapu oceny merytorycznej).</w:t>
      </w:r>
    </w:p>
    <w:p w:rsidR="00D142C3" w:rsidRPr="0008487E" w:rsidRDefault="00D142C3" w:rsidP="00354B59">
      <w:pPr>
        <w:pStyle w:val="Akapitzlist1"/>
        <w:numPr>
          <w:ilvl w:val="0"/>
          <w:numId w:val="119"/>
        </w:numPr>
        <w:spacing w:after="0" w:line="240" w:lineRule="auto"/>
        <w:ind w:left="1134"/>
        <w:jc w:val="both"/>
        <w:rPr>
          <w:sz w:val="24"/>
          <w:szCs w:val="24"/>
        </w:rPr>
      </w:pPr>
      <w:r w:rsidRPr="0008487E">
        <w:rPr>
          <w:sz w:val="24"/>
          <w:szCs w:val="24"/>
        </w:rPr>
        <w:t xml:space="preserve">Przeprowadzanie procedury negocjacyjnej </w:t>
      </w:r>
    </w:p>
    <w:p w:rsidR="00D142C3" w:rsidRPr="0008487E" w:rsidRDefault="00D142C3" w:rsidP="00354B59">
      <w:pPr>
        <w:pStyle w:val="Akapitzlist1"/>
        <w:numPr>
          <w:ilvl w:val="0"/>
          <w:numId w:val="119"/>
        </w:numPr>
        <w:spacing w:after="0" w:line="240" w:lineRule="auto"/>
        <w:ind w:left="1134"/>
        <w:jc w:val="both"/>
        <w:rPr>
          <w:sz w:val="24"/>
          <w:szCs w:val="24"/>
        </w:rPr>
      </w:pPr>
      <w:r w:rsidRPr="0008487E">
        <w:rPr>
          <w:sz w:val="24"/>
          <w:szCs w:val="24"/>
        </w:rPr>
        <w:t>Przygotowanie umów o dofinansowanie realizacji projektów- IP WUP.</w:t>
      </w:r>
    </w:p>
    <w:p w:rsidR="00D142C3" w:rsidRPr="0008487E" w:rsidRDefault="00D142C3" w:rsidP="00354B59">
      <w:pPr>
        <w:pStyle w:val="Akapitzlist1"/>
        <w:numPr>
          <w:ilvl w:val="0"/>
          <w:numId w:val="119"/>
        </w:numPr>
        <w:spacing w:after="0" w:line="240" w:lineRule="auto"/>
        <w:ind w:left="1134"/>
        <w:jc w:val="both"/>
        <w:rPr>
          <w:sz w:val="24"/>
          <w:szCs w:val="24"/>
        </w:rPr>
      </w:pPr>
      <w:r w:rsidRPr="0008487E">
        <w:rPr>
          <w:sz w:val="24"/>
          <w:szCs w:val="24"/>
        </w:rPr>
        <w:t>Podpisanie umów o dofinansowanie projektów - Dyrektor WUP.</w:t>
      </w:r>
    </w:p>
    <w:p w:rsidR="00D142C3" w:rsidRDefault="00D142C3" w:rsidP="00354B59">
      <w:pPr>
        <w:pStyle w:val="Akapitzlist1"/>
        <w:numPr>
          <w:ilvl w:val="0"/>
          <w:numId w:val="119"/>
        </w:numPr>
        <w:spacing w:after="0" w:line="240" w:lineRule="auto"/>
        <w:ind w:left="1134"/>
        <w:jc w:val="both"/>
        <w:rPr>
          <w:sz w:val="24"/>
          <w:szCs w:val="24"/>
        </w:rPr>
      </w:pPr>
      <w:r w:rsidRPr="0008487E">
        <w:rPr>
          <w:sz w:val="24"/>
          <w:szCs w:val="24"/>
        </w:rPr>
        <w:t>Przygotowanie listy zawartych umów o dofinansowanie. Zamieszczenie listy na stronie internetowej IP WUP oraz przekazanie 1 egzemplarza do wiadomości IP ZIT, celem zamieszczenia na stronie internetowej IP ZIT - IP WUP.</w:t>
      </w:r>
    </w:p>
    <w:p w:rsidR="00807858" w:rsidRPr="0008487E" w:rsidRDefault="00807858" w:rsidP="00807858">
      <w:pPr>
        <w:pStyle w:val="Akapitzlist1"/>
        <w:spacing w:after="0" w:line="240" w:lineRule="auto"/>
        <w:ind w:left="1134"/>
        <w:jc w:val="both"/>
        <w:rPr>
          <w:sz w:val="24"/>
          <w:szCs w:val="24"/>
        </w:rPr>
      </w:pPr>
    </w:p>
    <w:p w:rsidR="00D26C2A" w:rsidRDefault="00E0406E" w:rsidP="00C76CF3">
      <w:pPr>
        <w:pStyle w:val="Nagwek2"/>
        <w:numPr>
          <w:ilvl w:val="1"/>
          <w:numId w:val="196"/>
        </w:numPr>
        <w:tabs>
          <w:tab w:val="left" w:pos="1134"/>
        </w:tabs>
        <w:spacing w:before="0" w:line="240" w:lineRule="auto"/>
        <w:ind w:left="709"/>
        <w:rPr>
          <w:sz w:val="24"/>
          <w:szCs w:val="24"/>
        </w:rPr>
      </w:pPr>
      <w:bookmarkStart w:id="42" w:name="_Toc508620494"/>
      <w:r w:rsidRPr="0008487E">
        <w:rPr>
          <w:sz w:val="24"/>
          <w:szCs w:val="24"/>
        </w:rPr>
        <w:t>Instrukcja dotycząca postępowania odwoławczego</w:t>
      </w:r>
      <w:bookmarkEnd w:id="42"/>
      <w:r w:rsidRPr="0008487E">
        <w:rPr>
          <w:sz w:val="24"/>
          <w:szCs w:val="24"/>
        </w:rPr>
        <w:tab/>
      </w:r>
    </w:p>
    <w:p w:rsidR="00807858" w:rsidRPr="00807858" w:rsidRDefault="00807858" w:rsidP="00807858"/>
    <w:p w:rsidR="00E0406E" w:rsidRPr="0008487E" w:rsidRDefault="00E0406E" w:rsidP="00C94FE7">
      <w:pPr>
        <w:spacing w:after="0" w:line="240" w:lineRule="auto"/>
        <w:ind w:left="709"/>
        <w:jc w:val="both"/>
        <w:rPr>
          <w:sz w:val="24"/>
          <w:szCs w:val="24"/>
        </w:rPr>
      </w:pPr>
      <w:r w:rsidRPr="0008487E">
        <w:rPr>
          <w:sz w:val="24"/>
          <w:szCs w:val="24"/>
        </w:rPr>
        <w:t>Negatywną oceną jest ocena w zakresie spełniania przez projekt kryteriów wyboru projektów, w ramach której:</w:t>
      </w:r>
    </w:p>
    <w:p w:rsidR="0044489B" w:rsidRPr="0008487E" w:rsidRDefault="00E0406E" w:rsidP="00354B59">
      <w:pPr>
        <w:pStyle w:val="Akapitzlist1"/>
        <w:numPr>
          <w:ilvl w:val="0"/>
          <w:numId w:val="104"/>
        </w:numPr>
        <w:spacing w:after="0" w:line="240" w:lineRule="auto"/>
        <w:ind w:left="993"/>
        <w:jc w:val="both"/>
        <w:rPr>
          <w:sz w:val="24"/>
          <w:szCs w:val="24"/>
        </w:rPr>
      </w:pPr>
      <w:r w:rsidRPr="0008487E">
        <w:rPr>
          <w:sz w:val="24"/>
          <w:szCs w:val="24"/>
        </w:rPr>
        <w:t>projekt nie uzyskał wymaganej liczby punktów lub nie spełnił kryteriów wyboru projektów, na skutek czego nie może być wybrany do dofinansowania albo skierowany do kolejnego etapu oceny;</w:t>
      </w:r>
    </w:p>
    <w:p w:rsidR="00E0406E" w:rsidRDefault="00E0406E" w:rsidP="00354B59">
      <w:pPr>
        <w:pStyle w:val="Akapitzlist1"/>
        <w:numPr>
          <w:ilvl w:val="0"/>
          <w:numId w:val="104"/>
        </w:numPr>
        <w:spacing w:after="0" w:line="240" w:lineRule="auto"/>
        <w:ind w:left="993"/>
        <w:jc w:val="both"/>
        <w:rPr>
          <w:sz w:val="24"/>
          <w:szCs w:val="24"/>
        </w:rPr>
      </w:pPr>
      <w:r w:rsidRPr="0008487E">
        <w:rPr>
          <w:sz w:val="24"/>
          <w:szCs w:val="24"/>
        </w:rPr>
        <w:t>projekt uzyskał wymaganą liczbę punktów lub spełnił kryteria wyboru projektów, jednak kwota przeznaczona na dofinansowanie projektów w konkursie nie wystarcza na wybranie go do dofinansowania.</w:t>
      </w:r>
    </w:p>
    <w:p w:rsidR="007673C8" w:rsidRPr="0008487E" w:rsidRDefault="007673C8" w:rsidP="007673C8">
      <w:pPr>
        <w:pStyle w:val="Akapitzlist1"/>
        <w:spacing w:after="0" w:line="240" w:lineRule="auto"/>
        <w:ind w:left="993"/>
        <w:jc w:val="both"/>
        <w:rPr>
          <w:sz w:val="24"/>
          <w:szCs w:val="24"/>
        </w:rPr>
      </w:pPr>
    </w:p>
    <w:p w:rsidR="00E0406E" w:rsidRPr="0008487E" w:rsidRDefault="00E0406E" w:rsidP="00C94FE7">
      <w:pPr>
        <w:tabs>
          <w:tab w:val="left" w:pos="142"/>
          <w:tab w:val="left" w:pos="284"/>
          <w:tab w:val="left" w:pos="426"/>
          <w:tab w:val="left" w:pos="709"/>
        </w:tabs>
        <w:spacing w:after="0" w:line="240" w:lineRule="auto"/>
        <w:ind w:left="709"/>
        <w:jc w:val="both"/>
        <w:rPr>
          <w:i/>
          <w:sz w:val="24"/>
          <w:szCs w:val="24"/>
        </w:rPr>
      </w:pPr>
      <w:r w:rsidRPr="0008487E">
        <w:rPr>
          <w:sz w:val="24"/>
          <w:szCs w:val="24"/>
        </w:rPr>
        <w:t xml:space="preserve">Wnioskodawca może wnieść protest w terminie 14 dni od dnia doręczenia informacji, o której mowa w art. </w:t>
      </w:r>
      <w:r w:rsidR="00852DA4" w:rsidRPr="0008487E">
        <w:rPr>
          <w:sz w:val="24"/>
          <w:szCs w:val="24"/>
        </w:rPr>
        <w:t>4</w:t>
      </w:r>
      <w:r w:rsidR="00852DA4">
        <w:rPr>
          <w:sz w:val="24"/>
          <w:szCs w:val="24"/>
        </w:rPr>
        <w:t>5</w:t>
      </w:r>
      <w:r w:rsidR="00852DA4" w:rsidRPr="0008487E">
        <w:rPr>
          <w:sz w:val="24"/>
          <w:szCs w:val="24"/>
        </w:rPr>
        <w:t xml:space="preserve"> </w:t>
      </w:r>
      <w:r w:rsidRPr="0008487E">
        <w:rPr>
          <w:sz w:val="24"/>
          <w:szCs w:val="24"/>
        </w:rPr>
        <w:t xml:space="preserve">ust. </w:t>
      </w:r>
      <w:r w:rsidR="00852DA4">
        <w:rPr>
          <w:sz w:val="24"/>
          <w:szCs w:val="24"/>
        </w:rPr>
        <w:t>4</w:t>
      </w:r>
      <w:r w:rsidR="00852DA4" w:rsidRPr="0008487E">
        <w:rPr>
          <w:sz w:val="24"/>
          <w:szCs w:val="24"/>
        </w:rPr>
        <w:t xml:space="preserve"> </w:t>
      </w:r>
      <w:r w:rsidRPr="0008487E">
        <w:rPr>
          <w:i/>
          <w:sz w:val="24"/>
          <w:szCs w:val="24"/>
        </w:rPr>
        <w:t>Ustawy o zasadach realizacji programów w zakresie polityki spójności finansowanych w perspektywie finansowej 2014–2020.</w:t>
      </w:r>
    </w:p>
    <w:p w:rsidR="00E0406E" w:rsidRPr="0008487E" w:rsidRDefault="00E0406E" w:rsidP="00C94FE7">
      <w:pPr>
        <w:spacing w:after="0" w:line="240" w:lineRule="auto"/>
        <w:ind w:left="709"/>
        <w:jc w:val="both"/>
        <w:rPr>
          <w:sz w:val="24"/>
          <w:szCs w:val="24"/>
        </w:rPr>
      </w:pPr>
      <w:r w:rsidRPr="0008487E">
        <w:rPr>
          <w:sz w:val="24"/>
          <w:szCs w:val="24"/>
        </w:rPr>
        <w:t>Protest jest wnoszony w formie pisemnej i zawiera wszystko to o czym mowa w art. 54 ust. 2 w/w ustawy.</w:t>
      </w:r>
    </w:p>
    <w:p w:rsidR="00E0406E" w:rsidRPr="0008487E" w:rsidRDefault="00E0406E" w:rsidP="00C94FE7">
      <w:pPr>
        <w:spacing w:after="0" w:line="240" w:lineRule="auto"/>
        <w:ind w:left="1276" w:hanging="567"/>
        <w:jc w:val="both"/>
        <w:rPr>
          <w:b/>
          <w:sz w:val="24"/>
          <w:szCs w:val="24"/>
        </w:rPr>
      </w:pPr>
      <w:r w:rsidRPr="0008487E">
        <w:rPr>
          <w:b/>
          <w:sz w:val="24"/>
          <w:szCs w:val="24"/>
        </w:rPr>
        <w:t>Tryb Odwoławczy:</w:t>
      </w:r>
    </w:p>
    <w:p w:rsidR="00E0406E" w:rsidRPr="0008487E" w:rsidRDefault="00E0406E" w:rsidP="00354B59">
      <w:pPr>
        <w:pStyle w:val="Akapitzlist1"/>
        <w:numPr>
          <w:ilvl w:val="0"/>
          <w:numId w:val="99"/>
        </w:numPr>
        <w:spacing w:after="0" w:line="240" w:lineRule="auto"/>
        <w:ind w:left="1276"/>
        <w:jc w:val="both"/>
        <w:rPr>
          <w:sz w:val="24"/>
          <w:szCs w:val="24"/>
        </w:rPr>
      </w:pPr>
      <w:r w:rsidRPr="0008487E">
        <w:rPr>
          <w:sz w:val="24"/>
          <w:szCs w:val="24"/>
        </w:rPr>
        <w:t>Pracownik Kancelarii Wojewódzkiego Urzędu Pracy w Kielcach rejestruje protest,</w:t>
      </w:r>
      <w:r w:rsidR="00822447">
        <w:rPr>
          <w:sz w:val="24"/>
          <w:szCs w:val="24"/>
        </w:rPr>
        <w:t xml:space="preserve"> </w:t>
      </w:r>
      <w:r w:rsidRPr="0008487E">
        <w:rPr>
          <w:sz w:val="24"/>
          <w:szCs w:val="24"/>
        </w:rPr>
        <w:t>a następnie przekazuje niezwłocznie Dyrektorowi WUP.</w:t>
      </w:r>
    </w:p>
    <w:p w:rsidR="00E0406E" w:rsidRPr="0008487E" w:rsidRDefault="00E0406E" w:rsidP="00354B59">
      <w:pPr>
        <w:pStyle w:val="Akapitzlist1"/>
        <w:numPr>
          <w:ilvl w:val="0"/>
          <w:numId w:val="99"/>
        </w:numPr>
        <w:spacing w:after="0" w:line="240" w:lineRule="auto"/>
        <w:ind w:left="1276"/>
        <w:jc w:val="both"/>
        <w:rPr>
          <w:sz w:val="24"/>
          <w:szCs w:val="24"/>
        </w:rPr>
      </w:pPr>
      <w:r w:rsidRPr="0008487E">
        <w:rPr>
          <w:sz w:val="24"/>
          <w:szCs w:val="24"/>
        </w:rPr>
        <w:t>Dyrektor WUP dekretuje protest na Kierownika/Zastępcę Kierownika Wydziału PRP.</w:t>
      </w:r>
    </w:p>
    <w:p w:rsidR="00E0406E" w:rsidRPr="0008487E" w:rsidRDefault="00E0406E" w:rsidP="00354B59">
      <w:pPr>
        <w:pStyle w:val="Akapitzlist1"/>
        <w:numPr>
          <w:ilvl w:val="0"/>
          <w:numId w:val="99"/>
        </w:numPr>
        <w:spacing w:after="0" w:line="240" w:lineRule="auto"/>
        <w:ind w:left="1276"/>
        <w:jc w:val="both"/>
        <w:rPr>
          <w:sz w:val="24"/>
          <w:szCs w:val="24"/>
        </w:rPr>
      </w:pPr>
      <w:r w:rsidRPr="0008487E">
        <w:rPr>
          <w:sz w:val="24"/>
          <w:szCs w:val="24"/>
        </w:rPr>
        <w:t>Kierownik/Zastępca Kierownika Wydziału PRP przekazuje protest do Kierownika/ Zastępcy Kierownika Oddziału ds. Polityki Rynku Pracy i Pomocy Technicznej EFS.</w:t>
      </w:r>
    </w:p>
    <w:p w:rsidR="00A77E32" w:rsidRPr="0025410D" w:rsidRDefault="00E0406E" w:rsidP="00354B59">
      <w:pPr>
        <w:pStyle w:val="Akapitzlist1"/>
        <w:numPr>
          <w:ilvl w:val="0"/>
          <w:numId w:val="99"/>
        </w:numPr>
        <w:spacing w:after="0" w:line="240" w:lineRule="auto"/>
        <w:ind w:left="1276"/>
        <w:jc w:val="both"/>
        <w:rPr>
          <w:sz w:val="24"/>
          <w:szCs w:val="24"/>
        </w:rPr>
      </w:pPr>
      <w:r w:rsidRPr="00A77E32">
        <w:rPr>
          <w:sz w:val="24"/>
          <w:szCs w:val="24"/>
        </w:rPr>
        <w:t xml:space="preserve">Kierownik/Zastępca Kierownika Oddziału ds. Polityki Rynku Pracy i Pomocy Technicznej EFS w trybie niezwłocznym wyznacza pracownika Oddziału PRP I </w:t>
      </w:r>
      <w:r w:rsidR="00A77E32" w:rsidRPr="0025410D">
        <w:rPr>
          <w:sz w:val="24"/>
          <w:szCs w:val="24"/>
        </w:rPr>
        <w:t xml:space="preserve">nie biorącego udziału w ocenie wniosku na jakimkolwiek wcześniejszym etapie oceny, zgodnie z art. 60 ustawy </w:t>
      </w:r>
      <w:r w:rsidRPr="0025410D">
        <w:rPr>
          <w:sz w:val="24"/>
          <w:szCs w:val="24"/>
        </w:rPr>
        <w:t xml:space="preserve">do weryfikacji wyników dokonanej oceny projektów w zakresie kryteriów i zarzutów, o których mowa w art. 54 ust. 2 pkt </w:t>
      </w:r>
      <w:r w:rsidR="00A77E32" w:rsidRPr="0025410D">
        <w:rPr>
          <w:sz w:val="24"/>
          <w:szCs w:val="24"/>
        </w:rPr>
        <w:t xml:space="preserve">1-3 i 6. </w:t>
      </w:r>
      <w:r w:rsidRPr="0025410D">
        <w:rPr>
          <w:sz w:val="24"/>
          <w:szCs w:val="24"/>
        </w:rPr>
        <w:t xml:space="preserve">ustawy </w:t>
      </w:r>
      <w:r w:rsidR="00A77E32" w:rsidRPr="0025410D">
        <w:rPr>
          <w:sz w:val="24"/>
          <w:szCs w:val="24"/>
        </w:rPr>
        <w:t>wdrożeniowej</w:t>
      </w:r>
      <w:r w:rsidR="0025410D">
        <w:rPr>
          <w:sz w:val="24"/>
          <w:szCs w:val="24"/>
        </w:rPr>
        <w:t xml:space="preserve"> – zgodnie z listą sprawdzającą. </w:t>
      </w:r>
    </w:p>
    <w:p w:rsidR="00B05518" w:rsidRPr="0025410D" w:rsidRDefault="00A77E32" w:rsidP="00B05518">
      <w:pPr>
        <w:pStyle w:val="Akapitzlist1"/>
        <w:spacing w:after="0" w:line="240" w:lineRule="auto"/>
        <w:ind w:left="1276"/>
        <w:jc w:val="both"/>
        <w:rPr>
          <w:sz w:val="24"/>
          <w:szCs w:val="24"/>
        </w:rPr>
      </w:pPr>
      <w:r w:rsidRPr="0025410D">
        <w:rPr>
          <w:sz w:val="24"/>
          <w:szCs w:val="24"/>
        </w:rPr>
        <w:t xml:space="preserve">W przypadku wniesienia protestu niespełniającego wymogów formalnych, o których mowa w ust. 2, lub zawierającego oczywiste omyłki, właściwa </w:t>
      </w:r>
      <w:r w:rsidRPr="0025410D">
        <w:rPr>
          <w:sz w:val="24"/>
          <w:szCs w:val="24"/>
        </w:rPr>
        <w:lastRenderedPageBreak/>
        <w:t>instytucja wzywa wnioskodawcę do jego uzupełnienia lub poprawienia w nim oczywistych omyłek, w terminie 7 dni, licząc od dnia otrzymania wezwania, pod rygorem pozostawienia protestu bez rozpatrzenia.</w:t>
      </w:r>
    </w:p>
    <w:p w:rsidR="00E70FC7" w:rsidRPr="0025410D" w:rsidRDefault="00E70FC7" w:rsidP="00B05518">
      <w:pPr>
        <w:pStyle w:val="Akapitzlist1"/>
        <w:spacing w:after="0" w:line="240" w:lineRule="auto"/>
        <w:ind w:left="1276"/>
        <w:jc w:val="both"/>
        <w:rPr>
          <w:sz w:val="24"/>
          <w:szCs w:val="24"/>
        </w:rPr>
      </w:pPr>
      <w:r w:rsidRPr="0025410D">
        <w:rPr>
          <w:sz w:val="24"/>
          <w:szCs w:val="24"/>
        </w:rPr>
        <w:t xml:space="preserve">Uzupełnienie protestu, o </w:t>
      </w:r>
      <w:r w:rsidR="00B05518" w:rsidRPr="0025410D">
        <w:rPr>
          <w:sz w:val="24"/>
          <w:szCs w:val="24"/>
        </w:rPr>
        <w:t xml:space="preserve">którym mowa w ust. 3 ustawy, </w:t>
      </w:r>
      <w:r w:rsidRPr="0025410D">
        <w:rPr>
          <w:sz w:val="24"/>
          <w:szCs w:val="24"/>
        </w:rPr>
        <w:t xml:space="preserve">może nastąpić wyłącznie w odniesieniu do wymogów formalnych, o których mowa w ust. 2 pkt 1–3 i 6.  Wezwanie, o którym mowa w ust. 3, wstrzymuje bieg terminu, o którym mowa w art. 56 ust. 2 i art. 57. Na prawo wnioskodawcy do wniesienia protestu nie wpływa negatywnie błędne pouczenie lub brak pouczenia, o którym mowa w art. </w:t>
      </w:r>
      <w:r w:rsidR="00852DA4" w:rsidRPr="0025410D">
        <w:rPr>
          <w:sz w:val="24"/>
          <w:szCs w:val="24"/>
        </w:rPr>
        <w:t>4</w:t>
      </w:r>
      <w:r w:rsidR="00852DA4">
        <w:rPr>
          <w:sz w:val="24"/>
          <w:szCs w:val="24"/>
        </w:rPr>
        <w:t>5</w:t>
      </w:r>
      <w:r w:rsidR="00852DA4" w:rsidRPr="0025410D">
        <w:rPr>
          <w:sz w:val="24"/>
          <w:szCs w:val="24"/>
        </w:rPr>
        <w:t xml:space="preserve"> </w:t>
      </w:r>
      <w:r w:rsidRPr="0025410D">
        <w:rPr>
          <w:sz w:val="24"/>
          <w:szCs w:val="24"/>
        </w:rPr>
        <w:t>ust. 5.</w:t>
      </w:r>
      <w:r w:rsidR="00B05518" w:rsidRPr="0025410D">
        <w:rPr>
          <w:sz w:val="24"/>
          <w:szCs w:val="24"/>
        </w:rPr>
        <w:t xml:space="preserve"> Ustawy.</w:t>
      </w:r>
    </w:p>
    <w:p w:rsidR="00A77E32" w:rsidRPr="0025410D" w:rsidRDefault="00A77E32" w:rsidP="00354B59">
      <w:pPr>
        <w:pStyle w:val="Akapitzlist1"/>
        <w:numPr>
          <w:ilvl w:val="0"/>
          <w:numId w:val="99"/>
        </w:numPr>
        <w:spacing w:after="0" w:line="240" w:lineRule="auto"/>
        <w:ind w:left="1276"/>
        <w:jc w:val="both"/>
        <w:rPr>
          <w:sz w:val="24"/>
          <w:szCs w:val="24"/>
        </w:rPr>
      </w:pPr>
      <w:r w:rsidRPr="0025410D">
        <w:rPr>
          <w:sz w:val="24"/>
          <w:szCs w:val="24"/>
        </w:rPr>
        <w:t xml:space="preserve">Pracownik rozpatrujący protest weryfikuje prawidłowość oceny projektu w zakresie kryteriów i zarzutów, o których mowa w art. 54 ust. 2 pkt 4 i 5, w terminie nie dłuższym niż </w:t>
      </w:r>
      <w:r w:rsidR="00B75494">
        <w:rPr>
          <w:sz w:val="24"/>
          <w:szCs w:val="24"/>
        </w:rPr>
        <w:t>21</w:t>
      </w:r>
      <w:r w:rsidRPr="0025410D">
        <w:rPr>
          <w:sz w:val="24"/>
          <w:szCs w:val="24"/>
        </w:rPr>
        <w:t xml:space="preserve"> dni, licząc od dnia jego otrzymania. W uzasadnionych przypadkach, w szczególności gdy w trakcie rozpatrywania protestu konieczne jest skorzystanie z pomocy ekspertów, termin rozpatrzenia protestu może być przedłużony, o czym </w:t>
      </w:r>
      <w:r w:rsidR="00E70FC7" w:rsidRPr="0025410D">
        <w:rPr>
          <w:sz w:val="24"/>
          <w:szCs w:val="24"/>
        </w:rPr>
        <w:t>WUP</w:t>
      </w:r>
      <w:r w:rsidRPr="0025410D">
        <w:rPr>
          <w:sz w:val="24"/>
          <w:szCs w:val="24"/>
        </w:rPr>
        <w:t xml:space="preserve"> informuje na piśmie wnioskodawcę. Termin rozpatrzenia protestu nie może przekroczyć łącznie </w:t>
      </w:r>
      <w:r w:rsidR="00B75494">
        <w:rPr>
          <w:sz w:val="24"/>
          <w:szCs w:val="24"/>
        </w:rPr>
        <w:t>45</w:t>
      </w:r>
      <w:r w:rsidRPr="0025410D">
        <w:rPr>
          <w:sz w:val="24"/>
          <w:szCs w:val="24"/>
        </w:rPr>
        <w:t xml:space="preserve"> dni od dnia jego otrzymania.</w:t>
      </w:r>
    </w:p>
    <w:p w:rsidR="00E0406E" w:rsidRPr="0008487E" w:rsidRDefault="00E0406E" w:rsidP="00354B59">
      <w:pPr>
        <w:pStyle w:val="Akapitzlist1"/>
        <w:numPr>
          <w:ilvl w:val="0"/>
          <w:numId w:val="99"/>
        </w:numPr>
        <w:spacing w:after="0" w:line="240" w:lineRule="auto"/>
        <w:ind w:left="1276"/>
        <w:jc w:val="both"/>
        <w:rPr>
          <w:sz w:val="24"/>
          <w:szCs w:val="24"/>
        </w:rPr>
      </w:pPr>
      <w:r w:rsidRPr="0025410D">
        <w:rPr>
          <w:sz w:val="24"/>
          <w:szCs w:val="24"/>
        </w:rPr>
        <w:t xml:space="preserve">W przypadku uwzględnienia protestu, pracownik Oddziału ds. Polityki Rynku Pracy i Pomocy Technicznej EFS kieruje projekt do właściwego etapu oceny zgodnie z </w:t>
      </w:r>
      <w:r w:rsidRPr="0025410D">
        <w:rPr>
          <w:i/>
          <w:iCs/>
          <w:sz w:val="24"/>
          <w:szCs w:val="24"/>
        </w:rPr>
        <w:t>Instrukcją wyboru projektów konkursowych (rejestracji, oceny, negocjacji, informowania</w:t>
      </w:r>
      <w:r w:rsidRPr="0008487E">
        <w:rPr>
          <w:i/>
          <w:iCs/>
          <w:sz w:val="24"/>
          <w:szCs w:val="24"/>
        </w:rPr>
        <w:t xml:space="preserve"> o wynikach konkursów)</w:t>
      </w:r>
      <w:r w:rsidRPr="0008487E">
        <w:rPr>
          <w:sz w:val="24"/>
          <w:szCs w:val="24"/>
        </w:rPr>
        <w:t xml:space="preserve"> albo umieszcza go na liście projektów wybranych do dofinansowania w wyniku przeprowadzenia procedury odwoławczej, z zastrzeżeniem art. 60 ustawy wdrożeniowej oraz przygotowuje pismo do wnioskodawcy za zwrotnym potwierdzeniem odbioru o skierowaniu projektu do właściwego etapu oceny albo umieszczeniu go na liście projektów wybranych do dofinansowania w wyniku przeprowadzenia procedury odwoławczej wraz z stanowiskiem. </w:t>
      </w:r>
    </w:p>
    <w:p w:rsidR="00E0406E" w:rsidRPr="0008487E" w:rsidRDefault="00E0406E" w:rsidP="00354B59">
      <w:pPr>
        <w:pStyle w:val="Akapitzlist1"/>
        <w:numPr>
          <w:ilvl w:val="0"/>
          <w:numId w:val="99"/>
        </w:numPr>
        <w:spacing w:after="0" w:line="240" w:lineRule="auto"/>
        <w:ind w:left="1276"/>
        <w:jc w:val="both"/>
        <w:rPr>
          <w:sz w:val="24"/>
          <w:szCs w:val="24"/>
        </w:rPr>
      </w:pPr>
      <w:r w:rsidRPr="0008487E">
        <w:rPr>
          <w:sz w:val="24"/>
          <w:szCs w:val="24"/>
        </w:rPr>
        <w:t xml:space="preserve">Kierownik/Z-ca Kierownika Oddziału ds. Polityki Rynku Pracy i Pomocy Technicznej EFS przeprowadza weryfikację pisma. Jeśli jest pomyślna akceptuje, jeśli nie następuje przejście do pkt. </w:t>
      </w:r>
      <w:r w:rsidR="00B75494">
        <w:rPr>
          <w:sz w:val="24"/>
          <w:szCs w:val="24"/>
        </w:rPr>
        <w:t>6</w:t>
      </w:r>
      <w:r w:rsidRPr="0008487E">
        <w:rPr>
          <w:sz w:val="24"/>
          <w:szCs w:val="24"/>
        </w:rPr>
        <w:t xml:space="preserve"> instrukcji.</w:t>
      </w:r>
    </w:p>
    <w:p w:rsidR="00E0406E" w:rsidRPr="0008487E" w:rsidRDefault="00E0406E" w:rsidP="00354B59">
      <w:pPr>
        <w:pStyle w:val="Akapitzlist1"/>
        <w:numPr>
          <w:ilvl w:val="0"/>
          <w:numId w:val="99"/>
        </w:numPr>
        <w:spacing w:after="0" w:line="240" w:lineRule="auto"/>
        <w:ind w:left="1276"/>
        <w:jc w:val="both"/>
        <w:rPr>
          <w:sz w:val="24"/>
          <w:szCs w:val="24"/>
        </w:rPr>
      </w:pPr>
      <w:r w:rsidRPr="0008487E">
        <w:rPr>
          <w:sz w:val="24"/>
          <w:szCs w:val="24"/>
        </w:rPr>
        <w:t xml:space="preserve">Kierownik/Zastępca Kierownika Wydziału PRP przeprowadza weryfikację pisma. Jeśli jest pomyślna akceptuje, jeśli nie następuje przejście do pkt. </w:t>
      </w:r>
      <w:r w:rsidR="00B75494">
        <w:rPr>
          <w:sz w:val="24"/>
          <w:szCs w:val="24"/>
        </w:rPr>
        <w:t>7</w:t>
      </w:r>
      <w:r w:rsidRPr="0008487E">
        <w:rPr>
          <w:sz w:val="24"/>
          <w:szCs w:val="24"/>
        </w:rPr>
        <w:t xml:space="preserve"> instrukcji.</w:t>
      </w:r>
    </w:p>
    <w:p w:rsidR="00B05518" w:rsidRDefault="00E0406E" w:rsidP="00B05518">
      <w:pPr>
        <w:pStyle w:val="Akapitzlist1"/>
        <w:numPr>
          <w:ilvl w:val="0"/>
          <w:numId w:val="99"/>
        </w:numPr>
        <w:spacing w:after="0" w:line="240" w:lineRule="auto"/>
        <w:ind w:left="1276"/>
        <w:jc w:val="both"/>
        <w:rPr>
          <w:sz w:val="24"/>
          <w:szCs w:val="24"/>
        </w:rPr>
      </w:pPr>
      <w:r w:rsidRPr="0008487E">
        <w:rPr>
          <w:sz w:val="24"/>
          <w:szCs w:val="24"/>
        </w:rPr>
        <w:t xml:space="preserve">Dyrektor WUP przeprowadza weryfikację pisma. Jeśli jest pomyślna zatwierdza, jeśli nie następuje przejście do pkt. </w:t>
      </w:r>
      <w:r w:rsidR="00B75494">
        <w:rPr>
          <w:sz w:val="24"/>
          <w:szCs w:val="24"/>
        </w:rPr>
        <w:t>8</w:t>
      </w:r>
      <w:r w:rsidRPr="0008487E">
        <w:rPr>
          <w:sz w:val="24"/>
          <w:szCs w:val="24"/>
        </w:rPr>
        <w:t>instrukcji.</w:t>
      </w:r>
    </w:p>
    <w:p w:rsidR="00E0406E" w:rsidRDefault="00E0406E" w:rsidP="00B05518">
      <w:pPr>
        <w:pStyle w:val="Akapitzlist1"/>
        <w:numPr>
          <w:ilvl w:val="0"/>
          <w:numId w:val="99"/>
        </w:numPr>
        <w:spacing w:after="0" w:line="240" w:lineRule="auto"/>
        <w:ind w:left="1276"/>
        <w:jc w:val="both"/>
        <w:rPr>
          <w:sz w:val="24"/>
          <w:szCs w:val="24"/>
        </w:rPr>
      </w:pPr>
      <w:r w:rsidRPr="00B05518">
        <w:rPr>
          <w:sz w:val="24"/>
          <w:szCs w:val="24"/>
        </w:rPr>
        <w:t>Pracownik Oddziału ds. Polityki Rynku Pracy i Pomocy Technicznej EFS Wysyła w/w pismo do wnioskodawcy.</w:t>
      </w:r>
      <w:r w:rsidR="00B05518" w:rsidRPr="00B05518">
        <w:rPr>
          <w:sz w:val="24"/>
          <w:szCs w:val="24"/>
        </w:rPr>
        <w:t xml:space="preserve"> </w:t>
      </w:r>
      <w:r w:rsidRPr="00B05518">
        <w:rPr>
          <w:sz w:val="24"/>
          <w:szCs w:val="24"/>
        </w:rPr>
        <w:t>W przypadku negatywnej oceny projektu</w:t>
      </w:r>
      <w:r w:rsidR="00793DB5" w:rsidRPr="00660B97">
        <w:rPr>
          <w:color w:val="FF0000"/>
          <w:sz w:val="24"/>
          <w:szCs w:val="24"/>
        </w:rPr>
        <w:t xml:space="preserve"> </w:t>
      </w:r>
      <w:r w:rsidR="00793DB5" w:rsidRPr="00A6003C">
        <w:rPr>
          <w:sz w:val="24"/>
          <w:szCs w:val="24"/>
        </w:rPr>
        <w:t>bądź</w:t>
      </w:r>
      <w:r w:rsidR="00793DB5" w:rsidRPr="00660B97">
        <w:rPr>
          <w:color w:val="FF0000"/>
          <w:sz w:val="24"/>
          <w:szCs w:val="24"/>
        </w:rPr>
        <w:t xml:space="preserve"> </w:t>
      </w:r>
      <w:r w:rsidR="00793DB5">
        <w:rPr>
          <w:sz w:val="24"/>
          <w:szCs w:val="24"/>
        </w:rPr>
        <w:t>pozostawienia protestu bez rozpatrzenia</w:t>
      </w:r>
      <w:r w:rsidR="006F02B2">
        <w:rPr>
          <w:sz w:val="24"/>
          <w:szCs w:val="24"/>
        </w:rPr>
        <w:t xml:space="preserve"> (obowiązek poinformowanie wnioskodawcy wraz z podaniem przyczyny)</w:t>
      </w:r>
      <w:r w:rsidRPr="00B05518">
        <w:rPr>
          <w:sz w:val="24"/>
          <w:szCs w:val="24"/>
        </w:rPr>
        <w:t xml:space="preserve"> następuje zawarcie w piśmie do wnioskodawcy pouczenia o możliwości wniesienia skargi do sądu administracyjnego na zasadach określonych w art. 61 ustawy wdrożeniowej.</w:t>
      </w:r>
      <w:r w:rsidR="005847DE">
        <w:rPr>
          <w:sz w:val="24"/>
          <w:szCs w:val="24"/>
        </w:rPr>
        <w:t xml:space="preserve"> </w:t>
      </w:r>
    </w:p>
    <w:p w:rsidR="00F55A50" w:rsidRPr="00B05518" w:rsidRDefault="00F55A50" w:rsidP="00F55A50">
      <w:pPr>
        <w:pStyle w:val="Akapitzlist1"/>
        <w:numPr>
          <w:ilvl w:val="0"/>
          <w:numId w:val="99"/>
        </w:numPr>
        <w:spacing w:after="0" w:line="240" w:lineRule="auto"/>
        <w:jc w:val="both"/>
        <w:rPr>
          <w:sz w:val="24"/>
          <w:szCs w:val="24"/>
        </w:rPr>
      </w:pPr>
      <w:r w:rsidRPr="00F55A50">
        <w:rPr>
          <w:sz w:val="24"/>
          <w:szCs w:val="24"/>
        </w:rPr>
        <w:t>W sytuacji złożenia przez beneficjenta skargi do sądu administracyjnego i konieczności przekazania przez IP ewentualnych wyjaśnień, dokumentów, ich przekazanie następuje w wyznaczonym przez Sąd terminie.</w:t>
      </w:r>
    </w:p>
    <w:p w:rsidR="00E0406E" w:rsidRDefault="00E0406E" w:rsidP="00490F85">
      <w:pPr>
        <w:numPr>
          <w:ilvl w:val="0"/>
          <w:numId w:val="99"/>
        </w:numPr>
        <w:spacing w:after="0" w:line="240" w:lineRule="auto"/>
        <w:jc w:val="both"/>
        <w:rPr>
          <w:sz w:val="24"/>
          <w:szCs w:val="24"/>
        </w:rPr>
      </w:pPr>
      <w:r w:rsidRPr="00B05518">
        <w:rPr>
          <w:sz w:val="24"/>
          <w:szCs w:val="24"/>
        </w:rPr>
        <w:t>Pracownik Oddziału ds. Polityki Rynku Pracy i Pomocy Technicznej EFS przeprowadza archiwizację dokumentacji po zakończeniu pr</w:t>
      </w:r>
      <w:r w:rsidRPr="0008487E">
        <w:rPr>
          <w:sz w:val="24"/>
          <w:szCs w:val="24"/>
        </w:rPr>
        <w:t>ocedury odwoławczej.</w:t>
      </w:r>
    </w:p>
    <w:p w:rsidR="00490F85" w:rsidRDefault="00490F85" w:rsidP="00490F85">
      <w:pPr>
        <w:spacing w:after="0" w:line="240" w:lineRule="auto"/>
        <w:jc w:val="both"/>
        <w:rPr>
          <w:sz w:val="24"/>
          <w:szCs w:val="24"/>
        </w:rPr>
      </w:pPr>
    </w:p>
    <w:p w:rsidR="00490F85" w:rsidRPr="0008487E" w:rsidRDefault="00490F85" w:rsidP="00490F85">
      <w:pPr>
        <w:spacing w:after="0" w:line="240" w:lineRule="auto"/>
        <w:jc w:val="both"/>
        <w:rPr>
          <w:sz w:val="24"/>
          <w:szCs w:val="24"/>
        </w:rPr>
      </w:pPr>
    </w:p>
    <w:p w:rsidR="00B03427" w:rsidRPr="0008487E" w:rsidRDefault="00B03427" w:rsidP="00C76CF3">
      <w:pPr>
        <w:pStyle w:val="Nagwek2"/>
        <w:numPr>
          <w:ilvl w:val="1"/>
          <w:numId w:val="196"/>
        </w:numPr>
        <w:tabs>
          <w:tab w:val="left" w:pos="851"/>
        </w:tabs>
        <w:spacing w:before="0" w:line="240" w:lineRule="auto"/>
        <w:ind w:left="709"/>
        <w:rPr>
          <w:sz w:val="24"/>
          <w:szCs w:val="24"/>
        </w:rPr>
      </w:pPr>
      <w:bookmarkStart w:id="43" w:name="_Toc508620495"/>
      <w:r w:rsidRPr="0008487E">
        <w:rPr>
          <w:sz w:val="24"/>
          <w:szCs w:val="24"/>
        </w:rPr>
        <w:t>Instrukcja opracowania Planu ewaluacji</w:t>
      </w:r>
      <w:bookmarkEnd w:id="43"/>
    </w:p>
    <w:p w:rsidR="00B03427" w:rsidRDefault="00B03427" w:rsidP="00C76CF3">
      <w:pPr>
        <w:pStyle w:val="Nagwek3"/>
        <w:numPr>
          <w:ilvl w:val="2"/>
          <w:numId w:val="196"/>
        </w:numPr>
        <w:spacing w:line="240" w:lineRule="auto"/>
        <w:rPr>
          <w:sz w:val="24"/>
          <w:szCs w:val="24"/>
        </w:rPr>
      </w:pPr>
      <w:bookmarkStart w:id="44" w:name="_Toc508620496"/>
      <w:r w:rsidRPr="0008487E">
        <w:rPr>
          <w:sz w:val="24"/>
          <w:szCs w:val="24"/>
        </w:rPr>
        <w:t>Instrukcja prowadzenia ewaluacji RPO WŚ</w:t>
      </w:r>
      <w:bookmarkEnd w:id="44"/>
    </w:p>
    <w:p w:rsidR="00807858" w:rsidRPr="00807858" w:rsidRDefault="00807858" w:rsidP="00807858"/>
    <w:p w:rsidR="00B03427" w:rsidRPr="0008487E" w:rsidRDefault="00B03427" w:rsidP="00B03427">
      <w:pPr>
        <w:pStyle w:val="Text2"/>
        <w:tabs>
          <w:tab w:val="clear" w:pos="2302"/>
          <w:tab w:val="num" w:pos="748"/>
        </w:tabs>
        <w:spacing w:after="0"/>
        <w:ind w:left="360"/>
        <w:rPr>
          <w:szCs w:val="24"/>
          <w:lang w:val="pl-PL"/>
        </w:rPr>
      </w:pPr>
      <w:r w:rsidRPr="0008487E">
        <w:rPr>
          <w:szCs w:val="24"/>
          <w:lang w:val="pl-PL"/>
        </w:rPr>
        <w:t xml:space="preserve">Ewaluacja działań prowadzonych w ramach RPO WŚ prowadzona będzie przez ewaluatora zewnętrznego wybranego w drodze zamówienia publicznego w oparciu o obowiązujące „Wytyczne w zakresie ewaluacji działań realizowanych w ramach perspektywy 2014 – </w:t>
      </w:r>
      <w:smartTag w:uri="urn:schemas-microsoft-com:office:smarttags" w:element="metricconverter">
        <w:smartTagPr>
          <w:attr w:name="ProductID" w:val="2020”"/>
        </w:smartTagPr>
        <w:r w:rsidRPr="0008487E">
          <w:rPr>
            <w:szCs w:val="24"/>
            <w:lang w:val="pl-PL"/>
          </w:rPr>
          <w:t>2020”</w:t>
        </w:r>
      </w:smartTag>
      <w:r w:rsidRPr="0008487E">
        <w:rPr>
          <w:szCs w:val="24"/>
          <w:lang w:val="pl-PL"/>
        </w:rPr>
        <w:t xml:space="preserve">  .</w:t>
      </w:r>
    </w:p>
    <w:p w:rsidR="00B03427" w:rsidRPr="0008487E" w:rsidRDefault="00B03427" w:rsidP="00354B59">
      <w:pPr>
        <w:pStyle w:val="Text2"/>
        <w:numPr>
          <w:ilvl w:val="0"/>
          <w:numId w:val="157"/>
        </w:numPr>
        <w:tabs>
          <w:tab w:val="clear" w:pos="2302"/>
          <w:tab w:val="num" w:pos="284"/>
        </w:tabs>
        <w:spacing w:after="0"/>
        <w:ind w:left="709"/>
        <w:rPr>
          <w:b/>
          <w:bCs/>
          <w:szCs w:val="24"/>
          <w:lang w:val="pl-PL"/>
        </w:rPr>
      </w:pPr>
      <w:r w:rsidRPr="0008487E">
        <w:rPr>
          <w:szCs w:val="24"/>
          <w:lang w:val="pl-PL"/>
        </w:rPr>
        <w:t xml:space="preserve">Kierownik/Zastępca Kierownika Wydziału Polityki Rynku Pracy wydaje dyspozycję opracowania merytorycznych kryteriów wyboru ewaluatora zewnętrznego i przygotowania SOPZ Kierownikowi Oddziału ds. </w:t>
      </w:r>
      <w:r w:rsidRPr="0008487E">
        <w:rPr>
          <w:szCs w:val="24"/>
        </w:rPr>
        <w:t>Finansowej Obsługi  i Monitorowania Projektów EFS.</w:t>
      </w:r>
    </w:p>
    <w:p w:rsidR="00B03427" w:rsidRPr="0008487E" w:rsidRDefault="00B03427" w:rsidP="00354B59">
      <w:pPr>
        <w:pStyle w:val="Text2"/>
        <w:numPr>
          <w:ilvl w:val="0"/>
          <w:numId w:val="157"/>
        </w:numPr>
        <w:tabs>
          <w:tab w:val="clear" w:pos="2302"/>
          <w:tab w:val="num" w:pos="284"/>
        </w:tabs>
        <w:spacing w:after="0"/>
        <w:ind w:left="709"/>
        <w:rPr>
          <w:b/>
          <w:bCs/>
          <w:szCs w:val="24"/>
          <w:lang w:val="pl-PL"/>
        </w:rPr>
      </w:pPr>
      <w:r w:rsidRPr="0008487E">
        <w:rPr>
          <w:szCs w:val="24"/>
          <w:lang w:val="pl-PL"/>
        </w:rPr>
        <w:t>Kierownik Oddz. ds. Finansowej Obsługi  i Monitorowania Projektów EFS przekazuje dyspozycję opracowania merytorycznych kryteriów wyboru ewaluatora zewnętrznego i przygotowania SOPZ pracownikowi Oddziału ds. Finansowej Obsługi  i Monitorowania Projektów EFS zajmujący się monitorowaniem i sprawozdawczością</w:t>
      </w:r>
    </w:p>
    <w:p w:rsidR="00B03427" w:rsidRPr="0008487E" w:rsidRDefault="00B03427" w:rsidP="00354B59">
      <w:pPr>
        <w:pStyle w:val="Text2"/>
        <w:numPr>
          <w:ilvl w:val="0"/>
          <w:numId w:val="157"/>
        </w:numPr>
        <w:tabs>
          <w:tab w:val="clear" w:pos="2302"/>
          <w:tab w:val="num" w:pos="284"/>
        </w:tabs>
        <w:spacing w:after="0"/>
        <w:ind w:left="709"/>
        <w:rPr>
          <w:szCs w:val="24"/>
        </w:rPr>
      </w:pPr>
      <w:r w:rsidRPr="0008487E">
        <w:rPr>
          <w:szCs w:val="24"/>
          <w:lang w:val="pl-PL"/>
        </w:rPr>
        <w:t xml:space="preserve">Pracownik Oddziału ds. Finansowej Obsługi  i Monitorowania Projektów EFS zajmujący się monitorowaniem i sprawozdawczością Opracowanie merytorycznych kryteriów wyboru ewaluatora  i SOPZ,  przygotowuje wniosek o uruchomienie procedury przetargowej  oraz przekazuje ich do akceptacji Kierownikowi Oddz. ds. </w:t>
      </w:r>
      <w:r w:rsidRPr="0008487E">
        <w:rPr>
          <w:szCs w:val="24"/>
        </w:rPr>
        <w:t xml:space="preserve">Finansowej Obsługi  i </w:t>
      </w:r>
      <w:r w:rsidRPr="00FF1EBB">
        <w:rPr>
          <w:szCs w:val="24"/>
          <w:lang w:val="pl-PL"/>
        </w:rPr>
        <w:t>Monitorowania Projektów EFS</w:t>
      </w:r>
      <w:r w:rsidR="00FF1EBB">
        <w:rPr>
          <w:szCs w:val="24"/>
          <w:lang w:val="pl-PL"/>
        </w:rPr>
        <w:t>.</w:t>
      </w:r>
    </w:p>
    <w:p w:rsidR="00B03427" w:rsidRPr="0008487E" w:rsidRDefault="00B03427" w:rsidP="00354B59">
      <w:pPr>
        <w:pStyle w:val="Text2"/>
        <w:numPr>
          <w:ilvl w:val="0"/>
          <w:numId w:val="157"/>
        </w:numPr>
        <w:tabs>
          <w:tab w:val="clear" w:pos="2302"/>
          <w:tab w:val="num" w:pos="284"/>
        </w:tabs>
        <w:spacing w:after="0"/>
        <w:ind w:left="709"/>
        <w:rPr>
          <w:szCs w:val="24"/>
        </w:rPr>
      </w:pPr>
      <w:r w:rsidRPr="0008487E">
        <w:rPr>
          <w:szCs w:val="24"/>
          <w:lang w:val="pl-PL"/>
        </w:rPr>
        <w:t xml:space="preserve">Kierownik Oddz. ds. Finansowej Obsługi  i Monitorowania Projektów EFS. RPO WŚ Dokonuje weryfikacji poprawności sporządzenia kryteriów wyboru oraz SOPZ. Jeśli jest poprawne, przekazuje wraz z wnioskiem o wszczęcie procedury przetargowej do Kierownika /Zastępcy Kierownika Wydziału Rynku Pracy. </w:t>
      </w:r>
      <w:proofErr w:type="spellStart"/>
      <w:r w:rsidRPr="0008487E">
        <w:rPr>
          <w:szCs w:val="24"/>
        </w:rPr>
        <w:t>Jeśli</w:t>
      </w:r>
      <w:proofErr w:type="spellEnd"/>
      <w:r w:rsidRPr="0008487E">
        <w:rPr>
          <w:szCs w:val="24"/>
        </w:rPr>
        <w:t xml:space="preserve"> NIE </w:t>
      </w:r>
      <w:proofErr w:type="spellStart"/>
      <w:r w:rsidRPr="0008487E">
        <w:rPr>
          <w:szCs w:val="24"/>
        </w:rPr>
        <w:t>przejście</w:t>
      </w:r>
      <w:proofErr w:type="spellEnd"/>
      <w:r w:rsidRPr="0008487E">
        <w:rPr>
          <w:szCs w:val="24"/>
        </w:rPr>
        <w:t xml:space="preserve"> do</w:t>
      </w:r>
      <w:r w:rsidRPr="0008487E">
        <w:rPr>
          <w:spacing w:val="-20"/>
          <w:szCs w:val="24"/>
        </w:rPr>
        <w:t xml:space="preserve"> </w:t>
      </w:r>
      <w:r w:rsidRPr="00FF1EBB">
        <w:rPr>
          <w:szCs w:val="24"/>
          <w:lang w:val="pl-PL"/>
        </w:rPr>
        <w:t>punktu 3</w:t>
      </w:r>
      <w:r w:rsidR="00FF1EBB">
        <w:rPr>
          <w:szCs w:val="24"/>
          <w:lang w:val="pl-PL"/>
        </w:rPr>
        <w:t>.</w:t>
      </w:r>
    </w:p>
    <w:p w:rsidR="00B03427" w:rsidRPr="0008487E" w:rsidRDefault="00B03427" w:rsidP="00354B59">
      <w:pPr>
        <w:pStyle w:val="Text2"/>
        <w:numPr>
          <w:ilvl w:val="0"/>
          <w:numId w:val="157"/>
        </w:numPr>
        <w:tabs>
          <w:tab w:val="clear" w:pos="2302"/>
          <w:tab w:val="num" w:pos="284"/>
        </w:tabs>
        <w:spacing w:after="0"/>
        <w:ind w:left="709"/>
        <w:rPr>
          <w:szCs w:val="24"/>
          <w:lang w:val="pl-PL"/>
        </w:rPr>
      </w:pPr>
      <w:r w:rsidRPr="0008487E">
        <w:rPr>
          <w:szCs w:val="24"/>
          <w:lang w:val="pl-PL"/>
        </w:rPr>
        <w:t>Kierownik /Zastępca Kierownika Wydziału Polityki Rynku Pracy dokonuje weryfikacji poprawności sporządzenia kryteriów wyboru i SOPZ. Jeśli są poprawne, akceptuje i po uzyskaniu potwierdzenia Głównego Księgowego/ Zastępcy Głównego Księgowego przekazuje wraz z wnioskiem o wszczęcie procedury przetargowej do Dyrektora/ Wicedyrektora WUP.</w:t>
      </w:r>
      <w:r w:rsidR="00372673" w:rsidRPr="0008487E">
        <w:rPr>
          <w:szCs w:val="24"/>
          <w:lang w:val="pl-PL"/>
        </w:rPr>
        <w:t xml:space="preserve"> </w:t>
      </w:r>
      <w:r w:rsidRPr="0008487E">
        <w:rPr>
          <w:szCs w:val="24"/>
          <w:lang w:val="pl-PL"/>
        </w:rPr>
        <w:t xml:space="preserve">Jeśli NIE przejście do </w:t>
      </w:r>
      <w:r w:rsidRPr="00FF1EBB">
        <w:rPr>
          <w:szCs w:val="24"/>
          <w:lang w:val="pl-PL"/>
        </w:rPr>
        <w:t>punktu 3</w:t>
      </w:r>
      <w:r w:rsidR="00FF1EBB">
        <w:rPr>
          <w:szCs w:val="24"/>
          <w:lang w:val="pl-PL"/>
        </w:rPr>
        <w:t>.</w:t>
      </w:r>
    </w:p>
    <w:p w:rsidR="00B03427" w:rsidRPr="0008487E" w:rsidRDefault="00B03427" w:rsidP="00354B59">
      <w:pPr>
        <w:pStyle w:val="Text2"/>
        <w:numPr>
          <w:ilvl w:val="0"/>
          <w:numId w:val="157"/>
        </w:numPr>
        <w:tabs>
          <w:tab w:val="clear" w:pos="2302"/>
          <w:tab w:val="num" w:pos="284"/>
        </w:tabs>
        <w:spacing w:after="0"/>
        <w:ind w:left="709"/>
        <w:rPr>
          <w:b/>
          <w:bCs/>
          <w:szCs w:val="24"/>
          <w:lang w:val="pl-PL"/>
        </w:rPr>
      </w:pPr>
      <w:r w:rsidRPr="0008487E">
        <w:rPr>
          <w:szCs w:val="24"/>
          <w:lang w:val="pl-PL"/>
        </w:rPr>
        <w:t xml:space="preserve">Dyrektor/Wicedyrektor WUP dokonuje weryfikacji poprawności SOPZ. Jeśli jest poprawny, zatwierdza i wydaje polecenie przekazania wniosku o wszczęcie postępowania do Komisji Przetargowej. </w:t>
      </w:r>
      <w:proofErr w:type="spellStart"/>
      <w:r w:rsidRPr="0008487E">
        <w:rPr>
          <w:szCs w:val="24"/>
        </w:rPr>
        <w:t>Jeśli</w:t>
      </w:r>
      <w:proofErr w:type="spellEnd"/>
      <w:r w:rsidRPr="0008487E">
        <w:rPr>
          <w:szCs w:val="24"/>
        </w:rPr>
        <w:t xml:space="preserve"> NIE </w:t>
      </w:r>
      <w:proofErr w:type="spellStart"/>
      <w:r w:rsidRPr="0008487E">
        <w:rPr>
          <w:szCs w:val="24"/>
        </w:rPr>
        <w:t>przejście</w:t>
      </w:r>
      <w:proofErr w:type="spellEnd"/>
      <w:r w:rsidRPr="0008487E">
        <w:rPr>
          <w:szCs w:val="24"/>
        </w:rPr>
        <w:t xml:space="preserve"> do </w:t>
      </w:r>
      <w:r w:rsidRPr="00FF1EBB">
        <w:rPr>
          <w:szCs w:val="24"/>
          <w:lang w:val="pl-PL"/>
        </w:rPr>
        <w:t>punktu 3</w:t>
      </w:r>
      <w:r w:rsidR="00FF1EBB">
        <w:rPr>
          <w:szCs w:val="24"/>
          <w:lang w:val="pl-PL"/>
        </w:rPr>
        <w:t>.</w:t>
      </w:r>
    </w:p>
    <w:p w:rsidR="00B03427" w:rsidRPr="0008487E" w:rsidRDefault="00B03427" w:rsidP="00354B59">
      <w:pPr>
        <w:pStyle w:val="Text2"/>
        <w:numPr>
          <w:ilvl w:val="0"/>
          <w:numId w:val="157"/>
        </w:numPr>
        <w:tabs>
          <w:tab w:val="clear" w:pos="2302"/>
          <w:tab w:val="num" w:pos="284"/>
        </w:tabs>
        <w:spacing w:after="0"/>
        <w:ind w:left="709"/>
        <w:rPr>
          <w:b/>
          <w:bCs/>
          <w:szCs w:val="24"/>
          <w:lang w:val="pl-PL"/>
        </w:rPr>
      </w:pPr>
      <w:r w:rsidRPr="0008487E">
        <w:rPr>
          <w:szCs w:val="24"/>
          <w:lang w:val="pl-PL"/>
        </w:rPr>
        <w:t>Komisja Przetargowa Przygotowuje projekt SIWZ, który po zaparafowaniu przez : Przewodniczącego/Z-</w:t>
      </w:r>
      <w:proofErr w:type="spellStart"/>
      <w:r w:rsidRPr="0008487E">
        <w:rPr>
          <w:szCs w:val="24"/>
          <w:lang w:val="pl-PL"/>
        </w:rPr>
        <w:t>cę</w:t>
      </w:r>
      <w:proofErr w:type="spellEnd"/>
      <w:r w:rsidRPr="0008487E">
        <w:rPr>
          <w:szCs w:val="24"/>
          <w:lang w:val="pl-PL"/>
        </w:rPr>
        <w:t xml:space="preserve"> Przewodniczącego KP, Radcę Prawnego, Głównego Księgowego WUP/Zastępcę Głównego Księgowego – w aspekcie dostępności środków w planie finansowym i wypłaty wynagrodzenia potencjalnemu Wykonawcy oraz Kierownika/Z-</w:t>
      </w:r>
      <w:proofErr w:type="spellStart"/>
      <w:r w:rsidRPr="0008487E">
        <w:rPr>
          <w:szCs w:val="24"/>
          <w:lang w:val="pl-PL"/>
        </w:rPr>
        <w:t>cę</w:t>
      </w:r>
      <w:proofErr w:type="spellEnd"/>
      <w:r w:rsidRPr="0008487E">
        <w:rPr>
          <w:szCs w:val="24"/>
          <w:lang w:val="pl-PL"/>
        </w:rPr>
        <w:t xml:space="preserve"> Kierownika Wydziału PRP w części dotyczącej przedmiotu zamówienia lub ewentualnych warunków, jakie Zamawiający winien wymag</w:t>
      </w:r>
      <w:r w:rsidRPr="0008487E">
        <w:rPr>
          <w:spacing w:val="-20"/>
          <w:szCs w:val="24"/>
          <w:lang w:val="pl-PL"/>
        </w:rPr>
        <w:t>ać w poszczególnym</w:t>
      </w:r>
      <w:r w:rsidRPr="0008487E">
        <w:rPr>
          <w:szCs w:val="24"/>
          <w:lang w:val="pl-PL"/>
        </w:rPr>
        <w:t xml:space="preserve"> postępowaniu - przekazywany jest do zatwierdzenia Dyrektorowi/ Wicedyrektorowi WUP.</w:t>
      </w:r>
    </w:p>
    <w:p w:rsidR="00B03427" w:rsidRPr="0008487E" w:rsidRDefault="00B03427" w:rsidP="00354B59">
      <w:pPr>
        <w:pStyle w:val="Text2"/>
        <w:numPr>
          <w:ilvl w:val="0"/>
          <w:numId w:val="157"/>
        </w:numPr>
        <w:tabs>
          <w:tab w:val="clear" w:pos="2302"/>
          <w:tab w:val="num" w:pos="284"/>
        </w:tabs>
        <w:spacing w:after="0"/>
        <w:ind w:left="709"/>
        <w:rPr>
          <w:b/>
          <w:bCs/>
          <w:szCs w:val="24"/>
          <w:lang w:val="pl-PL"/>
        </w:rPr>
      </w:pPr>
      <w:r w:rsidRPr="0008487E">
        <w:rPr>
          <w:szCs w:val="24"/>
          <w:lang w:val="pl-PL"/>
        </w:rPr>
        <w:t>Komisja Przetargowa wnioskuje do Dyrektora/ Wicedyrektora o akceptację przedmiotu i trybu zamówienia, terminu składania ofert, związania z ofertą oraz innych elementów wynikających z ustawy PZP.</w:t>
      </w:r>
    </w:p>
    <w:p w:rsidR="00B03427" w:rsidRPr="0008487E" w:rsidRDefault="00B03427" w:rsidP="00354B59">
      <w:pPr>
        <w:pStyle w:val="Text2"/>
        <w:numPr>
          <w:ilvl w:val="0"/>
          <w:numId w:val="157"/>
        </w:numPr>
        <w:tabs>
          <w:tab w:val="clear" w:pos="2302"/>
          <w:tab w:val="num" w:pos="284"/>
        </w:tabs>
        <w:spacing w:after="0"/>
        <w:ind w:left="709"/>
        <w:rPr>
          <w:b/>
          <w:bCs/>
          <w:szCs w:val="24"/>
          <w:lang w:val="pl-PL"/>
        </w:rPr>
      </w:pPr>
      <w:r w:rsidRPr="0008487E">
        <w:rPr>
          <w:szCs w:val="24"/>
          <w:lang w:val="pl-PL"/>
        </w:rPr>
        <w:t>Przewodniczący/Z-ca Przewodniczącego KP/ Sekretarz KP/  pracownik wyznaczony przez Kierownika Zamawiającego w zależności od trybu prowadzonego zamówienia określonych w ustawie PZP publikuje ogłoszenia o zamówieniu w Biuletynie Zamówień Publicznych (strona WWW) lub w Dzienniku Urzędowym Unii Europejskiej, jeżeli są przekazywane Urzędowi Oficjalnych Publikacji Wspólnot Europejskich.</w:t>
      </w:r>
    </w:p>
    <w:p w:rsidR="00B03427" w:rsidRPr="0008487E" w:rsidRDefault="00B03427" w:rsidP="00354B59">
      <w:pPr>
        <w:pStyle w:val="Text2"/>
        <w:numPr>
          <w:ilvl w:val="0"/>
          <w:numId w:val="157"/>
        </w:numPr>
        <w:tabs>
          <w:tab w:val="clear" w:pos="2302"/>
          <w:tab w:val="num" w:pos="284"/>
        </w:tabs>
        <w:spacing w:after="0"/>
        <w:ind w:left="709"/>
        <w:rPr>
          <w:b/>
          <w:bCs/>
          <w:szCs w:val="24"/>
          <w:lang w:val="pl-PL"/>
        </w:rPr>
      </w:pPr>
      <w:r w:rsidRPr="0008487E">
        <w:rPr>
          <w:szCs w:val="24"/>
          <w:lang w:val="pl-PL"/>
        </w:rPr>
        <w:lastRenderedPageBreak/>
        <w:t>Przewodniczący/Z-ca Przewodniczącego KP/ Sekretarz KP/  pracownik wyznaczony przez Kierownika Zamawiającego ogł</w:t>
      </w:r>
      <w:r w:rsidR="00BC7057" w:rsidRPr="0008487E">
        <w:rPr>
          <w:szCs w:val="24"/>
          <w:lang w:val="pl-PL"/>
        </w:rPr>
        <w:t>a</w:t>
      </w:r>
      <w:r w:rsidRPr="0008487E">
        <w:rPr>
          <w:szCs w:val="24"/>
          <w:lang w:val="pl-PL"/>
        </w:rPr>
        <w:t xml:space="preserve">sza o wszczęciu postępowania </w:t>
      </w:r>
      <w:r w:rsidRPr="0008487E">
        <w:rPr>
          <w:szCs w:val="24"/>
          <w:lang w:val="pl-PL"/>
        </w:rPr>
        <w:br/>
        <w:t>o udzielenie zamówienia lub innych czynnościach związanych z poinformowaniem wykonawców o wszczęciu procedury.</w:t>
      </w:r>
    </w:p>
    <w:p w:rsidR="00B03427" w:rsidRPr="0008487E" w:rsidRDefault="00B03427" w:rsidP="00354B59">
      <w:pPr>
        <w:pStyle w:val="Text2"/>
        <w:numPr>
          <w:ilvl w:val="0"/>
          <w:numId w:val="157"/>
        </w:numPr>
        <w:tabs>
          <w:tab w:val="clear" w:pos="2302"/>
          <w:tab w:val="num" w:pos="284"/>
        </w:tabs>
        <w:spacing w:after="0"/>
        <w:ind w:left="709"/>
        <w:rPr>
          <w:b/>
          <w:bCs/>
          <w:szCs w:val="24"/>
          <w:lang w:val="pl-PL"/>
        </w:rPr>
      </w:pPr>
      <w:r w:rsidRPr="0008487E">
        <w:rPr>
          <w:szCs w:val="24"/>
          <w:lang w:val="pl-PL"/>
        </w:rPr>
        <w:t>Komisja przetargowa przekazuje informację o wszczęciu postępowania do zamieszczenia na stronie internetowej WUP zespołowi obsługi Informatycznej.</w:t>
      </w:r>
    </w:p>
    <w:p w:rsidR="00B03427" w:rsidRPr="0008487E" w:rsidRDefault="00B03427" w:rsidP="00354B59">
      <w:pPr>
        <w:pStyle w:val="Text2"/>
        <w:numPr>
          <w:ilvl w:val="0"/>
          <w:numId w:val="157"/>
        </w:numPr>
        <w:tabs>
          <w:tab w:val="clear" w:pos="2302"/>
          <w:tab w:val="num" w:pos="284"/>
        </w:tabs>
        <w:spacing w:after="0"/>
        <w:ind w:left="709"/>
        <w:rPr>
          <w:b/>
          <w:bCs/>
          <w:szCs w:val="24"/>
          <w:lang w:val="pl-PL"/>
        </w:rPr>
      </w:pPr>
      <w:r w:rsidRPr="0008487E">
        <w:rPr>
          <w:szCs w:val="24"/>
          <w:lang w:val="pl-PL"/>
        </w:rPr>
        <w:t>Przewodniczący/Z-ca Przewodniczącego KP/ Sekretarz KP/  pracownik wyznaczony przez Kierownika Zamawiającego zamieszcza informację</w:t>
      </w:r>
      <w:r w:rsidRPr="0008487E">
        <w:rPr>
          <w:szCs w:val="24"/>
          <w:lang w:val="pl-PL"/>
        </w:rPr>
        <w:br/>
        <w:t xml:space="preserve">o wszczęciu postępowania na tablicy ogłoszeń znajdującej się w siedzibie WUP.  </w:t>
      </w:r>
    </w:p>
    <w:p w:rsidR="00B03427" w:rsidRPr="0008487E" w:rsidRDefault="00B03427" w:rsidP="00354B59">
      <w:pPr>
        <w:pStyle w:val="Text2"/>
        <w:numPr>
          <w:ilvl w:val="0"/>
          <w:numId w:val="157"/>
        </w:numPr>
        <w:tabs>
          <w:tab w:val="clear" w:pos="2302"/>
          <w:tab w:val="num" w:pos="284"/>
        </w:tabs>
        <w:spacing w:after="0"/>
        <w:ind w:left="709"/>
        <w:rPr>
          <w:b/>
          <w:bCs/>
          <w:szCs w:val="24"/>
          <w:lang w:val="pl-PL"/>
        </w:rPr>
      </w:pPr>
      <w:r w:rsidRPr="0008487E">
        <w:rPr>
          <w:szCs w:val="24"/>
          <w:lang w:val="pl-PL"/>
        </w:rPr>
        <w:t xml:space="preserve">Komisja przetargowa przekazuje SIWZ wykonawcom oraz na stronie WWW po publikacji w BZP. </w:t>
      </w:r>
      <w:r w:rsidRPr="0008487E">
        <w:rPr>
          <w:szCs w:val="24"/>
        </w:rPr>
        <w:t>(</w:t>
      </w:r>
      <w:proofErr w:type="spellStart"/>
      <w:r w:rsidRPr="0008487E">
        <w:rPr>
          <w:szCs w:val="24"/>
        </w:rPr>
        <w:t>Zgodnie</w:t>
      </w:r>
      <w:proofErr w:type="spellEnd"/>
      <w:r w:rsidRPr="0008487E">
        <w:rPr>
          <w:szCs w:val="24"/>
        </w:rPr>
        <w:t xml:space="preserve"> z </w:t>
      </w:r>
      <w:proofErr w:type="spellStart"/>
      <w:r w:rsidRPr="0008487E">
        <w:rPr>
          <w:szCs w:val="24"/>
        </w:rPr>
        <w:t>terminami</w:t>
      </w:r>
      <w:proofErr w:type="spellEnd"/>
      <w:r w:rsidRPr="0008487E">
        <w:rPr>
          <w:szCs w:val="24"/>
        </w:rPr>
        <w:t xml:space="preserve"> </w:t>
      </w:r>
      <w:proofErr w:type="spellStart"/>
      <w:r w:rsidRPr="0008487E">
        <w:rPr>
          <w:szCs w:val="24"/>
        </w:rPr>
        <w:t>określonymi</w:t>
      </w:r>
      <w:proofErr w:type="spellEnd"/>
      <w:r w:rsidRPr="0008487E">
        <w:rPr>
          <w:szCs w:val="24"/>
        </w:rPr>
        <w:t xml:space="preserve"> w SIWZ </w:t>
      </w:r>
      <w:proofErr w:type="spellStart"/>
      <w:r w:rsidRPr="0008487E">
        <w:rPr>
          <w:szCs w:val="24"/>
        </w:rPr>
        <w:t>oraz</w:t>
      </w:r>
      <w:proofErr w:type="spellEnd"/>
      <w:r w:rsidRPr="0008487E">
        <w:rPr>
          <w:szCs w:val="24"/>
        </w:rPr>
        <w:t xml:space="preserve"> </w:t>
      </w:r>
      <w:proofErr w:type="spellStart"/>
      <w:r w:rsidRPr="0008487E">
        <w:rPr>
          <w:szCs w:val="24"/>
        </w:rPr>
        <w:t>ustawie</w:t>
      </w:r>
      <w:proofErr w:type="spellEnd"/>
      <w:r w:rsidRPr="0008487E">
        <w:rPr>
          <w:szCs w:val="24"/>
        </w:rPr>
        <w:t xml:space="preserve"> PZP)</w:t>
      </w:r>
    </w:p>
    <w:p w:rsidR="00B03427" w:rsidRPr="0008487E" w:rsidRDefault="00B03427" w:rsidP="00354B59">
      <w:pPr>
        <w:pStyle w:val="Text2"/>
        <w:numPr>
          <w:ilvl w:val="0"/>
          <w:numId w:val="157"/>
        </w:numPr>
        <w:tabs>
          <w:tab w:val="clear" w:pos="2302"/>
          <w:tab w:val="num" w:pos="284"/>
        </w:tabs>
        <w:spacing w:after="0"/>
        <w:ind w:left="709"/>
        <w:rPr>
          <w:b/>
          <w:bCs/>
          <w:szCs w:val="24"/>
          <w:lang w:val="pl-PL"/>
        </w:rPr>
      </w:pPr>
      <w:r w:rsidRPr="0008487E">
        <w:rPr>
          <w:szCs w:val="24"/>
          <w:lang w:val="pl-PL"/>
        </w:rPr>
        <w:t xml:space="preserve">Główny Księgowy/Zastępca GK lub upoważniony pracownik w przypadku żądania przez Zamawiającego wniesienia wadium, przekazuje informację o dokonanej wpłacie Przewodniczącemu Komisji Przetargowej/ Zastępcy Przewodniczącego KP/ Sekretarzowi KP. </w:t>
      </w:r>
      <w:r w:rsidRPr="0008487E">
        <w:rPr>
          <w:szCs w:val="24"/>
        </w:rPr>
        <w:t xml:space="preserve">(W </w:t>
      </w:r>
      <w:proofErr w:type="spellStart"/>
      <w:r w:rsidRPr="0008487E">
        <w:rPr>
          <w:szCs w:val="24"/>
        </w:rPr>
        <w:t>wyznaczonym</w:t>
      </w:r>
      <w:proofErr w:type="spellEnd"/>
      <w:r w:rsidRPr="0008487E">
        <w:rPr>
          <w:szCs w:val="24"/>
        </w:rPr>
        <w:t xml:space="preserve"> </w:t>
      </w:r>
      <w:proofErr w:type="spellStart"/>
      <w:r w:rsidRPr="0008487E">
        <w:rPr>
          <w:szCs w:val="24"/>
        </w:rPr>
        <w:t>terminie</w:t>
      </w:r>
      <w:proofErr w:type="spellEnd"/>
      <w:r w:rsidRPr="0008487E">
        <w:rPr>
          <w:szCs w:val="24"/>
        </w:rPr>
        <w:t xml:space="preserve"> </w:t>
      </w:r>
      <w:proofErr w:type="spellStart"/>
      <w:r w:rsidRPr="0008487E">
        <w:rPr>
          <w:szCs w:val="24"/>
        </w:rPr>
        <w:t>otwarcia</w:t>
      </w:r>
      <w:proofErr w:type="spellEnd"/>
      <w:r w:rsidRPr="0008487E">
        <w:rPr>
          <w:szCs w:val="24"/>
        </w:rPr>
        <w:t xml:space="preserve"> </w:t>
      </w:r>
      <w:proofErr w:type="spellStart"/>
      <w:r w:rsidRPr="0008487E">
        <w:rPr>
          <w:szCs w:val="24"/>
        </w:rPr>
        <w:t>ofert</w:t>
      </w:r>
      <w:proofErr w:type="spellEnd"/>
      <w:r w:rsidRPr="0008487E">
        <w:rPr>
          <w:szCs w:val="24"/>
        </w:rPr>
        <w:t>).</w:t>
      </w:r>
    </w:p>
    <w:p w:rsidR="00B03427" w:rsidRPr="0008487E" w:rsidRDefault="00B03427" w:rsidP="00354B59">
      <w:pPr>
        <w:pStyle w:val="Text2"/>
        <w:numPr>
          <w:ilvl w:val="0"/>
          <w:numId w:val="157"/>
        </w:numPr>
        <w:tabs>
          <w:tab w:val="clear" w:pos="2302"/>
          <w:tab w:val="num" w:pos="284"/>
        </w:tabs>
        <w:spacing w:after="0"/>
        <w:ind w:left="709"/>
        <w:rPr>
          <w:b/>
          <w:bCs/>
          <w:szCs w:val="24"/>
          <w:lang w:val="pl-PL"/>
        </w:rPr>
      </w:pPr>
      <w:r w:rsidRPr="0008487E">
        <w:rPr>
          <w:szCs w:val="24"/>
          <w:lang w:val="pl-PL"/>
        </w:rPr>
        <w:t xml:space="preserve">Komisja przetargowa W przypadku wniesienia wadium w formie innej niż w pieniądzu, przekazuje RP celem sprawdzenia dokumentu, pod kątem prawnym </w:t>
      </w:r>
      <w:r w:rsidRPr="0008487E">
        <w:rPr>
          <w:szCs w:val="24"/>
          <w:lang w:val="pl-PL"/>
        </w:rPr>
        <w:br/>
        <w:t>i przekazuje za pokwitowaniem Głównemu Księgowemu/ Zastępcy Głównego Księgowego, celem zabezpieczenia dokumentu w kasie pancernej.</w:t>
      </w:r>
    </w:p>
    <w:p w:rsidR="00B03427" w:rsidRPr="0008487E" w:rsidRDefault="00B03427" w:rsidP="00354B59">
      <w:pPr>
        <w:pStyle w:val="Text2"/>
        <w:numPr>
          <w:ilvl w:val="0"/>
          <w:numId w:val="157"/>
        </w:numPr>
        <w:tabs>
          <w:tab w:val="clear" w:pos="2302"/>
          <w:tab w:val="num" w:pos="426"/>
        </w:tabs>
        <w:spacing w:after="0"/>
        <w:ind w:left="709"/>
        <w:rPr>
          <w:b/>
          <w:bCs/>
          <w:szCs w:val="24"/>
          <w:lang w:val="pl-PL"/>
        </w:rPr>
      </w:pPr>
      <w:r w:rsidRPr="0008487E">
        <w:rPr>
          <w:szCs w:val="24"/>
          <w:lang w:val="pl-PL"/>
        </w:rPr>
        <w:t xml:space="preserve">Komisja przetargowa otwiera i ocenia oferty Zgodnie </w:t>
      </w:r>
      <w:r w:rsidRPr="0008487E">
        <w:rPr>
          <w:szCs w:val="24"/>
          <w:lang w:val="pl-PL"/>
        </w:rPr>
        <w:br/>
        <w:t>z terminami określonymi w SIWZ oraz ustawie PZP.</w:t>
      </w:r>
    </w:p>
    <w:p w:rsidR="00B03427" w:rsidRPr="0008487E" w:rsidRDefault="00B03427" w:rsidP="00354B59">
      <w:pPr>
        <w:pStyle w:val="Text2"/>
        <w:numPr>
          <w:ilvl w:val="0"/>
          <w:numId w:val="157"/>
        </w:numPr>
        <w:tabs>
          <w:tab w:val="clear" w:pos="2302"/>
          <w:tab w:val="num" w:pos="284"/>
        </w:tabs>
        <w:spacing w:after="0"/>
        <w:ind w:left="709"/>
        <w:rPr>
          <w:b/>
          <w:bCs/>
          <w:szCs w:val="24"/>
          <w:lang w:val="pl-PL"/>
        </w:rPr>
      </w:pPr>
      <w:r w:rsidRPr="0008487E">
        <w:rPr>
          <w:szCs w:val="24"/>
          <w:lang w:val="pl-PL"/>
        </w:rPr>
        <w:t>Komisja przetargowa dokonuje wyboru najkorzystniejszej oferty i po akceptacji wyników przez Dyrektora/ Wicedyrektora WUP; przekazuje informację</w:t>
      </w:r>
      <w:r w:rsidRPr="0008487E">
        <w:rPr>
          <w:szCs w:val="24"/>
          <w:lang w:val="pl-PL"/>
        </w:rPr>
        <w:br/>
        <w:t xml:space="preserve">o wyborze najkorzystniejszej oferty wszystkim oferentom, zamieszczając na stronie WWW oraz na tablicy w siedzibie WUP. </w:t>
      </w:r>
      <w:proofErr w:type="spellStart"/>
      <w:r w:rsidRPr="0008487E">
        <w:rPr>
          <w:szCs w:val="24"/>
        </w:rPr>
        <w:t>Zgodnie</w:t>
      </w:r>
      <w:proofErr w:type="spellEnd"/>
      <w:r w:rsidRPr="0008487E">
        <w:rPr>
          <w:szCs w:val="24"/>
        </w:rPr>
        <w:t xml:space="preserve"> </w:t>
      </w:r>
      <w:r w:rsidRPr="0008487E">
        <w:rPr>
          <w:szCs w:val="24"/>
        </w:rPr>
        <w:br/>
        <w:t xml:space="preserve">z </w:t>
      </w:r>
      <w:proofErr w:type="spellStart"/>
      <w:r w:rsidRPr="0008487E">
        <w:rPr>
          <w:szCs w:val="24"/>
        </w:rPr>
        <w:t>terminami</w:t>
      </w:r>
      <w:proofErr w:type="spellEnd"/>
      <w:r w:rsidRPr="0008487E">
        <w:rPr>
          <w:szCs w:val="24"/>
        </w:rPr>
        <w:t xml:space="preserve"> </w:t>
      </w:r>
      <w:proofErr w:type="spellStart"/>
      <w:r w:rsidRPr="0008487E">
        <w:rPr>
          <w:szCs w:val="24"/>
        </w:rPr>
        <w:t>określonymi</w:t>
      </w:r>
      <w:proofErr w:type="spellEnd"/>
      <w:r w:rsidRPr="0008487E">
        <w:rPr>
          <w:szCs w:val="24"/>
        </w:rPr>
        <w:t xml:space="preserve"> w SIWZ </w:t>
      </w:r>
      <w:proofErr w:type="spellStart"/>
      <w:r w:rsidRPr="0008487E">
        <w:rPr>
          <w:szCs w:val="24"/>
        </w:rPr>
        <w:t>oraz</w:t>
      </w:r>
      <w:proofErr w:type="spellEnd"/>
      <w:r w:rsidRPr="0008487E">
        <w:rPr>
          <w:szCs w:val="24"/>
        </w:rPr>
        <w:t xml:space="preserve"> </w:t>
      </w:r>
      <w:proofErr w:type="spellStart"/>
      <w:r w:rsidRPr="0008487E">
        <w:rPr>
          <w:szCs w:val="24"/>
        </w:rPr>
        <w:t>ustawie</w:t>
      </w:r>
      <w:proofErr w:type="spellEnd"/>
      <w:r w:rsidRPr="0008487E">
        <w:rPr>
          <w:szCs w:val="24"/>
        </w:rPr>
        <w:t xml:space="preserve"> PZP.</w:t>
      </w:r>
    </w:p>
    <w:p w:rsidR="00B03427" w:rsidRPr="0008487E" w:rsidRDefault="00B03427" w:rsidP="00354B59">
      <w:pPr>
        <w:pStyle w:val="Text2"/>
        <w:numPr>
          <w:ilvl w:val="0"/>
          <w:numId w:val="157"/>
        </w:numPr>
        <w:tabs>
          <w:tab w:val="clear" w:pos="2302"/>
          <w:tab w:val="num" w:pos="284"/>
        </w:tabs>
        <w:spacing w:after="0"/>
        <w:ind w:left="709"/>
        <w:rPr>
          <w:b/>
          <w:bCs/>
          <w:szCs w:val="24"/>
          <w:lang w:val="pl-PL"/>
        </w:rPr>
      </w:pPr>
      <w:r w:rsidRPr="0008487E">
        <w:rPr>
          <w:szCs w:val="24"/>
          <w:lang w:val="pl-PL"/>
        </w:rPr>
        <w:t xml:space="preserve">Komisja przetargowa w przypadku ewentualnych </w:t>
      </w:r>
      <w:proofErr w:type="spellStart"/>
      <w:r w:rsidRPr="0008487E">
        <w:rPr>
          <w:szCs w:val="24"/>
          <w:lang w:val="pl-PL"/>
        </w:rPr>
        <w:t>odwołań</w:t>
      </w:r>
      <w:proofErr w:type="spellEnd"/>
      <w:r w:rsidRPr="0008487E">
        <w:rPr>
          <w:szCs w:val="24"/>
          <w:lang w:val="pl-PL"/>
        </w:rPr>
        <w:t xml:space="preserve"> ze strony wykonawców Komisja Przetargowa proceduje zgodnie z przepisami PZP Zgodnie </w:t>
      </w:r>
      <w:r w:rsidRPr="0008487E">
        <w:rPr>
          <w:szCs w:val="24"/>
          <w:lang w:val="pl-PL"/>
        </w:rPr>
        <w:br/>
        <w:t>z terminami określonymi  w ustawie PZP</w:t>
      </w:r>
    </w:p>
    <w:p w:rsidR="00B03427" w:rsidRPr="0008487E" w:rsidRDefault="00B03427" w:rsidP="00354B59">
      <w:pPr>
        <w:pStyle w:val="Text2"/>
        <w:numPr>
          <w:ilvl w:val="0"/>
          <w:numId w:val="157"/>
        </w:numPr>
        <w:tabs>
          <w:tab w:val="clear" w:pos="2302"/>
          <w:tab w:val="num" w:pos="426"/>
        </w:tabs>
        <w:spacing w:after="0"/>
        <w:ind w:left="709"/>
        <w:rPr>
          <w:szCs w:val="24"/>
          <w:lang w:val="pl-PL"/>
        </w:rPr>
      </w:pPr>
      <w:r w:rsidRPr="0008487E">
        <w:rPr>
          <w:szCs w:val="24"/>
          <w:lang w:val="pl-PL"/>
        </w:rPr>
        <w:t xml:space="preserve">Przewodniczący/Z-ca Przewodniczącego KP/ Sekretarz KP/  pracownik wyznaczony przez Kierownika Zamawiającego przygotowuje projekt umowy </w:t>
      </w:r>
      <w:r w:rsidRPr="0008487E">
        <w:rPr>
          <w:szCs w:val="24"/>
          <w:lang w:val="pl-PL"/>
        </w:rPr>
        <w:br/>
        <w:t>z Wykonawcą. Nast</w:t>
      </w:r>
      <w:r w:rsidR="00372673" w:rsidRPr="0008487E">
        <w:rPr>
          <w:szCs w:val="24"/>
          <w:lang w:val="pl-PL"/>
        </w:rPr>
        <w:t>ę</w:t>
      </w:r>
      <w:r w:rsidRPr="0008487E">
        <w:rPr>
          <w:szCs w:val="24"/>
          <w:lang w:val="pl-PL"/>
        </w:rPr>
        <w:t>pnie parafuje projekt umowy i przekazuje Radcy Prawnemu oraz Głównemu Księgowemu/ Zastępcy Głównego Księgowego/Kierownikowi Wydziału PRP celem zaparafowania.</w:t>
      </w:r>
    </w:p>
    <w:p w:rsidR="00B03427" w:rsidRPr="0008487E" w:rsidRDefault="00B03427" w:rsidP="00354B59">
      <w:pPr>
        <w:pStyle w:val="Text2"/>
        <w:numPr>
          <w:ilvl w:val="0"/>
          <w:numId w:val="157"/>
        </w:numPr>
        <w:tabs>
          <w:tab w:val="clear" w:pos="2302"/>
          <w:tab w:val="num" w:pos="426"/>
        </w:tabs>
        <w:spacing w:after="0"/>
        <w:ind w:left="709"/>
        <w:rPr>
          <w:szCs w:val="24"/>
          <w:lang w:val="pl-PL"/>
        </w:rPr>
      </w:pPr>
      <w:r w:rsidRPr="0008487E">
        <w:rPr>
          <w:szCs w:val="24"/>
          <w:lang w:val="pl-PL"/>
        </w:rPr>
        <w:t>Przewodniczący/Z-ca Przewodniczącego KP/ Sekretarz KP/  pracownik wyznaczony przez Kierownika Zamawiającego po zaparafowaniu projektu umowy przez Radcę Prawnego oraz Głównego Księgowego/ Zastępcę Głównego Księgowego Kierownika Wydziału PRP  przekazuje go w 3 egzemplarzach do podpisu Dyrektorowi/ Wicedyrektorowi WUP</w:t>
      </w:r>
    </w:p>
    <w:p w:rsidR="00B03427" w:rsidRPr="0008487E" w:rsidRDefault="00B03427" w:rsidP="00354B59">
      <w:pPr>
        <w:pStyle w:val="Text2"/>
        <w:numPr>
          <w:ilvl w:val="0"/>
          <w:numId w:val="157"/>
        </w:numPr>
        <w:tabs>
          <w:tab w:val="clear" w:pos="2302"/>
          <w:tab w:val="num" w:pos="426"/>
        </w:tabs>
        <w:spacing w:after="0"/>
        <w:ind w:left="709"/>
        <w:rPr>
          <w:szCs w:val="24"/>
          <w:lang w:val="pl-PL"/>
        </w:rPr>
      </w:pPr>
      <w:r w:rsidRPr="0008487E">
        <w:rPr>
          <w:szCs w:val="24"/>
          <w:lang w:val="pl-PL"/>
        </w:rPr>
        <w:t>Dyrektor/ Wicedyrektor WUP podpisuje umowę z Wykonawcą</w:t>
      </w:r>
    </w:p>
    <w:p w:rsidR="00B03427" w:rsidRPr="0008487E" w:rsidRDefault="00B03427" w:rsidP="00354B59">
      <w:pPr>
        <w:pStyle w:val="Text2"/>
        <w:numPr>
          <w:ilvl w:val="0"/>
          <w:numId w:val="157"/>
        </w:numPr>
        <w:tabs>
          <w:tab w:val="clear" w:pos="2302"/>
          <w:tab w:val="num" w:pos="426"/>
        </w:tabs>
        <w:spacing w:after="0"/>
        <w:ind w:left="709"/>
        <w:rPr>
          <w:szCs w:val="24"/>
          <w:lang w:val="pl-PL"/>
        </w:rPr>
      </w:pPr>
      <w:r w:rsidRPr="0008487E">
        <w:rPr>
          <w:szCs w:val="24"/>
          <w:lang w:val="pl-PL"/>
        </w:rPr>
        <w:t xml:space="preserve">Pracownik Oddziału ds. Finansowej Obsługi  i Monitorowania Projektów EFS zajmujący się monitorowaniem i sprawozdawczością udostępnia </w:t>
      </w:r>
      <w:proofErr w:type="spellStart"/>
      <w:r w:rsidRPr="0008487E">
        <w:rPr>
          <w:szCs w:val="24"/>
          <w:lang w:val="pl-PL"/>
        </w:rPr>
        <w:t>ewaluatorowi</w:t>
      </w:r>
      <w:proofErr w:type="spellEnd"/>
      <w:r w:rsidRPr="0008487E">
        <w:rPr>
          <w:szCs w:val="24"/>
          <w:lang w:val="pl-PL"/>
        </w:rPr>
        <w:t xml:space="preserve"> dane niezbędne do przeprowadzenia ewaluacji, koordynuje oraz monitoruje prowadzone działania.</w:t>
      </w:r>
    </w:p>
    <w:p w:rsidR="00B03427" w:rsidRPr="0008487E" w:rsidRDefault="00B03427" w:rsidP="00354B59">
      <w:pPr>
        <w:pStyle w:val="Text2"/>
        <w:numPr>
          <w:ilvl w:val="0"/>
          <w:numId w:val="157"/>
        </w:numPr>
        <w:tabs>
          <w:tab w:val="clear" w:pos="2302"/>
          <w:tab w:val="num" w:pos="426"/>
        </w:tabs>
        <w:spacing w:after="0"/>
        <w:ind w:left="709"/>
        <w:rPr>
          <w:szCs w:val="24"/>
          <w:lang w:val="pl-PL"/>
        </w:rPr>
      </w:pPr>
      <w:r w:rsidRPr="0008487E">
        <w:rPr>
          <w:szCs w:val="24"/>
          <w:lang w:val="pl-PL"/>
        </w:rPr>
        <w:t>Pracownik Oddziału ds. Finansowej Obsługi  i Monitorowania Projektów EFS zajmujący się monitorowaniem i sprawozdawczością weryfikuje raporty z badania ewaluacyjnego i zgł</w:t>
      </w:r>
      <w:r w:rsidR="00BC7057" w:rsidRPr="0008487E">
        <w:rPr>
          <w:szCs w:val="24"/>
          <w:lang w:val="pl-PL"/>
        </w:rPr>
        <w:t>a</w:t>
      </w:r>
      <w:r w:rsidRPr="0008487E">
        <w:rPr>
          <w:szCs w:val="24"/>
          <w:lang w:val="pl-PL"/>
        </w:rPr>
        <w:t>sza ewentualne uwagi dot. realizacji badania i przekazuje Kierownikowi Oddziału ds. Finansowej Obsługi  i Monitorowania Projektów EFS (W terminie określonym umową z wykonawcą badania).</w:t>
      </w:r>
    </w:p>
    <w:p w:rsidR="00B03427" w:rsidRPr="0008487E" w:rsidRDefault="00B03427" w:rsidP="00354B59">
      <w:pPr>
        <w:pStyle w:val="Text2"/>
        <w:numPr>
          <w:ilvl w:val="0"/>
          <w:numId w:val="157"/>
        </w:numPr>
        <w:tabs>
          <w:tab w:val="clear" w:pos="2302"/>
          <w:tab w:val="num" w:pos="748"/>
        </w:tabs>
        <w:spacing w:after="0"/>
        <w:ind w:left="709"/>
        <w:rPr>
          <w:szCs w:val="24"/>
          <w:lang w:val="pl-PL"/>
        </w:rPr>
      </w:pPr>
      <w:r w:rsidRPr="0008487E">
        <w:rPr>
          <w:szCs w:val="24"/>
          <w:lang w:val="pl-PL"/>
        </w:rPr>
        <w:lastRenderedPageBreak/>
        <w:t>Kierownik Oddziału ds. Finansowej Obsługi  i Monitorowania Projektów EFS weryfikuje raporty i uwagi zgłoszone przez pracowników zajmujących się monitorowaniem i sprawozdawczością. Jeśli wynik weryfikacji pozytywny – akceptuje i przekazuje do Kierownika/Zastępcy Wydziału Polityki Rynku Pracy. Jeśli negatywny – przejście do pkt.23 (W terminie określonym umową z wykonawcą badania)</w:t>
      </w:r>
      <w:r w:rsidR="00807858">
        <w:rPr>
          <w:szCs w:val="24"/>
          <w:lang w:val="pl-PL"/>
        </w:rPr>
        <w:t>.</w:t>
      </w:r>
    </w:p>
    <w:p w:rsidR="00B03427" w:rsidRPr="0008487E" w:rsidRDefault="00B03427" w:rsidP="00354B59">
      <w:pPr>
        <w:pStyle w:val="Text2"/>
        <w:numPr>
          <w:ilvl w:val="0"/>
          <w:numId w:val="157"/>
        </w:numPr>
        <w:tabs>
          <w:tab w:val="clear" w:pos="2302"/>
          <w:tab w:val="num" w:pos="748"/>
        </w:tabs>
        <w:spacing w:after="0"/>
        <w:ind w:left="709"/>
        <w:rPr>
          <w:szCs w:val="24"/>
          <w:lang w:val="pl-PL"/>
        </w:rPr>
      </w:pPr>
      <w:r w:rsidRPr="0008487E">
        <w:rPr>
          <w:szCs w:val="24"/>
          <w:lang w:val="pl-PL"/>
        </w:rPr>
        <w:t>Kierownik/Zastępca Kierownika</w:t>
      </w:r>
      <w:r w:rsidR="00650A3B" w:rsidRPr="0008487E">
        <w:rPr>
          <w:szCs w:val="24"/>
          <w:lang w:val="pl-PL"/>
        </w:rPr>
        <w:t xml:space="preserve"> </w:t>
      </w:r>
      <w:r w:rsidRPr="0008487E">
        <w:rPr>
          <w:szCs w:val="24"/>
          <w:lang w:val="pl-PL"/>
        </w:rPr>
        <w:t xml:space="preserve">Wydziału Polityki Rynku Pracy weryfikuje  raporty </w:t>
      </w:r>
      <w:r w:rsidRPr="0008487E">
        <w:rPr>
          <w:szCs w:val="24"/>
          <w:lang w:val="pl-PL"/>
        </w:rPr>
        <w:br/>
        <w:t>z badania ewaluacyjnego. Jeśli wynik pozytywny – akceptuje i przekazuje do Dyrektora/</w:t>
      </w:r>
      <w:r w:rsidR="00372673" w:rsidRPr="0008487E">
        <w:rPr>
          <w:szCs w:val="24"/>
          <w:lang w:val="pl-PL"/>
        </w:rPr>
        <w:t xml:space="preserve">Wicedyrektora </w:t>
      </w:r>
      <w:r w:rsidRPr="0008487E">
        <w:rPr>
          <w:szCs w:val="24"/>
          <w:lang w:val="pl-PL"/>
        </w:rPr>
        <w:t>WUP. Jeśli negatywny – powrót do pkt.</w:t>
      </w:r>
      <w:r w:rsidR="00807858">
        <w:rPr>
          <w:szCs w:val="24"/>
          <w:lang w:val="pl-PL"/>
        </w:rPr>
        <w:t xml:space="preserve"> </w:t>
      </w:r>
      <w:r w:rsidRPr="0008487E">
        <w:rPr>
          <w:szCs w:val="24"/>
          <w:lang w:val="pl-PL"/>
        </w:rPr>
        <w:t>23 (terminie określonym umową z wykonawcą badania)</w:t>
      </w:r>
      <w:r w:rsidR="00807858">
        <w:rPr>
          <w:szCs w:val="24"/>
          <w:lang w:val="pl-PL"/>
        </w:rPr>
        <w:t>.</w:t>
      </w:r>
    </w:p>
    <w:p w:rsidR="00B03427" w:rsidRPr="0008487E" w:rsidRDefault="00B03427" w:rsidP="00354B59">
      <w:pPr>
        <w:pStyle w:val="Text2"/>
        <w:numPr>
          <w:ilvl w:val="0"/>
          <w:numId w:val="157"/>
        </w:numPr>
        <w:tabs>
          <w:tab w:val="clear" w:pos="2302"/>
          <w:tab w:val="num" w:pos="748"/>
        </w:tabs>
        <w:spacing w:after="0"/>
        <w:ind w:left="709"/>
        <w:rPr>
          <w:szCs w:val="24"/>
        </w:rPr>
      </w:pPr>
      <w:r w:rsidRPr="0008487E">
        <w:rPr>
          <w:szCs w:val="24"/>
          <w:lang w:val="pl-PL"/>
        </w:rPr>
        <w:t xml:space="preserve">Dyrektor/Wicedyrektor WUP weryfikuje raporty z badania ewaluacyjnego. Jeśli wynik pozytywny – akceptuje i przekazuje Kierownikowi/ Zastępcy Wydziału PRP. </w:t>
      </w:r>
      <w:proofErr w:type="spellStart"/>
      <w:r w:rsidRPr="0008487E">
        <w:rPr>
          <w:szCs w:val="24"/>
        </w:rPr>
        <w:t>Jeśli</w:t>
      </w:r>
      <w:proofErr w:type="spellEnd"/>
      <w:r w:rsidRPr="0008487E">
        <w:rPr>
          <w:szCs w:val="24"/>
        </w:rPr>
        <w:t xml:space="preserve"> </w:t>
      </w:r>
      <w:proofErr w:type="spellStart"/>
      <w:r w:rsidRPr="0008487E">
        <w:rPr>
          <w:szCs w:val="24"/>
        </w:rPr>
        <w:t>negatywny</w:t>
      </w:r>
      <w:proofErr w:type="spellEnd"/>
      <w:r w:rsidRPr="0008487E">
        <w:rPr>
          <w:szCs w:val="24"/>
        </w:rPr>
        <w:t xml:space="preserve"> – </w:t>
      </w:r>
      <w:proofErr w:type="spellStart"/>
      <w:r w:rsidRPr="0008487E">
        <w:rPr>
          <w:szCs w:val="24"/>
        </w:rPr>
        <w:t>powrót</w:t>
      </w:r>
      <w:proofErr w:type="spellEnd"/>
      <w:r w:rsidRPr="0008487E">
        <w:rPr>
          <w:szCs w:val="24"/>
        </w:rPr>
        <w:t xml:space="preserve"> do pkt.23</w:t>
      </w:r>
      <w:r w:rsidR="00807858">
        <w:rPr>
          <w:szCs w:val="24"/>
        </w:rPr>
        <w:t>.</w:t>
      </w:r>
    </w:p>
    <w:p w:rsidR="00B03427" w:rsidRPr="0008487E" w:rsidRDefault="00B03427" w:rsidP="00354B59">
      <w:pPr>
        <w:pStyle w:val="Text2"/>
        <w:numPr>
          <w:ilvl w:val="0"/>
          <w:numId w:val="157"/>
        </w:numPr>
        <w:tabs>
          <w:tab w:val="clear" w:pos="2302"/>
          <w:tab w:val="num" w:pos="748"/>
        </w:tabs>
        <w:spacing w:after="0"/>
        <w:ind w:left="709"/>
        <w:rPr>
          <w:szCs w:val="24"/>
        </w:rPr>
      </w:pPr>
      <w:r w:rsidRPr="0008487E">
        <w:rPr>
          <w:szCs w:val="24"/>
          <w:lang w:val="pl-PL"/>
        </w:rPr>
        <w:t xml:space="preserve">Kierownik/Zastępca Wydziału Polityki Rynku Pracy przekazuje zatwierdzony  raport do Kierownika Oddziału ds. </w:t>
      </w:r>
      <w:r w:rsidRPr="0008487E">
        <w:rPr>
          <w:szCs w:val="24"/>
        </w:rPr>
        <w:t>Finansowe</w:t>
      </w:r>
      <w:r w:rsidR="00650A3B" w:rsidRPr="0008487E">
        <w:rPr>
          <w:szCs w:val="24"/>
        </w:rPr>
        <w:t xml:space="preserve">j </w:t>
      </w:r>
      <w:r w:rsidRPr="0008487E">
        <w:rPr>
          <w:szCs w:val="24"/>
        </w:rPr>
        <w:t>Obsługi  i Monitorowania Projektów EFS.</w:t>
      </w:r>
    </w:p>
    <w:p w:rsidR="00B03427" w:rsidRPr="0008487E" w:rsidRDefault="00B03427" w:rsidP="00354B59">
      <w:pPr>
        <w:pStyle w:val="Text2"/>
        <w:numPr>
          <w:ilvl w:val="0"/>
          <w:numId w:val="157"/>
        </w:numPr>
        <w:tabs>
          <w:tab w:val="clear" w:pos="2302"/>
          <w:tab w:val="num" w:pos="748"/>
        </w:tabs>
        <w:spacing w:after="0"/>
        <w:ind w:left="709"/>
        <w:rPr>
          <w:szCs w:val="24"/>
        </w:rPr>
      </w:pPr>
      <w:r w:rsidRPr="0008487E">
        <w:rPr>
          <w:szCs w:val="24"/>
          <w:lang w:val="pl-PL"/>
        </w:rPr>
        <w:t xml:space="preserve">Kierownik Oddziału ds. Finansowej Obsługi  i Monitorowania Projektów EFS Przekazuje zatwierdzony raport do pracownika Oddziału ds. </w:t>
      </w:r>
      <w:r w:rsidRPr="0008487E">
        <w:rPr>
          <w:szCs w:val="24"/>
        </w:rPr>
        <w:t xml:space="preserve">Finansowej Obsługi  </w:t>
      </w:r>
      <w:r w:rsidR="00807858">
        <w:rPr>
          <w:szCs w:val="24"/>
        </w:rPr>
        <w:br/>
      </w:r>
      <w:r w:rsidRPr="0008487E">
        <w:rPr>
          <w:szCs w:val="24"/>
        </w:rPr>
        <w:t xml:space="preserve">i </w:t>
      </w:r>
      <w:proofErr w:type="spellStart"/>
      <w:r w:rsidRPr="0008487E">
        <w:rPr>
          <w:szCs w:val="24"/>
        </w:rPr>
        <w:t>Monitorowania</w:t>
      </w:r>
      <w:proofErr w:type="spellEnd"/>
      <w:r w:rsidRPr="0008487E">
        <w:rPr>
          <w:szCs w:val="24"/>
        </w:rPr>
        <w:t xml:space="preserve"> </w:t>
      </w:r>
      <w:proofErr w:type="spellStart"/>
      <w:r w:rsidRPr="0008487E">
        <w:rPr>
          <w:szCs w:val="24"/>
        </w:rPr>
        <w:t>Projektów</w:t>
      </w:r>
      <w:proofErr w:type="spellEnd"/>
      <w:r w:rsidRPr="0008487E">
        <w:rPr>
          <w:szCs w:val="24"/>
        </w:rPr>
        <w:t xml:space="preserve"> EFS </w:t>
      </w:r>
      <w:proofErr w:type="spellStart"/>
      <w:r w:rsidRPr="0008487E">
        <w:rPr>
          <w:szCs w:val="24"/>
        </w:rPr>
        <w:t>celem</w:t>
      </w:r>
      <w:proofErr w:type="spellEnd"/>
      <w:r w:rsidRPr="0008487E">
        <w:rPr>
          <w:szCs w:val="24"/>
        </w:rPr>
        <w:t xml:space="preserve"> </w:t>
      </w:r>
      <w:proofErr w:type="spellStart"/>
      <w:r w:rsidRPr="0008487E">
        <w:rPr>
          <w:szCs w:val="24"/>
        </w:rPr>
        <w:t>archiwizacji</w:t>
      </w:r>
      <w:proofErr w:type="spellEnd"/>
      <w:r w:rsidR="00650A3B" w:rsidRPr="0008487E">
        <w:rPr>
          <w:szCs w:val="24"/>
        </w:rPr>
        <w:t>.</w:t>
      </w:r>
    </w:p>
    <w:p w:rsidR="00B03427" w:rsidRPr="0008487E" w:rsidRDefault="00B03427" w:rsidP="00C76CF3">
      <w:pPr>
        <w:pStyle w:val="Nagwek3"/>
        <w:numPr>
          <w:ilvl w:val="2"/>
          <w:numId w:val="196"/>
        </w:numPr>
        <w:spacing w:line="240" w:lineRule="auto"/>
        <w:rPr>
          <w:sz w:val="24"/>
          <w:szCs w:val="24"/>
        </w:rPr>
      </w:pPr>
      <w:bookmarkStart w:id="45" w:name="_Toc508620497"/>
      <w:r w:rsidRPr="0008487E">
        <w:rPr>
          <w:sz w:val="24"/>
          <w:szCs w:val="24"/>
        </w:rPr>
        <w:t>Instrukcja monitorowania wdrażania rekomendacji</w:t>
      </w:r>
      <w:bookmarkEnd w:id="45"/>
    </w:p>
    <w:p w:rsidR="00B03427" w:rsidRPr="0008487E" w:rsidRDefault="00B03427" w:rsidP="00B03427">
      <w:pPr>
        <w:pStyle w:val="Text2"/>
        <w:spacing w:after="0"/>
        <w:ind w:left="357"/>
        <w:rPr>
          <w:b/>
          <w:szCs w:val="24"/>
          <w:lang w:val="pl-PL"/>
        </w:rPr>
      </w:pPr>
    </w:p>
    <w:p w:rsidR="00B03427" w:rsidRPr="0008487E" w:rsidRDefault="00B03427" w:rsidP="00354B59">
      <w:pPr>
        <w:pStyle w:val="Text2"/>
        <w:numPr>
          <w:ilvl w:val="0"/>
          <w:numId w:val="158"/>
        </w:numPr>
        <w:tabs>
          <w:tab w:val="clear" w:pos="2302"/>
        </w:tabs>
        <w:spacing w:after="0"/>
        <w:rPr>
          <w:szCs w:val="24"/>
        </w:rPr>
      </w:pPr>
      <w:r w:rsidRPr="0008487E">
        <w:rPr>
          <w:szCs w:val="24"/>
          <w:lang w:val="pl-PL"/>
        </w:rPr>
        <w:t xml:space="preserve">Kierownik/Zastępca Wydziału Polityki Rynku Pracy wydaje dyspozycję przygotowania karty monitorowania wdrażania rekomendacji Kierownikowi Oddziału ds. </w:t>
      </w:r>
      <w:r w:rsidRPr="0008487E">
        <w:rPr>
          <w:szCs w:val="24"/>
        </w:rPr>
        <w:t>Finansowej Obsługi  i Monitorowania Projektów EFS</w:t>
      </w:r>
      <w:r w:rsidR="00807858">
        <w:rPr>
          <w:szCs w:val="24"/>
        </w:rPr>
        <w:t>.</w:t>
      </w:r>
    </w:p>
    <w:p w:rsidR="00B03427" w:rsidRPr="0008487E" w:rsidRDefault="00B03427" w:rsidP="00354B59">
      <w:pPr>
        <w:pStyle w:val="Text2"/>
        <w:numPr>
          <w:ilvl w:val="0"/>
          <w:numId w:val="158"/>
        </w:numPr>
        <w:tabs>
          <w:tab w:val="clear" w:pos="2302"/>
          <w:tab w:val="left" w:pos="709"/>
        </w:tabs>
        <w:spacing w:after="0"/>
        <w:rPr>
          <w:b/>
          <w:szCs w:val="24"/>
          <w:lang w:val="pl-PL"/>
        </w:rPr>
      </w:pPr>
      <w:r w:rsidRPr="0008487E">
        <w:rPr>
          <w:szCs w:val="24"/>
          <w:lang w:val="pl-PL"/>
        </w:rPr>
        <w:t>Kierownik Oddziału ds. Finansowej Obsługi  i Monitorowania Projektów EFS przekazuje dyspozycję przygotowania karty monitorowania wdrażania rekomendacji Pracownikom Oddziału ds. Finansowej Obsługi  i Monitorowania Projektów EFS zajmującym się monitorowaniem i sprawozdawczością</w:t>
      </w:r>
      <w:r w:rsidR="00807858">
        <w:rPr>
          <w:szCs w:val="24"/>
          <w:lang w:val="pl-PL"/>
        </w:rPr>
        <w:t>.</w:t>
      </w:r>
    </w:p>
    <w:p w:rsidR="00B03427" w:rsidRPr="0008487E" w:rsidRDefault="00B03427" w:rsidP="00354B59">
      <w:pPr>
        <w:pStyle w:val="Text2"/>
        <w:numPr>
          <w:ilvl w:val="0"/>
          <w:numId w:val="158"/>
        </w:numPr>
        <w:tabs>
          <w:tab w:val="clear" w:pos="2302"/>
          <w:tab w:val="left" w:pos="709"/>
        </w:tabs>
        <w:spacing w:after="0"/>
        <w:rPr>
          <w:b/>
          <w:szCs w:val="24"/>
          <w:lang w:val="pl-PL"/>
        </w:rPr>
      </w:pPr>
      <w:r w:rsidRPr="0008487E">
        <w:rPr>
          <w:szCs w:val="24"/>
          <w:lang w:val="pl-PL"/>
        </w:rPr>
        <w:t xml:space="preserve">Pracownik Oddziału ds. Finansowej Obsługi  i Monitorowania Projektów EFS zajmujący się monitorowaniem i sprawozdawczością przygotowuje karty monitorowania wdrażania rekomendacji i przekazuje jej do akceptacji Kierownikowi Oddziału ds. </w:t>
      </w:r>
      <w:r w:rsidRPr="0008487E">
        <w:rPr>
          <w:szCs w:val="24"/>
        </w:rPr>
        <w:t>Finansowej Obsługi  i Monitorowania Projektów EFS.</w:t>
      </w:r>
    </w:p>
    <w:p w:rsidR="00B03427" w:rsidRPr="0008487E" w:rsidRDefault="00B03427" w:rsidP="00354B59">
      <w:pPr>
        <w:pStyle w:val="Text2"/>
        <w:numPr>
          <w:ilvl w:val="0"/>
          <w:numId w:val="158"/>
        </w:numPr>
        <w:tabs>
          <w:tab w:val="clear" w:pos="2302"/>
        </w:tabs>
        <w:spacing w:after="0"/>
        <w:rPr>
          <w:b/>
          <w:szCs w:val="24"/>
          <w:lang w:val="pl-PL"/>
        </w:rPr>
      </w:pPr>
      <w:r w:rsidRPr="0008487E">
        <w:rPr>
          <w:szCs w:val="24"/>
          <w:lang w:val="pl-PL"/>
        </w:rPr>
        <w:t xml:space="preserve">Kierownik Oddz. ds. Finansowej Obsługi  i Monitorowania Projektów EFS dokonuje weryfikacji poprawności sporządzenia karty wdrażania rekomendacji. Jeśli jest poprawna, akceptuje i przekazuje do Kierownika /Zastępcy Kierownika Wydziału PRP. </w:t>
      </w:r>
      <w:proofErr w:type="spellStart"/>
      <w:r w:rsidRPr="0008487E">
        <w:rPr>
          <w:szCs w:val="24"/>
        </w:rPr>
        <w:t>Jeśli</w:t>
      </w:r>
      <w:proofErr w:type="spellEnd"/>
      <w:r w:rsidRPr="0008487E">
        <w:rPr>
          <w:szCs w:val="24"/>
        </w:rPr>
        <w:t xml:space="preserve"> NIE </w:t>
      </w:r>
      <w:proofErr w:type="spellStart"/>
      <w:r w:rsidRPr="0008487E">
        <w:rPr>
          <w:szCs w:val="24"/>
        </w:rPr>
        <w:t>przejście</w:t>
      </w:r>
      <w:proofErr w:type="spellEnd"/>
      <w:r w:rsidRPr="0008487E">
        <w:rPr>
          <w:szCs w:val="24"/>
        </w:rPr>
        <w:t xml:space="preserve"> do</w:t>
      </w:r>
      <w:r w:rsidRPr="0008487E">
        <w:rPr>
          <w:spacing w:val="-20"/>
          <w:szCs w:val="24"/>
        </w:rPr>
        <w:t xml:space="preserve"> </w:t>
      </w:r>
      <w:r w:rsidRPr="00807858">
        <w:rPr>
          <w:szCs w:val="24"/>
          <w:lang w:val="pl-PL"/>
        </w:rPr>
        <w:t>punktu</w:t>
      </w:r>
      <w:r w:rsidRPr="0008487E">
        <w:rPr>
          <w:spacing w:val="-20"/>
          <w:szCs w:val="24"/>
        </w:rPr>
        <w:t xml:space="preserve"> 3</w:t>
      </w:r>
      <w:r w:rsidR="00807858">
        <w:rPr>
          <w:spacing w:val="-20"/>
          <w:szCs w:val="24"/>
        </w:rPr>
        <w:t>.</w:t>
      </w:r>
    </w:p>
    <w:p w:rsidR="00B03427" w:rsidRPr="0008487E" w:rsidRDefault="00B03427" w:rsidP="00354B59">
      <w:pPr>
        <w:pStyle w:val="Text2"/>
        <w:numPr>
          <w:ilvl w:val="0"/>
          <w:numId w:val="158"/>
        </w:numPr>
        <w:tabs>
          <w:tab w:val="clear" w:pos="2302"/>
          <w:tab w:val="left" w:pos="709"/>
        </w:tabs>
        <w:spacing w:after="0"/>
        <w:rPr>
          <w:b/>
          <w:szCs w:val="24"/>
          <w:lang w:val="pl-PL"/>
        </w:rPr>
      </w:pPr>
      <w:r w:rsidRPr="0008487E">
        <w:rPr>
          <w:szCs w:val="24"/>
          <w:lang w:val="pl-PL"/>
        </w:rPr>
        <w:t xml:space="preserve">Kierownik/Zastępca Kierownika Wydziału PRP dokonuje weryfikacji poprawności sporządzenia karty wdrażania rekomendacji. Jeśli jest poprawna, akceptuje i przekazuje do Dyrektora/ Wicedyrektora WUP. </w:t>
      </w:r>
      <w:proofErr w:type="spellStart"/>
      <w:r w:rsidRPr="0008487E">
        <w:rPr>
          <w:szCs w:val="24"/>
        </w:rPr>
        <w:t>Jeśli</w:t>
      </w:r>
      <w:proofErr w:type="spellEnd"/>
      <w:r w:rsidRPr="0008487E">
        <w:rPr>
          <w:szCs w:val="24"/>
        </w:rPr>
        <w:t xml:space="preserve"> NIE </w:t>
      </w:r>
      <w:proofErr w:type="spellStart"/>
      <w:r w:rsidRPr="0008487E">
        <w:rPr>
          <w:szCs w:val="24"/>
        </w:rPr>
        <w:t>przejście</w:t>
      </w:r>
      <w:proofErr w:type="spellEnd"/>
      <w:r w:rsidRPr="0008487E">
        <w:rPr>
          <w:szCs w:val="24"/>
        </w:rPr>
        <w:t xml:space="preserve"> do </w:t>
      </w:r>
      <w:r w:rsidRPr="00807858">
        <w:rPr>
          <w:szCs w:val="24"/>
          <w:lang w:val="pl-PL"/>
        </w:rPr>
        <w:t>punktu</w:t>
      </w:r>
      <w:r w:rsidRPr="0008487E">
        <w:rPr>
          <w:spacing w:val="-20"/>
          <w:szCs w:val="24"/>
        </w:rPr>
        <w:t xml:space="preserve"> 3 </w:t>
      </w:r>
      <w:r w:rsidR="00807858">
        <w:rPr>
          <w:spacing w:val="-20"/>
          <w:szCs w:val="24"/>
        </w:rPr>
        <w:t>.</w:t>
      </w:r>
    </w:p>
    <w:p w:rsidR="00B03427" w:rsidRPr="0008487E" w:rsidRDefault="00B03427" w:rsidP="00354B59">
      <w:pPr>
        <w:pStyle w:val="Text2"/>
        <w:numPr>
          <w:ilvl w:val="0"/>
          <w:numId w:val="158"/>
        </w:numPr>
        <w:tabs>
          <w:tab w:val="clear" w:pos="2302"/>
          <w:tab w:val="left" w:pos="709"/>
        </w:tabs>
        <w:spacing w:after="0"/>
        <w:rPr>
          <w:b/>
          <w:szCs w:val="24"/>
          <w:lang w:val="pl-PL"/>
        </w:rPr>
      </w:pPr>
      <w:r w:rsidRPr="0008487E">
        <w:rPr>
          <w:szCs w:val="24"/>
          <w:lang w:val="pl-PL"/>
        </w:rPr>
        <w:t xml:space="preserve">Dyrektor/Wicedyrektor WUP dokonuje weryfikacji poprawności sporządzenia karty. Jeśli jest poprawna – zatwierdza ją.. Jeśli NIE przejście do </w:t>
      </w:r>
      <w:r w:rsidRPr="00807858">
        <w:rPr>
          <w:szCs w:val="24"/>
          <w:lang w:val="pl-PL"/>
        </w:rPr>
        <w:t xml:space="preserve">punktu </w:t>
      </w:r>
      <w:r w:rsidRPr="0008487E">
        <w:rPr>
          <w:spacing w:val="-20"/>
          <w:szCs w:val="24"/>
          <w:lang w:val="pl-PL"/>
        </w:rPr>
        <w:t>3</w:t>
      </w:r>
      <w:r w:rsidR="00807858">
        <w:rPr>
          <w:spacing w:val="-20"/>
          <w:szCs w:val="24"/>
          <w:lang w:val="pl-PL"/>
        </w:rPr>
        <w:t>.</w:t>
      </w:r>
    </w:p>
    <w:p w:rsidR="00B03427" w:rsidRPr="0008487E" w:rsidRDefault="00B03427" w:rsidP="00354B59">
      <w:pPr>
        <w:pStyle w:val="Text2"/>
        <w:numPr>
          <w:ilvl w:val="0"/>
          <w:numId w:val="158"/>
        </w:numPr>
        <w:tabs>
          <w:tab w:val="clear" w:pos="2302"/>
          <w:tab w:val="left" w:pos="709"/>
        </w:tabs>
        <w:spacing w:after="0"/>
        <w:rPr>
          <w:b/>
          <w:szCs w:val="24"/>
          <w:lang w:val="pl-PL"/>
        </w:rPr>
      </w:pPr>
      <w:r w:rsidRPr="0008487E">
        <w:rPr>
          <w:szCs w:val="24"/>
          <w:lang w:val="pl-PL"/>
        </w:rPr>
        <w:t>Pracownik Oddziału ds. Finansowej Obsługi  i Monitorowania Projektów EFS zajmujący się monitorowaniem i sprawozdawczością dokonuje przeglądu postępu we wdrażaniu rekomendacji i wprowadza uzyskane informacje do karty monitorowania wdrażania rekomendacji poprzez opis weryfikacji procesu wdrażania każdej z rekomendacji.</w:t>
      </w:r>
    </w:p>
    <w:p w:rsidR="00B03427" w:rsidRPr="0008487E" w:rsidRDefault="00B03427" w:rsidP="00354B59">
      <w:pPr>
        <w:pStyle w:val="Text2"/>
        <w:numPr>
          <w:ilvl w:val="0"/>
          <w:numId w:val="158"/>
        </w:numPr>
        <w:tabs>
          <w:tab w:val="clear" w:pos="2302"/>
          <w:tab w:val="left" w:pos="709"/>
        </w:tabs>
        <w:spacing w:after="0"/>
        <w:rPr>
          <w:b/>
          <w:szCs w:val="24"/>
          <w:lang w:val="pl-PL"/>
        </w:rPr>
      </w:pPr>
      <w:r w:rsidRPr="0008487E">
        <w:rPr>
          <w:szCs w:val="24"/>
          <w:lang w:val="pl-PL"/>
        </w:rPr>
        <w:t xml:space="preserve">Kierownik Oddz. ds. Finansowej Obsługi  i Monitorowania Projektów EFS weryfikuje zmiany w karcie monitorowania .Jeśli wynik weryfikacji pozytywny – akceptuje i przekazuje do Kierownika/ Zastępcy Wydziału PRP. </w:t>
      </w:r>
      <w:proofErr w:type="spellStart"/>
      <w:r w:rsidRPr="0008487E">
        <w:rPr>
          <w:szCs w:val="24"/>
        </w:rPr>
        <w:t>Jeśli</w:t>
      </w:r>
      <w:proofErr w:type="spellEnd"/>
      <w:r w:rsidRPr="0008487E">
        <w:rPr>
          <w:szCs w:val="24"/>
        </w:rPr>
        <w:t xml:space="preserve"> </w:t>
      </w:r>
      <w:proofErr w:type="spellStart"/>
      <w:r w:rsidRPr="0008487E">
        <w:rPr>
          <w:szCs w:val="24"/>
        </w:rPr>
        <w:t>negatywny</w:t>
      </w:r>
      <w:proofErr w:type="spellEnd"/>
      <w:r w:rsidRPr="0008487E">
        <w:rPr>
          <w:szCs w:val="24"/>
        </w:rPr>
        <w:t xml:space="preserve"> – </w:t>
      </w:r>
      <w:proofErr w:type="spellStart"/>
      <w:r w:rsidRPr="0008487E">
        <w:rPr>
          <w:szCs w:val="24"/>
        </w:rPr>
        <w:t>powrót</w:t>
      </w:r>
      <w:proofErr w:type="spellEnd"/>
      <w:r w:rsidRPr="0008487E">
        <w:rPr>
          <w:szCs w:val="24"/>
        </w:rPr>
        <w:t xml:space="preserve"> do pkt.7</w:t>
      </w:r>
      <w:r w:rsidR="00807858">
        <w:rPr>
          <w:szCs w:val="24"/>
        </w:rPr>
        <w:t>.</w:t>
      </w:r>
    </w:p>
    <w:p w:rsidR="00B03427" w:rsidRPr="0008487E" w:rsidRDefault="00B03427" w:rsidP="00354B59">
      <w:pPr>
        <w:pStyle w:val="Text2"/>
        <w:numPr>
          <w:ilvl w:val="0"/>
          <w:numId w:val="158"/>
        </w:numPr>
        <w:tabs>
          <w:tab w:val="clear" w:pos="2302"/>
          <w:tab w:val="left" w:pos="709"/>
        </w:tabs>
        <w:spacing w:after="0"/>
        <w:rPr>
          <w:b/>
          <w:szCs w:val="24"/>
          <w:lang w:val="pl-PL"/>
        </w:rPr>
      </w:pPr>
      <w:r w:rsidRPr="0008487E">
        <w:rPr>
          <w:szCs w:val="24"/>
          <w:lang w:val="pl-PL"/>
        </w:rPr>
        <w:lastRenderedPageBreak/>
        <w:t xml:space="preserve">Kierownik/Zastępca Kierownika Wydziału PRP weryfikuje zmiany w karcie monitorowania. Jeśli wynik weryfikacji pozytywny – akceptuje i przekazuje do  Dyrektora/ Wicedyrektora WUP. </w:t>
      </w:r>
      <w:proofErr w:type="spellStart"/>
      <w:r w:rsidRPr="0008487E">
        <w:rPr>
          <w:szCs w:val="24"/>
        </w:rPr>
        <w:t>Jeśli</w:t>
      </w:r>
      <w:proofErr w:type="spellEnd"/>
      <w:r w:rsidRPr="0008487E">
        <w:rPr>
          <w:szCs w:val="24"/>
        </w:rPr>
        <w:t xml:space="preserve"> NIE – </w:t>
      </w:r>
      <w:proofErr w:type="spellStart"/>
      <w:r w:rsidRPr="0008487E">
        <w:rPr>
          <w:szCs w:val="24"/>
        </w:rPr>
        <w:t>powrót</w:t>
      </w:r>
      <w:proofErr w:type="spellEnd"/>
      <w:r w:rsidRPr="0008487E">
        <w:rPr>
          <w:szCs w:val="24"/>
        </w:rPr>
        <w:t xml:space="preserve"> do pkt.7</w:t>
      </w:r>
      <w:r w:rsidR="00807858">
        <w:rPr>
          <w:szCs w:val="24"/>
        </w:rPr>
        <w:t>.</w:t>
      </w:r>
      <w:r w:rsidRPr="0008487E">
        <w:rPr>
          <w:szCs w:val="24"/>
        </w:rPr>
        <w:t xml:space="preserve"> </w:t>
      </w:r>
    </w:p>
    <w:p w:rsidR="00B03427" w:rsidRPr="00807858" w:rsidRDefault="00B03427" w:rsidP="00354B59">
      <w:pPr>
        <w:pStyle w:val="Text2"/>
        <w:numPr>
          <w:ilvl w:val="0"/>
          <w:numId w:val="158"/>
        </w:numPr>
        <w:tabs>
          <w:tab w:val="clear" w:pos="2302"/>
          <w:tab w:val="left" w:pos="709"/>
        </w:tabs>
        <w:spacing w:after="0"/>
        <w:rPr>
          <w:b/>
          <w:szCs w:val="24"/>
          <w:lang w:val="pl-PL"/>
        </w:rPr>
      </w:pPr>
      <w:r w:rsidRPr="0008487E">
        <w:rPr>
          <w:szCs w:val="24"/>
          <w:lang w:val="pl-PL"/>
        </w:rPr>
        <w:t>Dyrektor/Wicedyrektor WUP weryfikuje zmiany w karcie monitorowania. Jeśli wynik weryfikacji pozytywny – zatwierdza i przekazuje do IŻ. Jeśli NIE – powrót do pkt.7</w:t>
      </w:r>
      <w:r w:rsidR="00807858">
        <w:rPr>
          <w:szCs w:val="24"/>
          <w:lang w:val="pl-PL"/>
        </w:rPr>
        <w:t>.</w:t>
      </w:r>
    </w:p>
    <w:p w:rsidR="00807858" w:rsidRPr="0008487E" w:rsidRDefault="00807858" w:rsidP="00807858">
      <w:pPr>
        <w:pStyle w:val="Text2"/>
        <w:tabs>
          <w:tab w:val="clear" w:pos="2302"/>
          <w:tab w:val="left" w:pos="709"/>
        </w:tabs>
        <w:spacing w:after="0"/>
        <w:ind w:left="717"/>
        <w:rPr>
          <w:b/>
          <w:szCs w:val="24"/>
          <w:lang w:val="pl-PL"/>
        </w:rPr>
      </w:pPr>
    </w:p>
    <w:p w:rsidR="0098713B" w:rsidRDefault="0098713B" w:rsidP="0098713B">
      <w:pPr>
        <w:pStyle w:val="Nagwek2"/>
        <w:numPr>
          <w:ilvl w:val="1"/>
          <w:numId w:val="196"/>
        </w:numPr>
        <w:tabs>
          <w:tab w:val="left" w:pos="851"/>
        </w:tabs>
        <w:spacing w:before="0" w:line="240" w:lineRule="auto"/>
        <w:ind w:left="709"/>
        <w:rPr>
          <w:sz w:val="24"/>
          <w:szCs w:val="24"/>
        </w:rPr>
      </w:pPr>
      <w:bookmarkStart w:id="46" w:name="_Toc449354697"/>
      <w:bookmarkStart w:id="47" w:name="_Toc508620498"/>
      <w:r w:rsidRPr="0008487E">
        <w:rPr>
          <w:sz w:val="24"/>
          <w:szCs w:val="24"/>
        </w:rPr>
        <w:t>Sprawozdawczość</w:t>
      </w:r>
      <w:bookmarkEnd w:id="46"/>
      <w:bookmarkEnd w:id="47"/>
    </w:p>
    <w:p w:rsidR="0098713B" w:rsidRPr="00807858" w:rsidRDefault="0098713B" w:rsidP="0098713B"/>
    <w:p w:rsidR="0098713B" w:rsidRDefault="0098713B" w:rsidP="0098713B">
      <w:pPr>
        <w:pStyle w:val="Nagwek3"/>
        <w:numPr>
          <w:ilvl w:val="2"/>
          <w:numId w:val="196"/>
        </w:numPr>
        <w:spacing w:before="0" w:line="240" w:lineRule="auto"/>
        <w:jc w:val="both"/>
        <w:rPr>
          <w:sz w:val="24"/>
          <w:szCs w:val="24"/>
        </w:rPr>
      </w:pPr>
      <w:bookmarkStart w:id="48" w:name="_Toc449354698"/>
      <w:bookmarkStart w:id="49" w:name="_Toc508620499"/>
      <w:r w:rsidRPr="0008487E">
        <w:rPr>
          <w:sz w:val="24"/>
          <w:szCs w:val="24"/>
        </w:rPr>
        <w:t>Procedura przekazywania przez oddziały merytoryczne Wojewódzkiego Urzędu Pracy w Kielcach zaangażowane we wdrażanie RPOWŚ informacji dla potrzeb sprawozdawczości.</w:t>
      </w:r>
      <w:bookmarkEnd w:id="48"/>
      <w:bookmarkEnd w:id="49"/>
    </w:p>
    <w:p w:rsidR="0098713B" w:rsidRPr="00807858" w:rsidRDefault="0098713B" w:rsidP="0098713B"/>
    <w:p w:rsidR="0098713B" w:rsidRPr="0008487E" w:rsidRDefault="0098713B" w:rsidP="0098713B">
      <w:pPr>
        <w:pStyle w:val="Akapitzlist1"/>
        <w:numPr>
          <w:ilvl w:val="0"/>
          <w:numId w:val="70"/>
        </w:numPr>
        <w:spacing w:after="0" w:line="240" w:lineRule="auto"/>
        <w:ind w:left="993"/>
        <w:jc w:val="both"/>
        <w:rPr>
          <w:sz w:val="24"/>
          <w:szCs w:val="24"/>
        </w:rPr>
      </w:pPr>
      <w:r w:rsidRPr="0008487E">
        <w:rPr>
          <w:sz w:val="24"/>
          <w:szCs w:val="24"/>
        </w:rPr>
        <w:t>Podstawowe źródło informacji dla celów sprawozdawczych dotyczących wdrażania RPOWŚ stanowią dane generowane na każdym etapie wdrażania i rozliczania RPOWŚ pozyskiwane z oddziałów merytorycznych Wojewódzkiego Urzędu Pracy (Wydział Polityki Rynku Pracy: Oddział ds. Polityki Rynku Pracy i Pomocy Technicznej EFS – PRP-I, Oddział ds. Finansowej Obsługi i Monitorowania Projektów EFS – PRP-II, Oddział ds. Kontroli Projektów EFS – PRP-III, oraz Zespół ds. Komunikacji, Promocji Urzędu i Współpracy z Partnerami Rynku Pracy – PRP-IV).</w:t>
      </w:r>
    </w:p>
    <w:p w:rsidR="0098713B" w:rsidRPr="0008487E" w:rsidRDefault="0098713B" w:rsidP="0098713B">
      <w:pPr>
        <w:pStyle w:val="Akapitzlist1"/>
        <w:numPr>
          <w:ilvl w:val="0"/>
          <w:numId w:val="70"/>
        </w:numPr>
        <w:spacing w:after="0" w:line="240" w:lineRule="auto"/>
        <w:ind w:left="993"/>
        <w:jc w:val="both"/>
        <w:rPr>
          <w:sz w:val="24"/>
          <w:szCs w:val="24"/>
        </w:rPr>
      </w:pPr>
      <w:r w:rsidRPr="0008487E">
        <w:rPr>
          <w:sz w:val="24"/>
          <w:szCs w:val="24"/>
        </w:rPr>
        <w:t xml:space="preserve">Upoważnieni pracownicy w każdym z oddziałów merytorycznych zobowiązani są </w:t>
      </w:r>
      <w:r w:rsidRPr="0008487E">
        <w:rPr>
          <w:sz w:val="24"/>
          <w:szCs w:val="24"/>
        </w:rPr>
        <w:br/>
        <w:t>na bieżąco wprowadzać informacje dot. wdrażania RPOWŚ do informatycznego SL2014.</w:t>
      </w:r>
    </w:p>
    <w:p w:rsidR="0098713B" w:rsidRPr="0008487E" w:rsidRDefault="0098713B" w:rsidP="0098713B">
      <w:pPr>
        <w:pStyle w:val="Akapitzlist1"/>
        <w:numPr>
          <w:ilvl w:val="0"/>
          <w:numId w:val="70"/>
        </w:numPr>
        <w:spacing w:after="0" w:line="240" w:lineRule="auto"/>
        <w:ind w:left="993"/>
        <w:jc w:val="both"/>
        <w:rPr>
          <w:sz w:val="24"/>
          <w:szCs w:val="24"/>
        </w:rPr>
      </w:pPr>
      <w:r w:rsidRPr="0008487E">
        <w:rPr>
          <w:sz w:val="24"/>
          <w:szCs w:val="24"/>
        </w:rPr>
        <w:t>Ostateczne dane dla celów sprawozdawczości przewidzianej dla RPOWŚ pozyskiwane są z SL2014 i odpowiednio przetwarzane przez wyznaczonych pracowników Oddziału ds. Finansowej Obsługi i Monitorowania Projektów EFS.</w:t>
      </w:r>
    </w:p>
    <w:p w:rsidR="0098713B" w:rsidRDefault="0098713B" w:rsidP="0098713B">
      <w:pPr>
        <w:pStyle w:val="Akapitzlist1"/>
        <w:numPr>
          <w:ilvl w:val="0"/>
          <w:numId w:val="70"/>
        </w:numPr>
        <w:spacing w:after="0" w:line="240" w:lineRule="auto"/>
        <w:ind w:left="993"/>
        <w:jc w:val="both"/>
        <w:rPr>
          <w:sz w:val="24"/>
          <w:szCs w:val="24"/>
        </w:rPr>
      </w:pPr>
      <w:r w:rsidRPr="0008487E">
        <w:rPr>
          <w:sz w:val="24"/>
          <w:szCs w:val="24"/>
        </w:rPr>
        <w:t>Jednocześnie każdy z oddziałów merytorycznych jest zobowiązany do każdorazowego przedkładania na prośbę pracowników Oddziału ds. Finansowej Obsługi i Monitorowania Projektów EFS dodatkowych informacji i wyjaśnień dla celów sprawozdawczych w określonym zakresie, formie i terminie.</w:t>
      </w:r>
    </w:p>
    <w:p w:rsidR="0098713B" w:rsidRPr="0008487E" w:rsidRDefault="0098713B" w:rsidP="0098713B">
      <w:pPr>
        <w:pStyle w:val="Akapitzlist1"/>
        <w:spacing w:after="0" w:line="240" w:lineRule="auto"/>
        <w:ind w:left="993"/>
        <w:jc w:val="both"/>
        <w:rPr>
          <w:sz w:val="24"/>
          <w:szCs w:val="24"/>
        </w:rPr>
      </w:pPr>
    </w:p>
    <w:p w:rsidR="0098713B" w:rsidRDefault="0098713B" w:rsidP="0098713B">
      <w:pPr>
        <w:pStyle w:val="Nagwek3"/>
        <w:numPr>
          <w:ilvl w:val="2"/>
          <w:numId w:val="196"/>
        </w:numPr>
        <w:spacing w:before="0" w:line="240" w:lineRule="auto"/>
        <w:rPr>
          <w:sz w:val="24"/>
          <w:szCs w:val="24"/>
        </w:rPr>
      </w:pPr>
      <w:bookmarkStart w:id="50" w:name="_Toc449354699"/>
      <w:bookmarkStart w:id="51" w:name="_Toc508620500"/>
      <w:r w:rsidRPr="0008487E">
        <w:rPr>
          <w:sz w:val="24"/>
          <w:szCs w:val="24"/>
        </w:rPr>
        <w:t>Procedura sporządzania informacji  kwartalnej  z realizacji programu operacyjnego</w:t>
      </w:r>
      <w:bookmarkEnd w:id="50"/>
      <w:bookmarkEnd w:id="51"/>
    </w:p>
    <w:p w:rsidR="0098713B" w:rsidRPr="00832B35" w:rsidRDefault="0098713B" w:rsidP="0098713B"/>
    <w:p w:rsidR="0098713B" w:rsidRPr="00832B35" w:rsidRDefault="0098713B" w:rsidP="0098713B">
      <w:pPr>
        <w:pStyle w:val="Akapitzlist1"/>
        <w:numPr>
          <w:ilvl w:val="0"/>
          <w:numId w:val="71"/>
        </w:numPr>
        <w:spacing w:after="0" w:line="240" w:lineRule="auto"/>
        <w:jc w:val="both"/>
        <w:rPr>
          <w:sz w:val="24"/>
          <w:szCs w:val="24"/>
        </w:rPr>
      </w:pPr>
      <w:r w:rsidRPr="00832B35">
        <w:rPr>
          <w:sz w:val="24"/>
          <w:szCs w:val="24"/>
        </w:rPr>
        <w:t>Pracownik Oddziału ds. Finansowej Obsługi i Monitorowania Projektów EFS po uzyskaniu informacji niezbędnych do przygotowania informacji kwartalnej (procedura przekazywania informacji opisana w pkt. 1.1.1) sporządza informację  kwartalną  z realizacji programu operacyjnego w zakresie wdrażania poszczególnych działań Osi Priorytetowej 10 RPOWŚ (8i, 8iii, 8v) przy użyciu wzoru informacji kwartalnej, stanowiącego Załącznik nr 3</w:t>
      </w:r>
      <w:r w:rsidR="001E4CF4">
        <w:rPr>
          <w:sz w:val="24"/>
          <w:szCs w:val="24"/>
        </w:rPr>
        <w:t>7</w:t>
      </w:r>
      <w:r w:rsidRPr="00832B35">
        <w:rPr>
          <w:sz w:val="24"/>
          <w:szCs w:val="24"/>
        </w:rPr>
        <w:t xml:space="preserve"> do Instrukcji Wykonawczych. Pracownik sporządza w/w informację  kwartalną  w oparciu o dane aktualne na ostatni dzień okresu sprawozdawczego wraz z pismem przewodnim i przedkłada do parafowania Kierownikowi Oddziału. </w:t>
      </w:r>
    </w:p>
    <w:p w:rsidR="0098713B" w:rsidRPr="00832B35" w:rsidRDefault="0098713B" w:rsidP="0098713B">
      <w:pPr>
        <w:pStyle w:val="Akapitzlist1"/>
        <w:numPr>
          <w:ilvl w:val="0"/>
          <w:numId w:val="71"/>
        </w:numPr>
        <w:spacing w:after="0" w:line="240" w:lineRule="auto"/>
        <w:jc w:val="both"/>
        <w:rPr>
          <w:sz w:val="24"/>
          <w:szCs w:val="24"/>
        </w:rPr>
      </w:pPr>
      <w:r w:rsidRPr="00832B35">
        <w:rPr>
          <w:sz w:val="24"/>
          <w:szCs w:val="24"/>
        </w:rPr>
        <w:t>Kierownik Oddziału ds. Finansowej Obsługi i Monitorowania Projektów EFS zatwierdza informację kwartalną  i treść pisma przewodniego parafując informację i pismo po czym przedkłada do zaakceptowania i zaparafowania Kierownikowi/Z-</w:t>
      </w:r>
      <w:proofErr w:type="spellStart"/>
      <w:r w:rsidRPr="00832B35">
        <w:rPr>
          <w:sz w:val="24"/>
          <w:szCs w:val="24"/>
        </w:rPr>
        <w:t>cy</w:t>
      </w:r>
      <w:proofErr w:type="spellEnd"/>
      <w:r w:rsidRPr="00832B35">
        <w:rPr>
          <w:sz w:val="24"/>
          <w:szCs w:val="24"/>
        </w:rPr>
        <w:t xml:space="preserve"> Kierownika Wydziału Polityki Rynku Pracy.</w:t>
      </w:r>
    </w:p>
    <w:p w:rsidR="0098713B" w:rsidRPr="00832B35" w:rsidRDefault="0098713B" w:rsidP="0098713B">
      <w:pPr>
        <w:pStyle w:val="Akapitzlist1"/>
        <w:numPr>
          <w:ilvl w:val="0"/>
          <w:numId w:val="71"/>
        </w:numPr>
        <w:spacing w:after="0" w:line="240" w:lineRule="auto"/>
        <w:jc w:val="both"/>
        <w:rPr>
          <w:sz w:val="24"/>
          <w:szCs w:val="24"/>
        </w:rPr>
      </w:pPr>
      <w:r w:rsidRPr="00832B35">
        <w:rPr>
          <w:sz w:val="24"/>
          <w:szCs w:val="24"/>
        </w:rPr>
        <w:lastRenderedPageBreak/>
        <w:t xml:space="preserve">Kierownik/Z-ca Kierownika Wydziału Polityki Rynku Pracy zatwierdza informację kwartalną i treść pisma przewodniego parafując  obydwa dokumenty, następnie przedkłada do akceptacji i zaparafowania Dyrektorowi/Wicedyrektorowi Wojewódzkiego Urzędu Pracy. </w:t>
      </w:r>
    </w:p>
    <w:p w:rsidR="0098713B" w:rsidRPr="00832B35" w:rsidRDefault="0098713B" w:rsidP="0098713B">
      <w:pPr>
        <w:pStyle w:val="Akapitzlist1"/>
        <w:numPr>
          <w:ilvl w:val="0"/>
          <w:numId w:val="71"/>
        </w:numPr>
        <w:spacing w:after="0" w:line="240" w:lineRule="auto"/>
        <w:jc w:val="both"/>
        <w:rPr>
          <w:sz w:val="24"/>
          <w:szCs w:val="24"/>
        </w:rPr>
      </w:pPr>
      <w:r w:rsidRPr="00832B35">
        <w:rPr>
          <w:sz w:val="24"/>
          <w:szCs w:val="24"/>
        </w:rPr>
        <w:t>Dyrektor/Wicedyrektor Wojewódzkiego Urzędu Pracy akceptuje informację kwartalną oraz treść pisma przewodniego podpisując przedłożone dokumenty.</w:t>
      </w:r>
    </w:p>
    <w:p w:rsidR="0098713B" w:rsidRPr="00832B35" w:rsidRDefault="0098713B" w:rsidP="0098713B">
      <w:pPr>
        <w:pStyle w:val="Akapitzlist1"/>
        <w:numPr>
          <w:ilvl w:val="0"/>
          <w:numId w:val="71"/>
        </w:numPr>
        <w:spacing w:after="0" w:line="240" w:lineRule="auto"/>
        <w:jc w:val="both"/>
        <w:rPr>
          <w:sz w:val="24"/>
          <w:szCs w:val="24"/>
        </w:rPr>
      </w:pPr>
      <w:r w:rsidRPr="00832B35">
        <w:rPr>
          <w:sz w:val="24"/>
          <w:szCs w:val="24"/>
        </w:rPr>
        <w:t>Po podpisaniu przez Dyrektora/Wicedyrektora Wojewódzkiego Urzędu Pracy, pracownik Oddziału ds. Finansowej Obsługi i Monitorowania Projektów EFS niezwłocznie przekazuje elektroniczną wersję informacji kwartalnej wraz z pismem przewodnim i pierwszą stroną informacji kwartalnej zawierającą podpis Dyrektora/Wicedyrektora Wojewódzkiego Urzędu Pracy ( w wersji elektronicznej oraz papierowej ) do Kancelarii Wojewódzkiego Urzędu Pracy celem wysłania pisma i pierwszej strony Informacji w wersji papierowej do IZ DW EFS oraz informacji kwartalnej w wersji elektronicznej na adres mailowy sekretariatu IZ DW EFS. Wersja papierowa informacji kwartalnej i pisma przewodniego (z potwierdzeniem wysłania jej do IZ DW EFS ) archiwizowana jest w Oddziale ds. Finansowej Obsługi i Monitorowania Projektów EFS.</w:t>
      </w:r>
    </w:p>
    <w:p w:rsidR="0098713B" w:rsidRDefault="0098713B" w:rsidP="0098713B">
      <w:pPr>
        <w:pStyle w:val="Akapitzlist1"/>
        <w:spacing w:after="0" w:line="240" w:lineRule="auto"/>
        <w:ind w:left="1440"/>
        <w:jc w:val="both"/>
        <w:rPr>
          <w:sz w:val="24"/>
          <w:szCs w:val="24"/>
        </w:rPr>
      </w:pPr>
      <w:r w:rsidRPr="00832B35">
        <w:rPr>
          <w:sz w:val="24"/>
          <w:szCs w:val="24"/>
        </w:rPr>
        <w:t xml:space="preserve">Informacja kwartalna musi zostać przekazana wyłącznie w  wersji elektronicznej do IZ DW EFS, po I </w:t>
      </w:r>
      <w:proofErr w:type="spellStart"/>
      <w:r w:rsidRPr="00832B35">
        <w:rPr>
          <w:sz w:val="24"/>
          <w:szCs w:val="24"/>
        </w:rPr>
        <w:t>i</w:t>
      </w:r>
      <w:proofErr w:type="spellEnd"/>
      <w:r w:rsidRPr="00832B35">
        <w:rPr>
          <w:sz w:val="24"/>
          <w:szCs w:val="24"/>
        </w:rPr>
        <w:t xml:space="preserve"> III kwartale w terminie do </w:t>
      </w:r>
      <w:r w:rsidR="006B733D">
        <w:rPr>
          <w:sz w:val="24"/>
          <w:szCs w:val="24"/>
        </w:rPr>
        <w:t xml:space="preserve">8 </w:t>
      </w:r>
      <w:r w:rsidRPr="00832B35">
        <w:rPr>
          <w:sz w:val="24"/>
          <w:szCs w:val="24"/>
        </w:rPr>
        <w:t xml:space="preserve"> dni kalendarzowych po zakończeniu okresu sprawozdawczego tj. poprzedniego kwartału, oraz po II i IV kwartale – do 1</w:t>
      </w:r>
      <w:r w:rsidR="006B733D">
        <w:rPr>
          <w:sz w:val="24"/>
          <w:szCs w:val="24"/>
        </w:rPr>
        <w:t>3</w:t>
      </w:r>
      <w:r w:rsidRPr="00832B35">
        <w:rPr>
          <w:sz w:val="24"/>
          <w:szCs w:val="24"/>
        </w:rPr>
        <w:t xml:space="preserve"> dni kalendarzowych po zakończeniu okresu sprawozdawczego</w:t>
      </w:r>
      <w:r w:rsidRPr="0008487E">
        <w:rPr>
          <w:sz w:val="24"/>
          <w:szCs w:val="24"/>
        </w:rPr>
        <w:t>.</w:t>
      </w:r>
    </w:p>
    <w:p w:rsidR="0098713B" w:rsidRPr="0008487E" w:rsidRDefault="0098713B" w:rsidP="0098713B">
      <w:pPr>
        <w:pStyle w:val="Akapitzlist1"/>
        <w:spacing w:after="0" w:line="240" w:lineRule="auto"/>
        <w:ind w:left="0"/>
        <w:jc w:val="both"/>
        <w:rPr>
          <w:sz w:val="24"/>
          <w:szCs w:val="24"/>
        </w:rPr>
      </w:pPr>
    </w:p>
    <w:p w:rsidR="0098713B" w:rsidRDefault="0098713B" w:rsidP="0098713B">
      <w:pPr>
        <w:pStyle w:val="Akapitzlist1"/>
        <w:numPr>
          <w:ilvl w:val="0"/>
          <w:numId w:val="71"/>
        </w:numPr>
        <w:spacing w:after="0" w:line="240" w:lineRule="auto"/>
        <w:jc w:val="both"/>
        <w:rPr>
          <w:sz w:val="24"/>
          <w:szCs w:val="24"/>
        </w:rPr>
      </w:pPr>
      <w:r w:rsidRPr="0008487E">
        <w:rPr>
          <w:sz w:val="24"/>
          <w:szCs w:val="24"/>
        </w:rPr>
        <w:t xml:space="preserve">W przypadku potrzeby wniesienia poprawek lub uzupełnienia informacji kwartalnej w związku z ewentualnymi uwagami otrzymanymi z IZ DW EFS, pracownik Oddziału ds. Finansowej Obsługi i Monitorowania Projektów EFS, dokonuje korekty informacji kwartalnej, a następnie przedkłada </w:t>
      </w:r>
      <w:r w:rsidRPr="0008487E">
        <w:rPr>
          <w:sz w:val="24"/>
          <w:szCs w:val="24"/>
        </w:rPr>
        <w:br/>
        <w:t>do zaakceptowania i zaparafowania Kierownikowi Oddziału - powtarza pkt. 1 – 5 niniejszej procedury.</w:t>
      </w:r>
    </w:p>
    <w:p w:rsidR="0098713B" w:rsidRPr="0008487E" w:rsidRDefault="0098713B" w:rsidP="0098713B">
      <w:pPr>
        <w:pStyle w:val="Akapitzlist1"/>
        <w:spacing w:after="0" w:line="240" w:lineRule="auto"/>
        <w:ind w:left="1440"/>
        <w:jc w:val="both"/>
        <w:rPr>
          <w:sz w:val="24"/>
          <w:szCs w:val="24"/>
        </w:rPr>
      </w:pPr>
    </w:p>
    <w:p w:rsidR="0098713B" w:rsidRDefault="0098713B" w:rsidP="0098713B">
      <w:pPr>
        <w:pStyle w:val="Nagwek3"/>
        <w:numPr>
          <w:ilvl w:val="2"/>
          <w:numId w:val="196"/>
        </w:numPr>
        <w:spacing w:before="0" w:line="240" w:lineRule="auto"/>
        <w:rPr>
          <w:sz w:val="24"/>
          <w:szCs w:val="24"/>
        </w:rPr>
      </w:pPr>
      <w:bookmarkStart w:id="52" w:name="_Toc449354700"/>
      <w:bookmarkStart w:id="53" w:name="_Toc508620501"/>
      <w:r w:rsidRPr="0008487E">
        <w:rPr>
          <w:sz w:val="24"/>
          <w:szCs w:val="24"/>
        </w:rPr>
        <w:t>Procedura sporządzania sprawozdania rocznego/końcowego z realizacji programu operacyjnego</w:t>
      </w:r>
      <w:bookmarkEnd w:id="52"/>
      <w:bookmarkEnd w:id="53"/>
    </w:p>
    <w:p w:rsidR="0098713B" w:rsidRPr="00FF1EBB" w:rsidRDefault="0098713B" w:rsidP="0098713B"/>
    <w:p w:rsidR="0098713B" w:rsidRPr="0008487E" w:rsidRDefault="0098713B" w:rsidP="0098713B">
      <w:pPr>
        <w:pStyle w:val="Akapitzlist1"/>
        <w:numPr>
          <w:ilvl w:val="0"/>
          <w:numId w:val="72"/>
        </w:numPr>
        <w:spacing w:after="0" w:line="240" w:lineRule="auto"/>
        <w:jc w:val="both"/>
        <w:rPr>
          <w:sz w:val="24"/>
          <w:szCs w:val="24"/>
        </w:rPr>
      </w:pPr>
      <w:r w:rsidRPr="0008487E">
        <w:rPr>
          <w:sz w:val="24"/>
          <w:szCs w:val="24"/>
        </w:rPr>
        <w:t xml:space="preserve">Pracownik Oddziału ds. Finansowej Obsługi i Monitorowania Projektów EFS po uzyskaniu informacji niezbędnych do przygotowania sprawozdania rocznego/końcowego (procedura przekazywania informacji opisana w pkt. 1.1.1) sporządza zgodnie z niniejszą Instrukcją Wykonawczą i przy użyciu wzoru sprawozdania rocznego/końcowego stanowiącego załącznik do odpowiednich Wytycznych Ministra Infrastruktury i Rozwoju, sprawozdanie roczne/końcowe z realizacji programu operacyjnego w zakresie wdrażania poszczególnych działań Osi Priorytetowej 10 RPOWŚ (8i, 8iii, 8v). Pracownik sporządza w/w sprawozdanie w oparciu o dane aktualne na ostatni dzień </w:t>
      </w:r>
      <w:r w:rsidRPr="00832B35">
        <w:rPr>
          <w:sz w:val="24"/>
          <w:szCs w:val="24"/>
        </w:rPr>
        <w:t xml:space="preserve">okresu sprawozdawczego, następnie wraz z przygotowanym pismem przewodnim i listą sprawdzającą do sprawozdania rocznego/końcowego (wzór </w:t>
      </w:r>
      <w:r w:rsidRPr="00832B35">
        <w:rPr>
          <w:i/>
          <w:sz w:val="24"/>
          <w:szCs w:val="24"/>
        </w:rPr>
        <w:t>Listy sprawdzającej do sprawozdania rocznego/końcowego z wdrażania RPO WŚ</w:t>
      </w:r>
      <w:r w:rsidRPr="00832B35">
        <w:rPr>
          <w:sz w:val="24"/>
          <w:szCs w:val="24"/>
        </w:rPr>
        <w:t xml:space="preserve"> zgodny z Załącznikiem nr </w:t>
      </w:r>
      <w:r w:rsidR="00F74C68">
        <w:rPr>
          <w:sz w:val="24"/>
          <w:szCs w:val="24"/>
        </w:rPr>
        <w:t>38</w:t>
      </w:r>
      <w:r w:rsidRPr="00832B35">
        <w:rPr>
          <w:sz w:val="24"/>
          <w:szCs w:val="24"/>
        </w:rPr>
        <w:t xml:space="preserve"> do niniejszych Instrukcji Wykonawczych), przedkłada do zaakceptowania i zaparafowania Kierownikowi Oddziału ds. Finansowej Obsługi i Monitorowania Projektów EFS.</w:t>
      </w:r>
    </w:p>
    <w:p w:rsidR="0098713B" w:rsidRPr="0008487E" w:rsidRDefault="0098713B" w:rsidP="0098713B">
      <w:pPr>
        <w:pStyle w:val="Akapitzlist1"/>
        <w:numPr>
          <w:ilvl w:val="0"/>
          <w:numId w:val="72"/>
        </w:numPr>
        <w:spacing w:after="0" w:line="240" w:lineRule="auto"/>
        <w:jc w:val="both"/>
        <w:rPr>
          <w:sz w:val="24"/>
          <w:szCs w:val="24"/>
        </w:rPr>
      </w:pPr>
      <w:r w:rsidRPr="0008487E">
        <w:rPr>
          <w:sz w:val="24"/>
          <w:szCs w:val="24"/>
        </w:rPr>
        <w:lastRenderedPageBreak/>
        <w:t>Kierownik Oddziału ds. Finansowej Obsługi i Monitorowania Projektów EFS zatwierdza sprawozdanie roczne/końcowe  i treść pisma przewodniego parafując sprawozdanie, pismo oraz listę sprawdzającą, po czym przedkłada dokumenty do zaakceptowania i zaparafowania Kierownikowi/Z-</w:t>
      </w:r>
      <w:proofErr w:type="spellStart"/>
      <w:r w:rsidRPr="0008487E">
        <w:rPr>
          <w:sz w:val="24"/>
          <w:szCs w:val="24"/>
        </w:rPr>
        <w:t>cy</w:t>
      </w:r>
      <w:proofErr w:type="spellEnd"/>
      <w:r w:rsidRPr="0008487E">
        <w:rPr>
          <w:sz w:val="24"/>
          <w:szCs w:val="24"/>
        </w:rPr>
        <w:t xml:space="preserve"> Kierownika Wydziału Polityki Rynku Pracy.</w:t>
      </w:r>
    </w:p>
    <w:p w:rsidR="0098713B" w:rsidRPr="0008487E" w:rsidRDefault="0098713B" w:rsidP="0098713B">
      <w:pPr>
        <w:pStyle w:val="Akapitzlist1"/>
        <w:numPr>
          <w:ilvl w:val="0"/>
          <w:numId w:val="72"/>
        </w:numPr>
        <w:spacing w:after="0" w:line="240" w:lineRule="auto"/>
        <w:jc w:val="both"/>
        <w:rPr>
          <w:sz w:val="24"/>
          <w:szCs w:val="24"/>
        </w:rPr>
      </w:pPr>
      <w:r w:rsidRPr="0008487E">
        <w:rPr>
          <w:sz w:val="24"/>
          <w:szCs w:val="24"/>
        </w:rPr>
        <w:t xml:space="preserve">Kierownik/Z-ca Kierownika Wydziału Polityki Rynku Pracy zatwierdza sprawozdanie roczne/końcowe, treść pisma przewodniego parafując  obydwa dokumenty oraz listę sprawdzającą, następnie przedkłada do akceptacji i zaparafowania Dyrektorowi/Wicedyrektorowi Wojewódzkiego Urzędu Pracy. </w:t>
      </w:r>
    </w:p>
    <w:p w:rsidR="0098713B" w:rsidRPr="0008487E" w:rsidRDefault="0098713B" w:rsidP="0098713B">
      <w:pPr>
        <w:pStyle w:val="Akapitzlist1"/>
        <w:numPr>
          <w:ilvl w:val="0"/>
          <w:numId w:val="72"/>
        </w:numPr>
        <w:spacing w:after="0" w:line="240" w:lineRule="auto"/>
        <w:jc w:val="both"/>
        <w:rPr>
          <w:sz w:val="24"/>
          <w:szCs w:val="24"/>
        </w:rPr>
      </w:pPr>
      <w:r w:rsidRPr="0008487E">
        <w:rPr>
          <w:sz w:val="24"/>
          <w:szCs w:val="24"/>
        </w:rPr>
        <w:t>Dyrektor/Wicedyrektor Wojewódzkiego Urzędu Pracy akceptuje sprawozdanie roczne/końcowe oraz treść pisma przewodniego podpisując przedłożone dokumenty wraz z lista sprawdzającą do sprawozdania.</w:t>
      </w:r>
    </w:p>
    <w:p w:rsidR="0098713B" w:rsidRPr="0008487E" w:rsidRDefault="0098713B" w:rsidP="0098713B">
      <w:pPr>
        <w:pStyle w:val="Akapitzlist1"/>
        <w:numPr>
          <w:ilvl w:val="0"/>
          <w:numId w:val="72"/>
        </w:numPr>
        <w:spacing w:after="0" w:line="240" w:lineRule="auto"/>
        <w:jc w:val="both"/>
        <w:rPr>
          <w:sz w:val="24"/>
          <w:szCs w:val="24"/>
        </w:rPr>
      </w:pPr>
      <w:r w:rsidRPr="0008487E">
        <w:rPr>
          <w:sz w:val="24"/>
          <w:szCs w:val="24"/>
        </w:rPr>
        <w:t xml:space="preserve">Po podpisaniu przez Dyrektora/Wicedyrektora Wojewódzkiego Urzędu </w:t>
      </w:r>
      <w:r>
        <w:rPr>
          <w:sz w:val="24"/>
          <w:szCs w:val="24"/>
        </w:rPr>
        <w:t>Pracy</w:t>
      </w:r>
      <w:r w:rsidRPr="0008487E">
        <w:rPr>
          <w:sz w:val="24"/>
          <w:szCs w:val="24"/>
        </w:rPr>
        <w:t xml:space="preserve">, pracownik Oddziału ds. Finansowej Obsługi i Monitorowania Projektów EFS niezwłocznie przekazuje elektroniczną wersję sprawozdania rocznego/końcowego wraz z pismem przewodnim </w:t>
      </w:r>
      <w:r>
        <w:rPr>
          <w:sz w:val="24"/>
          <w:szCs w:val="24"/>
        </w:rPr>
        <w:t>( w wersji elektronicznej oraz papierowej</w:t>
      </w:r>
      <w:r w:rsidRPr="00832B35">
        <w:rPr>
          <w:sz w:val="24"/>
          <w:szCs w:val="24"/>
        </w:rPr>
        <w:t xml:space="preserve">) do Kancelarii Wojewódzkiego Urzędu Pracy celem wysłania pisma w wersji papierowej do IZ DW EFS oraz sprawozdania rocznego/końcowego w wersji elektronicznej na adres mailowy sekretariatu </w:t>
      </w:r>
      <w:r w:rsidRPr="00832B35">
        <w:rPr>
          <w:sz w:val="24"/>
          <w:szCs w:val="24"/>
        </w:rPr>
        <w:br/>
        <w:t>IZ DW EFS. Wersja papierowa sprawozdania rocznego/końcowego i pisma przewodniego (z potwierdzeniem wysłania jej do IZ</w:t>
      </w:r>
      <w:r w:rsidRPr="0008487E">
        <w:rPr>
          <w:sz w:val="24"/>
          <w:szCs w:val="24"/>
        </w:rPr>
        <w:t xml:space="preserve"> DW EFS) oraz lista sprawdzająca do sprawozdania, archiwizowane są w Oddziale ds. Finansowej Obsługi i Monitorowania Projektów EFS.</w:t>
      </w:r>
    </w:p>
    <w:p w:rsidR="0098713B" w:rsidRPr="00660B97" w:rsidRDefault="0098713B" w:rsidP="0098713B">
      <w:pPr>
        <w:pStyle w:val="Akapitzlist1"/>
        <w:spacing w:after="0" w:line="240" w:lineRule="auto"/>
        <w:ind w:left="1440"/>
        <w:jc w:val="both"/>
        <w:rPr>
          <w:sz w:val="24"/>
          <w:szCs w:val="24"/>
        </w:rPr>
      </w:pPr>
      <w:r w:rsidRPr="00660B97">
        <w:rPr>
          <w:sz w:val="24"/>
          <w:szCs w:val="24"/>
        </w:rPr>
        <w:t xml:space="preserve">Sprawozdanie roczne musi zostać przekazane wyłącznie w formie elektronicznej do IZ DW EFS, w terminie do 70 dni po zakończeniu okresu sprawozdawczego tj. poprzedniego roku, w przypadku sprawozdania </w:t>
      </w:r>
      <w:r w:rsidR="00573336" w:rsidRPr="00660B97">
        <w:rPr>
          <w:sz w:val="24"/>
          <w:szCs w:val="24"/>
        </w:rPr>
        <w:t>składanego</w:t>
      </w:r>
      <w:r w:rsidRPr="00660B97">
        <w:rPr>
          <w:sz w:val="24"/>
          <w:szCs w:val="24"/>
        </w:rPr>
        <w:t xml:space="preserve"> </w:t>
      </w:r>
      <w:r w:rsidR="00573336" w:rsidRPr="00660B97">
        <w:rPr>
          <w:sz w:val="24"/>
          <w:szCs w:val="24"/>
        </w:rPr>
        <w:t xml:space="preserve">w roku </w:t>
      </w:r>
      <w:r w:rsidRPr="00660B97">
        <w:rPr>
          <w:sz w:val="24"/>
          <w:szCs w:val="24"/>
        </w:rPr>
        <w:t xml:space="preserve">2017 oraz 2019; w termie do 65 dni po zakończeniu okresu sprawozdawczego w przypadku sprawozdań </w:t>
      </w:r>
      <w:r w:rsidR="00573336" w:rsidRPr="00660B97">
        <w:rPr>
          <w:sz w:val="24"/>
          <w:szCs w:val="24"/>
        </w:rPr>
        <w:t xml:space="preserve">składanych w </w:t>
      </w:r>
      <w:r w:rsidRPr="00660B97">
        <w:rPr>
          <w:sz w:val="24"/>
          <w:szCs w:val="24"/>
        </w:rPr>
        <w:t>pozostał</w:t>
      </w:r>
      <w:r w:rsidR="00573336" w:rsidRPr="00660B97">
        <w:rPr>
          <w:sz w:val="24"/>
          <w:szCs w:val="24"/>
        </w:rPr>
        <w:t>ych</w:t>
      </w:r>
      <w:r w:rsidRPr="00660B97">
        <w:rPr>
          <w:sz w:val="24"/>
          <w:szCs w:val="24"/>
        </w:rPr>
        <w:t xml:space="preserve"> lata</w:t>
      </w:r>
      <w:r w:rsidR="00573336" w:rsidRPr="00660B97">
        <w:rPr>
          <w:sz w:val="24"/>
          <w:szCs w:val="24"/>
        </w:rPr>
        <w:t>ch.</w:t>
      </w:r>
    </w:p>
    <w:p w:rsidR="0098713B" w:rsidRDefault="0098713B" w:rsidP="0098713B">
      <w:pPr>
        <w:pStyle w:val="Akapitzlist1"/>
        <w:spacing w:after="0" w:line="240" w:lineRule="auto"/>
        <w:ind w:left="1440"/>
        <w:jc w:val="both"/>
        <w:rPr>
          <w:color w:val="FF0000"/>
          <w:sz w:val="24"/>
          <w:szCs w:val="24"/>
        </w:rPr>
      </w:pPr>
      <w:r w:rsidRPr="0008487E">
        <w:rPr>
          <w:sz w:val="24"/>
          <w:szCs w:val="24"/>
        </w:rPr>
        <w:t>Sprawozdanie końcowe (za okres między początkową a końcową datą kwalifikowalności wydatków) musi zostać przekazane w terminie wskazanym przez IZ DW EFS wyłącznie w formie elektronicznej</w:t>
      </w:r>
      <w:r>
        <w:rPr>
          <w:sz w:val="24"/>
          <w:szCs w:val="24"/>
        </w:rPr>
        <w:t xml:space="preserve">. </w:t>
      </w:r>
    </w:p>
    <w:p w:rsidR="0098713B" w:rsidRDefault="0098713B" w:rsidP="0098713B">
      <w:pPr>
        <w:pStyle w:val="Akapitzlist1"/>
        <w:spacing w:after="0" w:line="240" w:lineRule="auto"/>
        <w:ind w:left="1440"/>
        <w:jc w:val="both"/>
        <w:rPr>
          <w:sz w:val="24"/>
          <w:szCs w:val="24"/>
        </w:rPr>
      </w:pPr>
      <w:r w:rsidRPr="0008487E">
        <w:rPr>
          <w:sz w:val="24"/>
          <w:szCs w:val="24"/>
        </w:rPr>
        <w:t>W przypadku potrzeby wniesienia poprawek lub uzupełnienia sprawozdania rocznego/końcowego w związku z ewentualnymi uwagami otrzymanymi z IZ DW EFS, pracownik Oddziału ds. Finansowej Obsługi i Monitorowania Projektów EFS, dokonuje korekty sprawozdania rocznego/końcowego, a następnie przedkłada do zaakceptowania i zaparafowania Kierownikowi Oddziału - powtarza pkt. 1 – 5 niniejszej procedury.</w:t>
      </w:r>
    </w:p>
    <w:p w:rsidR="0098713B" w:rsidRDefault="0098713B" w:rsidP="0098713B">
      <w:pPr>
        <w:pStyle w:val="Akapitzlist1"/>
        <w:spacing w:after="0" w:line="240" w:lineRule="auto"/>
        <w:ind w:left="1440"/>
        <w:jc w:val="both"/>
        <w:rPr>
          <w:sz w:val="24"/>
          <w:szCs w:val="24"/>
        </w:rPr>
      </w:pPr>
    </w:p>
    <w:p w:rsidR="0098713B" w:rsidRDefault="0098713B" w:rsidP="0098713B">
      <w:pPr>
        <w:pStyle w:val="Akapitzlist1"/>
        <w:spacing w:after="0" w:line="240" w:lineRule="auto"/>
        <w:ind w:left="1440"/>
        <w:jc w:val="both"/>
        <w:rPr>
          <w:sz w:val="24"/>
          <w:szCs w:val="24"/>
        </w:rPr>
      </w:pPr>
    </w:p>
    <w:p w:rsidR="0098713B" w:rsidRDefault="0098713B" w:rsidP="0098713B">
      <w:pPr>
        <w:pStyle w:val="Nagwek3"/>
        <w:numPr>
          <w:ilvl w:val="2"/>
          <w:numId w:val="196"/>
        </w:numPr>
        <w:spacing w:before="0" w:line="240" w:lineRule="auto"/>
        <w:rPr>
          <w:sz w:val="24"/>
          <w:szCs w:val="24"/>
        </w:rPr>
      </w:pPr>
      <w:bookmarkStart w:id="54" w:name="_Toc449354701"/>
      <w:bookmarkStart w:id="55" w:name="_Toc508620502"/>
      <w:r w:rsidRPr="0008487E">
        <w:rPr>
          <w:sz w:val="24"/>
          <w:szCs w:val="24"/>
        </w:rPr>
        <w:t xml:space="preserve">Procedura monitorowania postępu rzeczowego w ramach </w:t>
      </w:r>
      <w:r w:rsidR="00277044">
        <w:t>aplikacji</w:t>
      </w:r>
      <w:r w:rsidRPr="0008487E">
        <w:rPr>
          <w:sz w:val="24"/>
          <w:szCs w:val="24"/>
        </w:rPr>
        <w:t xml:space="preserve"> SL 2014</w:t>
      </w:r>
      <w:bookmarkEnd w:id="54"/>
      <w:bookmarkEnd w:id="55"/>
    </w:p>
    <w:p w:rsidR="0098713B" w:rsidRPr="00F261AE" w:rsidRDefault="0098713B" w:rsidP="0098713B"/>
    <w:p w:rsidR="0098713B" w:rsidRPr="0008487E" w:rsidRDefault="0098713B" w:rsidP="0098713B">
      <w:pPr>
        <w:pStyle w:val="Text2"/>
        <w:tabs>
          <w:tab w:val="left" w:pos="709"/>
          <w:tab w:val="right" w:pos="9072"/>
        </w:tabs>
        <w:spacing w:after="0"/>
        <w:ind w:left="993"/>
        <w:rPr>
          <w:szCs w:val="24"/>
          <w:lang w:val="pl-PL"/>
        </w:rPr>
      </w:pPr>
      <w:r w:rsidRPr="0008487E">
        <w:rPr>
          <w:szCs w:val="24"/>
          <w:lang w:val="pl-PL"/>
        </w:rPr>
        <w:t xml:space="preserve">Monitorowanie postępu rzeczowego prowadzone jest równolegle z analizą postępu finansowego, z uwzględnieniem danych zebranych z poziomu projektów, sprawozdawanych przez projektodawców do Instytucji Pośredniczącej we wnioskach o płatność. Dla zapewnienia spójności procesu monitorowania postępu rzeczowego Programu, monitorowanie odbywa się w oparciu o ustaloną przez Ministra właściwego do spraw rozwoju regionalnego Listę Wskaźników Kluczowych dla projektów realizowanych w ramach poszczególnych celów tematycznych.  </w:t>
      </w:r>
    </w:p>
    <w:p w:rsidR="0098713B" w:rsidRPr="0008487E" w:rsidRDefault="0098713B" w:rsidP="0098713B">
      <w:pPr>
        <w:pStyle w:val="Text2"/>
        <w:tabs>
          <w:tab w:val="left" w:pos="709"/>
          <w:tab w:val="right" w:pos="9072"/>
        </w:tabs>
        <w:spacing w:after="0"/>
        <w:ind w:left="993"/>
        <w:rPr>
          <w:szCs w:val="24"/>
          <w:lang w:val="pl-PL"/>
        </w:rPr>
      </w:pPr>
      <w:r w:rsidRPr="0008487E">
        <w:rPr>
          <w:szCs w:val="24"/>
          <w:lang w:val="pl-PL"/>
        </w:rPr>
        <w:lastRenderedPageBreak/>
        <w:t>Monitorowanie uczestników projektów realizowanych ze środków UE odbywa się dzięki funkcjonalności SL 2014, w którym gromadzone są dane dotyczące osób fizycznych oraz instytucji objętych wsparciem, wprowadzane systematycznie do SL 2014 przez Beneficjentów.</w:t>
      </w:r>
    </w:p>
    <w:p w:rsidR="0098713B" w:rsidRPr="0008487E" w:rsidRDefault="0098713B" w:rsidP="0098713B">
      <w:pPr>
        <w:pStyle w:val="Text2"/>
        <w:tabs>
          <w:tab w:val="left" w:pos="709"/>
          <w:tab w:val="right" w:pos="9072"/>
        </w:tabs>
        <w:spacing w:after="0"/>
        <w:ind w:left="993"/>
        <w:rPr>
          <w:szCs w:val="24"/>
          <w:lang w:val="pl-PL"/>
        </w:rPr>
      </w:pPr>
      <w:r w:rsidRPr="0008487E">
        <w:rPr>
          <w:szCs w:val="24"/>
          <w:lang w:val="pl-PL"/>
        </w:rPr>
        <w:t xml:space="preserve">Zadaniem IP w procesie monitorowania postępu rzeczowego jest między innymi weryfikacja danych dotyczących osób fizycznych oraz danych instytucji objętych wsparciem wprowadzonych do SL2014 do modułu „Monitorowanie uczestników projektu”. </w:t>
      </w:r>
    </w:p>
    <w:p w:rsidR="0098713B" w:rsidRPr="00832B35" w:rsidRDefault="0098713B" w:rsidP="0098713B">
      <w:pPr>
        <w:pStyle w:val="Text2"/>
        <w:numPr>
          <w:ilvl w:val="6"/>
          <w:numId w:val="69"/>
        </w:numPr>
        <w:tabs>
          <w:tab w:val="clear" w:pos="360"/>
          <w:tab w:val="left" w:pos="709"/>
          <w:tab w:val="num" w:pos="1418"/>
          <w:tab w:val="right" w:pos="9072"/>
        </w:tabs>
        <w:spacing w:after="0"/>
        <w:ind w:left="1418"/>
        <w:rPr>
          <w:szCs w:val="24"/>
          <w:lang w:val="pl-PL"/>
        </w:rPr>
      </w:pPr>
      <w:r w:rsidRPr="0008487E">
        <w:rPr>
          <w:szCs w:val="24"/>
          <w:lang w:val="pl-PL"/>
        </w:rPr>
        <w:t xml:space="preserve">Pracownik Oddziału ds. Finansowej Obsługi i Monitorowania Projektów EFS zajmujący się  monitorowaniem i sprawozdawczością, weryfikuje dane dotyczące osób fizycznych lub dane instytucji objętych wsparciem, przekazane przez Beneficjenta elektronicznie w SL 2014 w module </w:t>
      </w:r>
      <w:r w:rsidRPr="0008487E">
        <w:rPr>
          <w:i/>
          <w:szCs w:val="24"/>
          <w:lang w:val="pl-PL"/>
        </w:rPr>
        <w:t>Monitorowanie uczestników projektu</w:t>
      </w:r>
      <w:r w:rsidRPr="0008487E">
        <w:rPr>
          <w:szCs w:val="24"/>
          <w:lang w:val="pl-PL"/>
        </w:rPr>
        <w:t xml:space="preserve"> w oparciu o </w:t>
      </w:r>
      <w:r w:rsidRPr="0008487E">
        <w:rPr>
          <w:i/>
          <w:szCs w:val="24"/>
          <w:lang w:val="pl-PL"/>
        </w:rPr>
        <w:t>Listę sprawdzającą do Formularza danych osób fizycznych lub danych instytucji objętych wsparciem</w:t>
      </w:r>
      <w:r w:rsidRPr="0008487E">
        <w:rPr>
          <w:szCs w:val="24"/>
          <w:lang w:val="pl-PL"/>
        </w:rPr>
        <w:t xml:space="preserve">. Pracownik sprawdza czy dane są kompletne oraz czy są spójne </w:t>
      </w:r>
      <w:r w:rsidRPr="0008487E">
        <w:rPr>
          <w:szCs w:val="24"/>
          <w:lang w:val="pl-PL"/>
        </w:rPr>
        <w:br/>
        <w:t xml:space="preserve">z </w:t>
      </w:r>
      <w:r w:rsidRPr="00832B35">
        <w:rPr>
          <w:szCs w:val="24"/>
          <w:lang w:val="pl-PL"/>
        </w:rPr>
        <w:t>informacjami wykazanymi przez beneficjenta w przekazanym do Wojewódzkiego Urzędu Pracy wniosku o płatność w części  „</w:t>
      </w:r>
      <w:r w:rsidRPr="00832B35">
        <w:rPr>
          <w:i/>
          <w:szCs w:val="24"/>
          <w:lang w:val="pl-PL"/>
        </w:rPr>
        <w:t>Postęp rzeczowy</w:t>
      </w:r>
      <w:r w:rsidRPr="00832B35">
        <w:rPr>
          <w:szCs w:val="24"/>
          <w:lang w:val="pl-PL"/>
        </w:rPr>
        <w:t xml:space="preserve">” w  SL 2014. </w:t>
      </w:r>
    </w:p>
    <w:p w:rsidR="0098713B" w:rsidRPr="00832B35" w:rsidRDefault="0098713B" w:rsidP="0098713B">
      <w:pPr>
        <w:pStyle w:val="Text2"/>
        <w:numPr>
          <w:ilvl w:val="6"/>
          <w:numId w:val="69"/>
        </w:numPr>
        <w:tabs>
          <w:tab w:val="clear" w:pos="360"/>
          <w:tab w:val="left" w:pos="709"/>
          <w:tab w:val="num" w:pos="1418"/>
          <w:tab w:val="right" w:pos="9072"/>
        </w:tabs>
        <w:spacing w:after="0"/>
        <w:ind w:left="1418"/>
        <w:rPr>
          <w:szCs w:val="24"/>
          <w:lang w:val="pl-PL"/>
        </w:rPr>
      </w:pPr>
      <w:r w:rsidRPr="00832B35">
        <w:rPr>
          <w:szCs w:val="24"/>
          <w:lang w:val="pl-PL"/>
        </w:rPr>
        <w:t xml:space="preserve">W przypadku gdy dane osobowe są prawidłowe i kompletne pracownik Oddziału ds. Finansowej Obsługi i Monitorowania Projektów EFS weryfikujący dane zaznacza ten fakt na </w:t>
      </w:r>
      <w:r w:rsidRPr="00832B35">
        <w:rPr>
          <w:i/>
          <w:szCs w:val="24"/>
          <w:lang w:val="pl-PL"/>
        </w:rPr>
        <w:t>Liście sprawdzającej do Formularza danych osób fizycznych lub danych instytucji objętych wsparciem (</w:t>
      </w:r>
      <w:r w:rsidRPr="00832B35">
        <w:rPr>
          <w:szCs w:val="24"/>
          <w:lang w:val="pl-PL"/>
        </w:rPr>
        <w:t>wzór</w:t>
      </w:r>
      <w:r w:rsidRPr="00832B35">
        <w:rPr>
          <w:i/>
          <w:szCs w:val="24"/>
          <w:lang w:val="pl-PL"/>
        </w:rPr>
        <w:t xml:space="preserve"> Listy </w:t>
      </w:r>
      <w:r w:rsidRPr="00832B35">
        <w:rPr>
          <w:szCs w:val="24"/>
          <w:lang w:val="pl-PL"/>
        </w:rPr>
        <w:t>znajduje się</w:t>
      </w:r>
      <w:r w:rsidRPr="00832B35">
        <w:rPr>
          <w:i/>
          <w:szCs w:val="24"/>
          <w:lang w:val="pl-PL"/>
        </w:rPr>
        <w:t xml:space="preserve"> </w:t>
      </w:r>
      <w:r w:rsidRPr="00832B35">
        <w:rPr>
          <w:szCs w:val="24"/>
          <w:lang w:val="pl-PL"/>
        </w:rPr>
        <w:t xml:space="preserve">w Załączniku nr </w:t>
      </w:r>
      <w:r w:rsidR="00605EBF">
        <w:rPr>
          <w:szCs w:val="24"/>
          <w:lang w:val="pl-PL"/>
        </w:rPr>
        <w:t>39</w:t>
      </w:r>
      <w:r w:rsidR="00052C23">
        <w:rPr>
          <w:szCs w:val="24"/>
          <w:lang w:val="pl-PL"/>
        </w:rPr>
        <w:t>a/</w:t>
      </w:r>
      <w:r w:rsidR="00605EBF">
        <w:rPr>
          <w:szCs w:val="24"/>
          <w:lang w:val="pl-PL"/>
        </w:rPr>
        <w:t>39</w:t>
      </w:r>
      <w:r w:rsidR="00052C23">
        <w:rPr>
          <w:szCs w:val="24"/>
          <w:lang w:val="pl-PL"/>
        </w:rPr>
        <w:t>b</w:t>
      </w:r>
      <w:r w:rsidRPr="00832B35">
        <w:rPr>
          <w:szCs w:val="24"/>
          <w:lang w:val="pl-PL"/>
        </w:rPr>
        <w:t xml:space="preserve"> niniejszych Instrukcji)</w:t>
      </w:r>
      <w:r w:rsidRPr="00832B35">
        <w:rPr>
          <w:i/>
          <w:szCs w:val="24"/>
          <w:lang w:val="pl-PL"/>
        </w:rPr>
        <w:t>,</w:t>
      </w:r>
      <w:r w:rsidRPr="00832B35">
        <w:rPr>
          <w:szCs w:val="24"/>
          <w:lang w:val="pl-PL"/>
        </w:rPr>
        <w:t xml:space="preserve"> podpisuje ją, a następnie przekazuje w formie papierowej i elektronicznej pracownikowi Oddziału ds. Finansowej Obsługi i Monitorowania Projektów EFS zajmującemu się weryfikacją </w:t>
      </w:r>
      <w:proofErr w:type="spellStart"/>
      <w:r w:rsidRPr="00832B35">
        <w:rPr>
          <w:szCs w:val="24"/>
          <w:lang w:val="pl-PL"/>
        </w:rPr>
        <w:t>formalno</w:t>
      </w:r>
      <w:proofErr w:type="spellEnd"/>
      <w:r w:rsidRPr="00832B35">
        <w:rPr>
          <w:szCs w:val="24"/>
          <w:lang w:val="pl-PL"/>
        </w:rPr>
        <w:t xml:space="preserve"> – rachunkową oraz merytoryczną wniosku beneficjenta o płatność. Forma elektroniczna </w:t>
      </w:r>
      <w:r w:rsidRPr="00832B35">
        <w:rPr>
          <w:i/>
          <w:szCs w:val="24"/>
          <w:lang w:val="pl-PL"/>
        </w:rPr>
        <w:t>Listy sprawdzającej</w:t>
      </w:r>
      <w:r w:rsidRPr="00832B35">
        <w:rPr>
          <w:szCs w:val="24"/>
          <w:lang w:val="pl-PL"/>
        </w:rPr>
        <w:t xml:space="preserve"> przekazywana jest za pośrednictwem</w:t>
      </w:r>
      <w:r w:rsidR="00277044" w:rsidRPr="00277044">
        <w:rPr>
          <w:lang w:val="pl-PL"/>
        </w:rPr>
        <w:t xml:space="preserve"> </w:t>
      </w:r>
      <w:r w:rsidR="00277044">
        <w:rPr>
          <w:lang w:val="pl-PL"/>
        </w:rPr>
        <w:t>aplikacji</w:t>
      </w:r>
      <w:r w:rsidRPr="00832B35">
        <w:rPr>
          <w:szCs w:val="24"/>
          <w:lang w:val="pl-PL"/>
        </w:rPr>
        <w:t xml:space="preserve"> SL2014, przy użyciu modułu </w:t>
      </w:r>
      <w:r w:rsidRPr="00832B35">
        <w:rPr>
          <w:i/>
          <w:szCs w:val="24"/>
          <w:lang w:val="pl-PL"/>
        </w:rPr>
        <w:t>Korespondencja</w:t>
      </w:r>
      <w:r w:rsidRPr="00832B35">
        <w:rPr>
          <w:szCs w:val="24"/>
          <w:lang w:val="pl-PL"/>
        </w:rPr>
        <w:t>.</w:t>
      </w:r>
    </w:p>
    <w:p w:rsidR="0098713B" w:rsidRDefault="0098713B" w:rsidP="0098713B">
      <w:pPr>
        <w:pStyle w:val="Text2"/>
        <w:numPr>
          <w:ilvl w:val="6"/>
          <w:numId w:val="69"/>
        </w:numPr>
        <w:tabs>
          <w:tab w:val="clear" w:pos="360"/>
          <w:tab w:val="left" w:pos="709"/>
          <w:tab w:val="num" w:pos="1418"/>
          <w:tab w:val="right" w:pos="9072"/>
        </w:tabs>
        <w:spacing w:after="0"/>
        <w:ind w:left="1418"/>
        <w:rPr>
          <w:szCs w:val="24"/>
          <w:lang w:val="pl-PL"/>
        </w:rPr>
      </w:pPr>
      <w:r w:rsidRPr="00832B35">
        <w:rPr>
          <w:szCs w:val="24"/>
          <w:lang w:val="pl-PL"/>
        </w:rPr>
        <w:t xml:space="preserve">W sytuacji stwierdzenia jakichkolwiek nieścisłości i niezgodności weryfikowanych danych osobowych lub danych instytucji, pracownik Oddziału ds. Finansowej Obsługi i Monitorowania EFS zaznacza ten fakt na </w:t>
      </w:r>
      <w:r w:rsidRPr="00832B35">
        <w:rPr>
          <w:i/>
          <w:szCs w:val="24"/>
          <w:lang w:val="pl-PL"/>
        </w:rPr>
        <w:t>Liście sprawdzającej…</w:t>
      </w:r>
      <w:r w:rsidRPr="00832B35">
        <w:rPr>
          <w:szCs w:val="24"/>
          <w:lang w:val="pl-PL"/>
        </w:rPr>
        <w:t xml:space="preserve"> i przekazuje ją w formie papierowej i elektronicznej pracownikowi Oddziału ds. Finansowej Obsługi i Monitorowania Projektów EFS zajmującemu się weryfikacją </w:t>
      </w:r>
      <w:proofErr w:type="spellStart"/>
      <w:r w:rsidRPr="00832B35">
        <w:rPr>
          <w:szCs w:val="24"/>
          <w:lang w:val="pl-PL"/>
        </w:rPr>
        <w:t>formalno</w:t>
      </w:r>
      <w:proofErr w:type="spellEnd"/>
      <w:r w:rsidRPr="00832B35">
        <w:rPr>
          <w:szCs w:val="24"/>
          <w:lang w:val="pl-PL"/>
        </w:rPr>
        <w:t xml:space="preserve"> – rachunkową oraz merytoryczną wniosku beneficjenta o płatność, celem ujęcia stosownej uwagi w informacji do beneficjenta o nieprawidłowościach stwierdzonych</w:t>
      </w:r>
      <w:r w:rsidRPr="0008487E">
        <w:rPr>
          <w:szCs w:val="24"/>
          <w:lang w:val="pl-PL"/>
        </w:rPr>
        <w:t xml:space="preserve"> we wniosku o płatność. </w:t>
      </w:r>
    </w:p>
    <w:p w:rsidR="0098713B" w:rsidRDefault="0098713B" w:rsidP="0098713B">
      <w:pPr>
        <w:pStyle w:val="Text2"/>
        <w:tabs>
          <w:tab w:val="left" w:pos="709"/>
          <w:tab w:val="right" w:pos="9072"/>
        </w:tabs>
        <w:spacing w:after="0"/>
        <w:ind w:left="1418"/>
        <w:rPr>
          <w:szCs w:val="24"/>
          <w:lang w:val="pl-PL"/>
        </w:rPr>
      </w:pPr>
    </w:p>
    <w:p w:rsidR="0098713B" w:rsidRDefault="0098713B" w:rsidP="0098713B">
      <w:pPr>
        <w:pStyle w:val="Text2"/>
        <w:tabs>
          <w:tab w:val="left" w:pos="709"/>
          <w:tab w:val="right" w:pos="9072"/>
        </w:tabs>
        <w:spacing w:after="0"/>
        <w:ind w:left="1418"/>
        <w:rPr>
          <w:szCs w:val="24"/>
          <w:lang w:val="pl-PL"/>
        </w:rPr>
      </w:pPr>
    </w:p>
    <w:p w:rsidR="00FF1EBB" w:rsidRDefault="00FF1EBB" w:rsidP="00F261AE">
      <w:pPr>
        <w:pStyle w:val="Text2"/>
        <w:tabs>
          <w:tab w:val="left" w:pos="709"/>
          <w:tab w:val="right" w:pos="9072"/>
        </w:tabs>
        <w:spacing w:after="0"/>
        <w:ind w:left="1418"/>
        <w:rPr>
          <w:szCs w:val="24"/>
          <w:lang w:val="pl-PL"/>
        </w:rPr>
      </w:pPr>
    </w:p>
    <w:p w:rsidR="00FF1EBB" w:rsidRPr="0008487E" w:rsidRDefault="00FF1EBB" w:rsidP="00F261AE">
      <w:pPr>
        <w:pStyle w:val="Text2"/>
        <w:tabs>
          <w:tab w:val="left" w:pos="709"/>
          <w:tab w:val="right" w:pos="9072"/>
        </w:tabs>
        <w:spacing w:after="0"/>
        <w:ind w:left="1418"/>
        <w:rPr>
          <w:szCs w:val="24"/>
          <w:lang w:val="pl-PL"/>
        </w:rPr>
      </w:pPr>
    </w:p>
    <w:p w:rsidR="00D26C2A" w:rsidRDefault="00E97C90" w:rsidP="00C76CF3">
      <w:pPr>
        <w:pStyle w:val="Nagwek2"/>
        <w:numPr>
          <w:ilvl w:val="1"/>
          <w:numId w:val="196"/>
        </w:numPr>
        <w:tabs>
          <w:tab w:val="left" w:pos="851"/>
        </w:tabs>
        <w:spacing w:before="0" w:line="240" w:lineRule="auto"/>
        <w:ind w:left="709"/>
        <w:rPr>
          <w:sz w:val="24"/>
          <w:szCs w:val="24"/>
        </w:rPr>
      </w:pPr>
      <w:bookmarkStart w:id="56" w:name="_Toc508620503"/>
      <w:r w:rsidRPr="0008487E">
        <w:rPr>
          <w:sz w:val="24"/>
          <w:szCs w:val="24"/>
        </w:rPr>
        <w:t>Procesy dotyczące zarządzania finansowego</w:t>
      </w:r>
      <w:bookmarkEnd w:id="56"/>
    </w:p>
    <w:p w:rsidR="00F261AE" w:rsidRPr="00F261AE" w:rsidRDefault="00F261AE" w:rsidP="00F261AE"/>
    <w:p w:rsidR="00847452" w:rsidRDefault="00847452" w:rsidP="00C94FE7">
      <w:pPr>
        <w:pStyle w:val="Text2"/>
        <w:spacing w:after="0"/>
        <w:ind w:left="709"/>
        <w:rPr>
          <w:szCs w:val="24"/>
          <w:lang w:val="pl-PL"/>
        </w:rPr>
      </w:pPr>
      <w:r w:rsidRPr="0008487E">
        <w:rPr>
          <w:szCs w:val="24"/>
          <w:lang w:val="pl-PL"/>
        </w:rPr>
        <w:t>Wszystkie dokumenty będą przekazywane do archiwizacji zgodnie z wewnętrznymi aktami normatywnymi wydanymi przez Dyrektora Wojewódzkiego Urzędu Pracy w przedmiocie sprawy.</w:t>
      </w:r>
    </w:p>
    <w:p w:rsidR="00FF1EBB" w:rsidRPr="0008487E" w:rsidRDefault="00FF1EBB" w:rsidP="00C94FE7">
      <w:pPr>
        <w:pStyle w:val="Text2"/>
        <w:spacing w:after="0"/>
        <w:ind w:left="709"/>
        <w:rPr>
          <w:szCs w:val="24"/>
          <w:lang w:val="pl-PL"/>
        </w:rPr>
      </w:pPr>
    </w:p>
    <w:p w:rsidR="00847452" w:rsidRDefault="00847452" w:rsidP="00C76CF3">
      <w:pPr>
        <w:pStyle w:val="Nagwek3"/>
        <w:numPr>
          <w:ilvl w:val="2"/>
          <w:numId w:val="196"/>
        </w:numPr>
        <w:spacing w:before="0" w:line="240" w:lineRule="auto"/>
        <w:rPr>
          <w:sz w:val="24"/>
          <w:szCs w:val="24"/>
        </w:rPr>
      </w:pPr>
      <w:bookmarkStart w:id="57" w:name="_Toc508620504"/>
      <w:r w:rsidRPr="0008487E">
        <w:rPr>
          <w:sz w:val="24"/>
          <w:szCs w:val="24"/>
        </w:rPr>
        <w:t>Instrukcja zapewnienia środków na realizację projektów (poza projektami pozakonkursowymi)</w:t>
      </w:r>
      <w:bookmarkEnd w:id="57"/>
    </w:p>
    <w:p w:rsidR="00F261AE" w:rsidRPr="00F261AE" w:rsidRDefault="00F261AE" w:rsidP="00F261AE"/>
    <w:p w:rsidR="00847452" w:rsidRPr="0008487E" w:rsidRDefault="00847452" w:rsidP="00C94FE7">
      <w:pPr>
        <w:pStyle w:val="Text2"/>
        <w:spacing w:after="0"/>
        <w:ind w:left="709"/>
        <w:rPr>
          <w:szCs w:val="24"/>
          <w:lang w:val="pl-PL"/>
        </w:rPr>
      </w:pPr>
      <w:r w:rsidRPr="0008487E">
        <w:rPr>
          <w:szCs w:val="24"/>
          <w:lang w:val="pl-PL"/>
        </w:rPr>
        <w:lastRenderedPageBreak/>
        <w:t>Środki na realizację projektu (poza projektami pozakonkursowymi) są wypłacane jako dofinansowanie w formie zaliczki w ramach dwóch równoległych strumieni, tj. w formie:</w:t>
      </w:r>
    </w:p>
    <w:p w:rsidR="00847452" w:rsidRPr="0008487E" w:rsidRDefault="00847452" w:rsidP="00354B59">
      <w:pPr>
        <w:pStyle w:val="Text2"/>
        <w:numPr>
          <w:ilvl w:val="0"/>
          <w:numId w:val="41"/>
        </w:numPr>
        <w:tabs>
          <w:tab w:val="clear" w:pos="2302"/>
          <w:tab w:val="left" w:pos="709"/>
          <w:tab w:val="left" w:pos="2835"/>
        </w:tabs>
        <w:spacing w:after="0"/>
        <w:rPr>
          <w:szCs w:val="24"/>
          <w:lang w:val="pl-PL"/>
        </w:rPr>
      </w:pPr>
      <w:r w:rsidRPr="0008487E">
        <w:rPr>
          <w:szCs w:val="24"/>
          <w:lang w:val="pl-PL"/>
        </w:rPr>
        <w:t xml:space="preserve">płatności budżetu środków europejskich w części odpowiadającej finansowaniu ze środków EFS oraz </w:t>
      </w:r>
    </w:p>
    <w:p w:rsidR="00847452" w:rsidRPr="0008487E" w:rsidRDefault="00847452" w:rsidP="00354B59">
      <w:pPr>
        <w:pStyle w:val="Text2"/>
        <w:numPr>
          <w:ilvl w:val="0"/>
          <w:numId w:val="41"/>
        </w:numPr>
        <w:tabs>
          <w:tab w:val="left" w:pos="709"/>
          <w:tab w:val="left" w:pos="993"/>
        </w:tabs>
        <w:spacing w:after="0"/>
        <w:rPr>
          <w:szCs w:val="24"/>
          <w:lang w:val="pl-PL"/>
        </w:rPr>
      </w:pPr>
      <w:r w:rsidRPr="0008487E">
        <w:rPr>
          <w:szCs w:val="24"/>
          <w:lang w:val="pl-PL"/>
        </w:rPr>
        <w:t>dotacji celowej w części odpowiadające</w:t>
      </w:r>
      <w:r w:rsidR="00C876B0" w:rsidRPr="0008487E">
        <w:rPr>
          <w:szCs w:val="24"/>
          <w:lang w:val="pl-PL"/>
        </w:rPr>
        <w:t>j współfinansowaniu krajowemu (</w:t>
      </w:r>
      <w:r w:rsidRPr="0008487E">
        <w:rPr>
          <w:szCs w:val="24"/>
          <w:lang w:val="pl-PL"/>
        </w:rPr>
        <w:t>o ile współfinansowanie krajowe z budżetu państwa jest przewidziane w ramach danego projektu)</w:t>
      </w:r>
    </w:p>
    <w:p w:rsidR="00847452" w:rsidRPr="0008487E" w:rsidRDefault="00847452" w:rsidP="00354B59">
      <w:pPr>
        <w:pStyle w:val="Text2"/>
        <w:numPr>
          <w:ilvl w:val="0"/>
          <w:numId w:val="41"/>
        </w:numPr>
        <w:tabs>
          <w:tab w:val="left" w:pos="709"/>
          <w:tab w:val="left" w:pos="993"/>
        </w:tabs>
        <w:spacing w:after="0"/>
        <w:rPr>
          <w:b/>
          <w:szCs w:val="24"/>
          <w:lang w:val="pl-PL"/>
        </w:rPr>
      </w:pPr>
      <w:r w:rsidRPr="0008487E">
        <w:rPr>
          <w:szCs w:val="24"/>
          <w:lang w:val="pl-PL"/>
        </w:rPr>
        <w:t xml:space="preserve">Środki na realizację projektów w części współfinansowania na </w:t>
      </w:r>
      <w:r w:rsidRPr="0008487E">
        <w:rPr>
          <w:b/>
          <w:szCs w:val="24"/>
          <w:lang w:val="pl-PL"/>
        </w:rPr>
        <w:t>dany rok budżetowy</w:t>
      </w:r>
      <w:r w:rsidRPr="0008487E">
        <w:rPr>
          <w:szCs w:val="24"/>
          <w:lang w:val="pl-PL"/>
        </w:rPr>
        <w:t xml:space="preserve"> zabezpieczane są w ramach </w:t>
      </w:r>
      <w:r w:rsidR="00E5619D" w:rsidRPr="0008487E">
        <w:rPr>
          <w:szCs w:val="24"/>
          <w:lang w:val="pl-PL"/>
        </w:rPr>
        <w:t xml:space="preserve"> Kontraktu Terytorialnego dla Województwa Świętokrzyskiego</w:t>
      </w:r>
      <w:r w:rsidRPr="0008487E">
        <w:rPr>
          <w:szCs w:val="24"/>
          <w:lang w:val="pl-PL"/>
        </w:rPr>
        <w:t xml:space="preserve"> </w:t>
      </w:r>
      <w:r w:rsidR="00E5619D" w:rsidRPr="0008487E">
        <w:rPr>
          <w:szCs w:val="24"/>
          <w:lang w:val="pl-PL"/>
        </w:rPr>
        <w:t xml:space="preserve">oraz </w:t>
      </w:r>
      <w:r w:rsidRPr="0008487E">
        <w:rPr>
          <w:szCs w:val="24"/>
          <w:lang w:val="pl-PL"/>
        </w:rPr>
        <w:t>przekazywan</w:t>
      </w:r>
      <w:r w:rsidR="00E5619D" w:rsidRPr="0008487E">
        <w:rPr>
          <w:szCs w:val="24"/>
          <w:lang w:val="pl-PL"/>
        </w:rPr>
        <w:t xml:space="preserve">e </w:t>
      </w:r>
      <w:r w:rsidRPr="0008487E">
        <w:rPr>
          <w:szCs w:val="24"/>
          <w:lang w:val="pl-PL"/>
        </w:rPr>
        <w:t xml:space="preserve"> w transzach zgodnie z harmonogramem, który może być aktualizowany</w:t>
      </w:r>
      <w:r w:rsidR="00E5619D" w:rsidRPr="0008487E">
        <w:rPr>
          <w:szCs w:val="24"/>
          <w:lang w:val="pl-PL"/>
        </w:rPr>
        <w:t>.</w:t>
      </w:r>
      <w:r w:rsidRPr="0008487E">
        <w:rPr>
          <w:szCs w:val="24"/>
          <w:lang w:val="pl-PL"/>
        </w:rPr>
        <w:t xml:space="preserve"> </w:t>
      </w:r>
    </w:p>
    <w:p w:rsidR="00847452" w:rsidRPr="0008487E" w:rsidRDefault="00847452" w:rsidP="00C94FE7">
      <w:pPr>
        <w:pStyle w:val="Text2"/>
        <w:tabs>
          <w:tab w:val="left" w:pos="709"/>
          <w:tab w:val="left" w:pos="993"/>
        </w:tabs>
        <w:spacing w:after="0"/>
        <w:ind w:left="720"/>
        <w:rPr>
          <w:b/>
          <w:szCs w:val="24"/>
          <w:lang w:val="pl-PL"/>
        </w:rPr>
      </w:pPr>
      <w:r w:rsidRPr="0008487E">
        <w:rPr>
          <w:szCs w:val="24"/>
          <w:lang w:val="pl-PL"/>
        </w:rPr>
        <w:t xml:space="preserve">W celu z zaktualizowania harmonogramów wydatków </w:t>
      </w:r>
      <w:r w:rsidRPr="0008487E">
        <w:rPr>
          <w:i/>
          <w:szCs w:val="24"/>
          <w:lang w:val="pl-PL"/>
        </w:rPr>
        <w:t xml:space="preserve">sporządza się informację na temat przewidywanego wykonania wydatków w bieżącym roku. </w:t>
      </w:r>
      <w:r w:rsidRPr="0008487E">
        <w:rPr>
          <w:szCs w:val="24"/>
          <w:lang w:val="pl-PL"/>
        </w:rPr>
        <w:t xml:space="preserve">W przypadku gdy                                       z zaktualizowanych harmonogramów wydatków wynika, iż kwota przyznanej dotacji jest niewystarczająca na finansowanie zadań danego roku, niezbędne jest sporządzanie </w:t>
      </w:r>
      <w:r w:rsidR="00E5619D" w:rsidRPr="0008487E">
        <w:rPr>
          <w:szCs w:val="24"/>
          <w:lang w:val="pl-PL"/>
        </w:rPr>
        <w:t>dotacji wniosku o zwiększenie środków</w:t>
      </w:r>
      <w:r w:rsidRPr="0008487E">
        <w:rPr>
          <w:szCs w:val="24"/>
          <w:lang w:val="pl-PL"/>
        </w:rPr>
        <w:t>.</w:t>
      </w:r>
    </w:p>
    <w:p w:rsidR="00847452" w:rsidRPr="0008487E" w:rsidRDefault="00847452" w:rsidP="00C94FE7">
      <w:pPr>
        <w:pStyle w:val="Text2"/>
        <w:spacing w:after="0"/>
        <w:ind w:left="709"/>
        <w:rPr>
          <w:i/>
          <w:szCs w:val="24"/>
          <w:lang w:val="pl-PL"/>
        </w:rPr>
      </w:pPr>
      <w:r w:rsidRPr="0008487E">
        <w:rPr>
          <w:szCs w:val="24"/>
          <w:lang w:val="pl-PL"/>
        </w:rPr>
        <w:t>Pierwsza transza</w:t>
      </w:r>
      <w:r w:rsidR="00BC5F0C">
        <w:rPr>
          <w:szCs w:val="24"/>
          <w:lang w:val="pl-PL"/>
        </w:rPr>
        <w:t xml:space="preserve"> dofinansowania</w:t>
      </w:r>
      <w:r w:rsidRPr="0008487E">
        <w:rPr>
          <w:szCs w:val="24"/>
          <w:lang w:val="pl-PL"/>
        </w:rPr>
        <w:t xml:space="preserve"> na realizację projektów jest wypłacana w wysokości i terminie określonym w harmonogramie płatności po złożeniu przez Beneficjenta wniosku o płatność. Wniosek o płatność składany jest przez beneficjenta za pośrednictwem  </w:t>
      </w:r>
      <w:r w:rsidR="00EF588F" w:rsidRPr="0008487E">
        <w:rPr>
          <w:szCs w:val="24"/>
          <w:lang w:val="pl-PL"/>
        </w:rPr>
        <w:t>SL2014</w:t>
      </w:r>
      <w:r w:rsidRPr="0008487E">
        <w:rPr>
          <w:szCs w:val="24"/>
          <w:lang w:val="pl-PL"/>
        </w:rPr>
        <w:t>, po ustanowieniu i wniesieniu zabezpieczenia chyba że beneficjent jest zwolniony ze złożenia zabezpieczenia, Wypłata środków w ramach pierwszej transzy dokonywana jest na podstawie zawartej umowy o dofinansowanie projektu po</w:t>
      </w:r>
      <w:r w:rsidR="00EF588F" w:rsidRPr="0008487E">
        <w:rPr>
          <w:szCs w:val="24"/>
          <w:lang w:val="pl-PL"/>
        </w:rPr>
        <w:t xml:space="preserve"> </w:t>
      </w:r>
      <w:r w:rsidRPr="0008487E">
        <w:rPr>
          <w:szCs w:val="24"/>
          <w:lang w:val="pl-PL"/>
        </w:rPr>
        <w:t xml:space="preserve">ustanowieniu i wniesieniu przez beneficjenta zabezpieczenia, o którym mowa w umowie o dofinansowanie projektu, chyba że beneficjent jest zwolniony ze złożenia zabezpieczenia. O powyższym fakcie informuje pozostałe Oddziały Wydziału Polityki Rynku Pracy,  pracownik Oddziału ds. Polityki Rynku Pracy i Pomocy Technicznej EFS  przekazując niezwłocznie </w:t>
      </w:r>
      <w:r w:rsidRPr="0008487E">
        <w:rPr>
          <w:i/>
          <w:szCs w:val="24"/>
          <w:lang w:val="pl-PL"/>
        </w:rPr>
        <w:t>Kartę  informacyjną.</w:t>
      </w:r>
    </w:p>
    <w:p w:rsidR="00847452" w:rsidRPr="0008487E" w:rsidRDefault="00847452" w:rsidP="00F261AE">
      <w:pPr>
        <w:pStyle w:val="Text2"/>
        <w:numPr>
          <w:ilvl w:val="0"/>
          <w:numId w:val="42"/>
        </w:numPr>
        <w:tabs>
          <w:tab w:val="clear" w:pos="720"/>
          <w:tab w:val="num" w:pos="993"/>
        </w:tabs>
        <w:spacing w:after="0"/>
        <w:ind w:left="993"/>
        <w:rPr>
          <w:szCs w:val="24"/>
          <w:lang w:val="pl-PL"/>
        </w:rPr>
      </w:pPr>
      <w:r w:rsidRPr="0008487E">
        <w:rPr>
          <w:szCs w:val="24"/>
          <w:lang w:val="pl-PL"/>
        </w:rPr>
        <w:t xml:space="preserve">Przed przystąpieniem do weryfikacji wniosku o płatność Pracownik Oddziału ds.  Finansowej Obsługi  i Monitorowania Projektów EFS podpisuje Oświadczenie o bezstronności, zgodnego z załącznikiem do </w:t>
      </w:r>
      <w:r w:rsidRPr="0008487E">
        <w:rPr>
          <w:i/>
          <w:szCs w:val="24"/>
          <w:lang w:val="pl-PL"/>
        </w:rPr>
        <w:t>Wytycznych w zakresie kontroli realizacji programów operacyjnych na lata 2014-2020.</w:t>
      </w:r>
    </w:p>
    <w:p w:rsidR="00847452" w:rsidRPr="0008487E" w:rsidRDefault="00847452" w:rsidP="00BC7057">
      <w:pPr>
        <w:pStyle w:val="Text2"/>
        <w:numPr>
          <w:ilvl w:val="0"/>
          <w:numId w:val="42"/>
        </w:numPr>
        <w:tabs>
          <w:tab w:val="clear" w:pos="720"/>
          <w:tab w:val="num" w:pos="993"/>
        </w:tabs>
        <w:spacing w:after="0"/>
        <w:ind w:left="993"/>
        <w:rPr>
          <w:szCs w:val="24"/>
        </w:rPr>
      </w:pPr>
      <w:r w:rsidRPr="0008487E">
        <w:rPr>
          <w:szCs w:val="24"/>
          <w:lang w:val="pl-PL"/>
        </w:rPr>
        <w:t>Następnie</w:t>
      </w:r>
      <w:r w:rsidR="00EF588F" w:rsidRPr="0008487E">
        <w:rPr>
          <w:szCs w:val="24"/>
          <w:lang w:val="pl-PL"/>
        </w:rPr>
        <w:t xml:space="preserve"> </w:t>
      </w:r>
      <w:r w:rsidRPr="0008487E">
        <w:rPr>
          <w:szCs w:val="24"/>
          <w:lang w:val="pl-PL"/>
        </w:rPr>
        <w:t>za</w:t>
      </w:r>
      <w:r w:rsidR="00EF588F" w:rsidRPr="0008487E">
        <w:rPr>
          <w:szCs w:val="24"/>
          <w:lang w:val="pl-PL"/>
        </w:rPr>
        <w:t xml:space="preserve"> </w:t>
      </w:r>
      <w:r w:rsidRPr="0008487E">
        <w:rPr>
          <w:szCs w:val="24"/>
          <w:lang w:val="pl-PL"/>
        </w:rPr>
        <w:t>pośrednictwem</w:t>
      </w:r>
      <w:r w:rsidR="00EF588F" w:rsidRPr="0008487E">
        <w:rPr>
          <w:szCs w:val="24"/>
          <w:lang w:val="pl-PL"/>
        </w:rPr>
        <w:t xml:space="preserve"> </w:t>
      </w:r>
      <w:r w:rsidR="00FB1FB6" w:rsidRPr="0008487E">
        <w:rPr>
          <w:szCs w:val="24"/>
          <w:lang w:val="pl-PL"/>
        </w:rPr>
        <w:t xml:space="preserve">SL2014 </w:t>
      </w:r>
      <w:r w:rsidR="00372673" w:rsidRPr="0008487E">
        <w:rPr>
          <w:szCs w:val="24"/>
          <w:lang w:val="pl-PL"/>
        </w:rPr>
        <w:t>przyjmuje i</w:t>
      </w:r>
      <w:r w:rsidR="00EF588F" w:rsidRPr="0008487E">
        <w:rPr>
          <w:szCs w:val="24"/>
          <w:lang w:val="pl-PL"/>
        </w:rPr>
        <w:t xml:space="preserve"> </w:t>
      </w:r>
      <w:r w:rsidRPr="0008487E">
        <w:rPr>
          <w:szCs w:val="24"/>
          <w:lang w:val="pl-PL"/>
        </w:rPr>
        <w:t>rejestruje</w:t>
      </w:r>
      <w:r w:rsidR="00EF588F" w:rsidRPr="0008487E">
        <w:rPr>
          <w:szCs w:val="24"/>
          <w:lang w:val="pl-PL"/>
        </w:rPr>
        <w:t xml:space="preserve"> </w:t>
      </w:r>
      <w:r w:rsidRPr="0008487E">
        <w:rPr>
          <w:szCs w:val="24"/>
          <w:lang w:val="pl-PL"/>
        </w:rPr>
        <w:t>wniosek o płatność</w:t>
      </w:r>
      <w:r w:rsidR="00EF588F" w:rsidRPr="0008487E">
        <w:rPr>
          <w:szCs w:val="24"/>
          <w:lang w:val="pl-PL"/>
        </w:rPr>
        <w:t xml:space="preserve"> </w:t>
      </w:r>
      <w:r w:rsidRPr="0008487E">
        <w:rPr>
          <w:szCs w:val="24"/>
          <w:lang w:val="pl-PL"/>
        </w:rPr>
        <w:t xml:space="preserve">Beneficjenta. </w:t>
      </w:r>
      <w:r w:rsidR="009A5339">
        <w:rPr>
          <w:szCs w:val="24"/>
          <w:lang w:val="pl-PL"/>
        </w:rPr>
        <w:t>Dokonuje kompleksowej weryfikacji wniosku o płatność</w:t>
      </w:r>
      <w:r w:rsidRPr="0008487E">
        <w:rPr>
          <w:szCs w:val="24"/>
          <w:lang w:val="pl-PL"/>
        </w:rPr>
        <w:t>, w oparciu o listę sprawd</w:t>
      </w:r>
      <w:r w:rsidR="0043505A" w:rsidRPr="0008487E">
        <w:rPr>
          <w:szCs w:val="24"/>
          <w:lang w:val="pl-PL"/>
        </w:rPr>
        <w:t>zającą stanowiącą załącznik nr 1</w:t>
      </w:r>
      <w:r w:rsidR="00B11375">
        <w:rPr>
          <w:szCs w:val="24"/>
          <w:lang w:val="pl-PL"/>
        </w:rPr>
        <w:t>3</w:t>
      </w:r>
      <w:r w:rsidRPr="0008487E">
        <w:rPr>
          <w:szCs w:val="24"/>
          <w:lang w:val="pl-PL"/>
        </w:rPr>
        <w:t>. Weryfikacja wniosku o płatność zostaje przeprowadzona w oparciu o listę kontrolną  zgodnie z zasadą „dwóch par oczu” i potwierdzenie poprzez złożenie podpisu oraz przekazanie Kierownikowi Oddziału ds. Finansowej</w:t>
      </w:r>
      <w:r w:rsidR="00EF588F" w:rsidRPr="0008487E">
        <w:rPr>
          <w:szCs w:val="24"/>
          <w:lang w:val="pl-PL"/>
        </w:rPr>
        <w:t xml:space="preserve"> </w:t>
      </w:r>
      <w:r w:rsidRPr="0008487E">
        <w:rPr>
          <w:szCs w:val="24"/>
          <w:lang w:val="pl-PL"/>
        </w:rPr>
        <w:t>Obsługi</w:t>
      </w:r>
      <w:r w:rsidR="00EF588F" w:rsidRPr="0008487E">
        <w:rPr>
          <w:szCs w:val="24"/>
          <w:lang w:val="pl-PL"/>
        </w:rPr>
        <w:t xml:space="preserve"> </w:t>
      </w:r>
      <w:r w:rsidRPr="0008487E">
        <w:rPr>
          <w:szCs w:val="24"/>
          <w:lang w:val="pl-PL"/>
        </w:rPr>
        <w:t xml:space="preserve">i Monitorowania Projektów </w:t>
      </w:r>
      <w:r w:rsidRPr="0008487E">
        <w:rPr>
          <w:szCs w:val="24"/>
        </w:rPr>
        <w:t>EFS.</w:t>
      </w:r>
    </w:p>
    <w:p w:rsidR="00847452" w:rsidRPr="0008487E" w:rsidRDefault="00847452" w:rsidP="00354B59">
      <w:pPr>
        <w:pStyle w:val="Text2"/>
        <w:numPr>
          <w:ilvl w:val="0"/>
          <w:numId w:val="42"/>
        </w:numPr>
        <w:tabs>
          <w:tab w:val="clear" w:pos="720"/>
          <w:tab w:val="num" w:pos="993"/>
        </w:tabs>
        <w:spacing w:after="0"/>
        <w:ind w:left="993"/>
        <w:rPr>
          <w:szCs w:val="24"/>
          <w:lang w:val="pl-PL"/>
        </w:rPr>
      </w:pPr>
      <w:r w:rsidRPr="0008487E">
        <w:rPr>
          <w:szCs w:val="24"/>
          <w:lang w:val="pl-PL"/>
        </w:rPr>
        <w:t>W przypadku gdy wniosek nie zawiera błędów, wyznaczony pr</w:t>
      </w:r>
      <w:r w:rsidR="00C823E9" w:rsidRPr="0008487E">
        <w:rPr>
          <w:szCs w:val="24"/>
          <w:lang w:val="pl-PL"/>
        </w:rPr>
        <w:t xml:space="preserve">acownik do obsługi </w:t>
      </w:r>
      <w:r w:rsidRPr="0008487E">
        <w:rPr>
          <w:szCs w:val="24"/>
          <w:lang w:val="pl-PL"/>
        </w:rPr>
        <w:t>finansowej danego projektu lub zastępujący przygotowuje  pismo do Beneficjenta informujące o wyniku weryfikacji.  Następnie przekazuje pismo</w:t>
      </w:r>
      <w:r w:rsidR="00EF588F" w:rsidRPr="0008487E">
        <w:rPr>
          <w:szCs w:val="24"/>
          <w:lang w:val="pl-PL"/>
        </w:rPr>
        <w:t xml:space="preserve"> </w:t>
      </w:r>
      <w:r w:rsidRPr="0008487E">
        <w:rPr>
          <w:szCs w:val="24"/>
          <w:lang w:val="pl-PL"/>
        </w:rPr>
        <w:t>i listę kontrolną  do Kierownika Oddziału</w:t>
      </w:r>
      <w:r w:rsidR="00EF588F" w:rsidRPr="0008487E">
        <w:rPr>
          <w:szCs w:val="24"/>
          <w:lang w:val="pl-PL"/>
        </w:rPr>
        <w:t xml:space="preserve"> </w:t>
      </w:r>
      <w:r w:rsidRPr="0008487E">
        <w:rPr>
          <w:szCs w:val="24"/>
          <w:lang w:val="pl-PL"/>
        </w:rPr>
        <w:t>ds. Finansowej</w:t>
      </w:r>
      <w:r w:rsidR="00EF588F" w:rsidRPr="0008487E">
        <w:rPr>
          <w:szCs w:val="24"/>
          <w:lang w:val="pl-PL"/>
        </w:rPr>
        <w:t xml:space="preserve"> </w:t>
      </w:r>
      <w:r w:rsidRPr="0008487E">
        <w:rPr>
          <w:szCs w:val="24"/>
          <w:lang w:val="pl-PL"/>
        </w:rPr>
        <w:t>Obsługi</w:t>
      </w:r>
      <w:r w:rsidR="00EF588F" w:rsidRPr="0008487E">
        <w:rPr>
          <w:szCs w:val="24"/>
          <w:lang w:val="pl-PL"/>
        </w:rPr>
        <w:t xml:space="preserve"> </w:t>
      </w:r>
      <w:r w:rsidRPr="0008487E">
        <w:rPr>
          <w:szCs w:val="24"/>
          <w:lang w:val="pl-PL"/>
        </w:rPr>
        <w:t>i Monitorowania</w:t>
      </w:r>
      <w:r w:rsidR="00EF588F" w:rsidRPr="0008487E">
        <w:rPr>
          <w:szCs w:val="24"/>
          <w:lang w:val="pl-PL"/>
        </w:rPr>
        <w:t xml:space="preserve"> </w:t>
      </w:r>
      <w:r w:rsidRPr="0008487E">
        <w:rPr>
          <w:szCs w:val="24"/>
          <w:lang w:val="pl-PL"/>
        </w:rPr>
        <w:t>Projektów EFS.)</w:t>
      </w:r>
    </w:p>
    <w:p w:rsidR="00847452" w:rsidRPr="0008487E" w:rsidRDefault="00847452" w:rsidP="00354B59">
      <w:pPr>
        <w:pStyle w:val="Text2"/>
        <w:numPr>
          <w:ilvl w:val="0"/>
          <w:numId w:val="42"/>
        </w:numPr>
        <w:tabs>
          <w:tab w:val="clear" w:pos="720"/>
          <w:tab w:val="num" w:pos="993"/>
        </w:tabs>
        <w:spacing w:after="0"/>
        <w:ind w:left="993"/>
        <w:rPr>
          <w:szCs w:val="24"/>
          <w:lang w:val="pl-PL"/>
        </w:rPr>
      </w:pPr>
      <w:r w:rsidRPr="0008487E">
        <w:rPr>
          <w:szCs w:val="24"/>
          <w:lang w:val="pl-PL"/>
        </w:rPr>
        <w:t>Kierownik</w:t>
      </w:r>
      <w:r w:rsidR="00EF588F" w:rsidRPr="0008487E">
        <w:rPr>
          <w:szCs w:val="24"/>
          <w:lang w:val="pl-PL"/>
        </w:rPr>
        <w:t xml:space="preserve"> </w:t>
      </w:r>
      <w:r w:rsidRPr="0008487E">
        <w:rPr>
          <w:szCs w:val="24"/>
          <w:lang w:val="pl-PL"/>
        </w:rPr>
        <w:t>Oddziału ds. Finansowej</w:t>
      </w:r>
      <w:r w:rsidR="00EF588F" w:rsidRPr="0008487E">
        <w:rPr>
          <w:szCs w:val="24"/>
          <w:lang w:val="pl-PL"/>
        </w:rPr>
        <w:t xml:space="preserve"> </w:t>
      </w:r>
      <w:r w:rsidRPr="0008487E">
        <w:rPr>
          <w:szCs w:val="24"/>
          <w:lang w:val="pl-PL"/>
        </w:rPr>
        <w:t>Obsługi i</w:t>
      </w:r>
      <w:r w:rsidR="00EF588F" w:rsidRPr="0008487E">
        <w:rPr>
          <w:szCs w:val="24"/>
          <w:lang w:val="pl-PL"/>
        </w:rPr>
        <w:t xml:space="preserve"> </w:t>
      </w:r>
      <w:r w:rsidRPr="0008487E">
        <w:rPr>
          <w:szCs w:val="24"/>
          <w:lang w:val="pl-PL"/>
        </w:rPr>
        <w:t>Monitorowania</w:t>
      </w:r>
      <w:r w:rsidR="00EF588F" w:rsidRPr="0008487E">
        <w:rPr>
          <w:szCs w:val="24"/>
          <w:lang w:val="pl-PL"/>
        </w:rPr>
        <w:t xml:space="preserve"> </w:t>
      </w:r>
      <w:r w:rsidRPr="0008487E">
        <w:rPr>
          <w:szCs w:val="24"/>
          <w:lang w:val="pl-PL"/>
        </w:rPr>
        <w:t>Projektów EFS przedkłada</w:t>
      </w:r>
      <w:r w:rsidR="00EF588F" w:rsidRPr="0008487E">
        <w:rPr>
          <w:szCs w:val="24"/>
          <w:lang w:val="pl-PL"/>
        </w:rPr>
        <w:t xml:space="preserve"> </w:t>
      </w:r>
      <w:r w:rsidRPr="0008487E">
        <w:rPr>
          <w:szCs w:val="24"/>
          <w:lang w:val="pl-PL"/>
        </w:rPr>
        <w:t>pisma do  zatwierdzenia Kierownikowi Wydziału/Zastępcy.</w:t>
      </w:r>
    </w:p>
    <w:p w:rsidR="00847452" w:rsidRPr="0008487E" w:rsidRDefault="00847452" w:rsidP="00354B59">
      <w:pPr>
        <w:pStyle w:val="Text2"/>
        <w:numPr>
          <w:ilvl w:val="0"/>
          <w:numId w:val="42"/>
        </w:numPr>
        <w:tabs>
          <w:tab w:val="clear" w:pos="720"/>
          <w:tab w:val="num" w:pos="993"/>
        </w:tabs>
        <w:spacing w:after="0"/>
        <w:ind w:left="993"/>
        <w:rPr>
          <w:szCs w:val="24"/>
          <w:lang w:val="pl-PL"/>
        </w:rPr>
      </w:pPr>
      <w:r w:rsidRPr="0008487E">
        <w:rPr>
          <w:szCs w:val="24"/>
          <w:lang w:val="pl-PL"/>
        </w:rPr>
        <w:t xml:space="preserve">W przypadku, gdy wniosek zawiera błędy lub wymaga wyjaśnień, wyznaczony pracownik do obsługi finansowej danego projektu lub zastępujący  przygotowuje pismo do Beneficjenta informujące o wyniku weryfikacji i konieczności poprawy wniosku i  rejestruje  wynik weryfikacji wniosku za pośrednictwem </w:t>
      </w:r>
      <w:r w:rsidR="00EF588F" w:rsidRPr="0008487E">
        <w:rPr>
          <w:szCs w:val="24"/>
          <w:lang w:val="pl-PL"/>
        </w:rPr>
        <w:t>SL2014.</w:t>
      </w:r>
      <w:r w:rsidRPr="0008487E">
        <w:rPr>
          <w:szCs w:val="24"/>
          <w:lang w:val="pl-PL"/>
        </w:rPr>
        <w:t xml:space="preserve"> Przekazuje niezwłocznie  pismo do Kierownika Oddziału ds. Finansowej Obsługi i Monitorowania Projektów EFS.</w:t>
      </w:r>
    </w:p>
    <w:p w:rsidR="00847452" w:rsidRPr="0008487E" w:rsidRDefault="00847452" w:rsidP="00354B59">
      <w:pPr>
        <w:pStyle w:val="Text2"/>
        <w:numPr>
          <w:ilvl w:val="0"/>
          <w:numId w:val="42"/>
        </w:numPr>
        <w:tabs>
          <w:tab w:val="clear" w:pos="720"/>
          <w:tab w:val="num" w:pos="993"/>
        </w:tabs>
        <w:spacing w:after="0"/>
        <w:ind w:left="993"/>
        <w:rPr>
          <w:szCs w:val="24"/>
          <w:lang w:val="pl-PL"/>
        </w:rPr>
      </w:pPr>
      <w:r w:rsidRPr="0008487E">
        <w:rPr>
          <w:szCs w:val="24"/>
          <w:lang w:val="pl-PL"/>
        </w:rPr>
        <w:lastRenderedPageBreak/>
        <w:t>Kierownik</w:t>
      </w:r>
      <w:r w:rsidR="00EF588F" w:rsidRPr="0008487E">
        <w:rPr>
          <w:szCs w:val="24"/>
          <w:lang w:val="pl-PL"/>
        </w:rPr>
        <w:t xml:space="preserve"> </w:t>
      </w:r>
      <w:r w:rsidRPr="0008487E">
        <w:rPr>
          <w:szCs w:val="24"/>
          <w:lang w:val="pl-PL"/>
        </w:rPr>
        <w:t>Oddziału ds. Finansowej</w:t>
      </w:r>
      <w:r w:rsidR="00EF588F" w:rsidRPr="0008487E">
        <w:rPr>
          <w:szCs w:val="24"/>
          <w:lang w:val="pl-PL"/>
        </w:rPr>
        <w:t xml:space="preserve"> </w:t>
      </w:r>
      <w:r w:rsidRPr="0008487E">
        <w:rPr>
          <w:szCs w:val="24"/>
          <w:lang w:val="pl-PL"/>
        </w:rPr>
        <w:t>Obsługi i Monitorowania Projektów EFS przedkłada</w:t>
      </w:r>
      <w:r w:rsidR="00EF588F" w:rsidRPr="0008487E">
        <w:rPr>
          <w:szCs w:val="24"/>
          <w:lang w:val="pl-PL"/>
        </w:rPr>
        <w:t xml:space="preserve"> </w:t>
      </w:r>
      <w:r w:rsidRPr="0008487E">
        <w:rPr>
          <w:szCs w:val="24"/>
          <w:lang w:val="pl-PL"/>
        </w:rPr>
        <w:t>pisma do  zatwierdzenia Kierownikowi Wydziału/Zastępcy.</w:t>
      </w:r>
    </w:p>
    <w:p w:rsidR="00847452" w:rsidRPr="0008487E" w:rsidRDefault="00847452" w:rsidP="00354B59">
      <w:pPr>
        <w:pStyle w:val="Text2"/>
        <w:numPr>
          <w:ilvl w:val="0"/>
          <w:numId w:val="42"/>
        </w:numPr>
        <w:tabs>
          <w:tab w:val="clear" w:pos="720"/>
          <w:tab w:val="num" w:pos="993"/>
        </w:tabs>
        <w:spacing w:after="0"/>
        <w:ind w:left="993"/>
        <w:rPr>
          <w:szCs w:val="24"/>
          <w:lang w:val="pl-PL"/>
        </w:rPr>
      </w:pPr>
      <w:r w:rsidRPr="0008487E">
        <w:rPr>
          <w:szCs w:val="24"/>
          <w:lang w:val="pl-PL"/>
        </w:rPr>
        <w:t>Pracownik Oddziału ds. Finansowej</w:t>
      </w:r>
      <w:r w:rsidR="00EF588F" w:rsidRPr="0008487E">
        <w:rPr>
          <w:szCs w:val="24"/>
          <w:lang w:val="pl-PL"/>
        </w:rPr>
        <w:t xml:space="preserve"> </w:t>
      </w:r>
      <w:r w:rsidRPr="0008487E">
        <w:rPr>
          <w:szCs w:val="24"/>
          <w:lang w:val="pl-PL"/>
        </w:rPr>
        <w:t>Obsługi  i Monitorowania Projektów EFS przesyła</w:t>
      </w:r>
      <w:r w:rsidR="00EF588F" w:rsidRPr="0008487E">
        <w:rPr>
          <w:szCs w:val="24"/>
          <w:lang w:val="pl-PL"/>
        </w:rPr>
        <w:t xml:space="preserve"> </w:t>
      </w:r>
      <w:r w:rsidRPr="0008487E">
        <w:rPr>
          <w:szCs w:val="24"/>
          <w:lang w:val="pl-PL"/>
        </w:rPr>
        <w:t>pismo  do beneficjenta o wynikach  weryfikacji wniosku o płatność</w:t>
      </w:r>
      <w:r w:rsidR="00EF588F" w:rsidRPr="0008487E">
        <w:rPr>
          <w:szCs w:val="24"/>
          <w:lang w:val="pl-PL"/>
        </w:rPr>
        <w:t xml:space="preserve"> </w:t>
      </w:r>
      <w:r w:rsidRPr="0008487E">
        <w:rPr>
          <w:szCs w:val="24"/>
          <w:lang w:val="pl-PL"/>
        </w:rPr>
        <w:t>za</w:t>
      </w:r>
      <w:r w:rsidR="00EF588F" w:rsidRPr="0008487E">
        <w:rPr>
          <w:szCs w:val="24"/>
          <w:lang w:val="pl-PL"/>
        </w:rPr>
        <w:t xml:space="preserve"> </w:t>
      </w:r>
      <w:r w:rsidRPr="0008487E">
        <w:rPr>
          <w:szCs w:val="24"/>
          <w:lang w:val="pl-PL"/>
        </w:rPr>
        <w:t>pośrednictwem</w:t>
      </w:r>
      <w:r w:rsidR="00EF588F" w:rsidRPr="0008487E">
        <w:rPr>
          <w:szCs w:val="24"/>
          <w:lang w:val="pl-PL"/>
        </w:rPr>
        <w:t xml:space="preserve"> SL2014</w:t>
      </w:r>
      <w:r w:rsidRPr="0008487E">
        <w:rPr>
          <w:szCs w:val="24"/>
          <w:lang w:val="pl-PL"/>
        </w:rPr>
        <w:t>.</w:t>
      </w:r>
    </w:p>
    <w:p w:rsidR="00847452" w:rsidRPr="0008487E" w:rsidRDefault="00847452" w:rsidP="00354B59">
      <w:pPr>
        <w:pStyle w:val="Text2"/>
        <w:numPr>
          <w:ilvl w:val="0"/>
          <w:numId w:val="42"/>
        </w:numPr>
        <w:tabs>
          <w:tab w:val="clear" w:pos="720"/>
          <w:tab w:val="num" w:pos="993"/>
        </w:tabs>
        <w:spacing w:after="0"/>
        <w:ind w:left="993"/>
        <w:rPr>
          <w:szCs w:val="24"/>
        </w:rPr>
      </w:pPr>
      <w:r w:rsidRPr="0008487E">
        <w:rPr>
          <w:szCs w:val="24"/>
          <w:lang w:val="pl-PL"/>
        </w:rPr>
        <w:t>Pracownik Oddziału ds. Finansowej Obsługi  i Monitorowania Projektów EFS przyjmuje i rejestruje poprawioną wersję wniosku za pośrednictwem</w:t>
      </w:r>
      <w:r w:rsidR="00EF588F" w:rsidRPr="0008487E">
        <w:rPr>
          <w:szCs w:val="24"/>
          <w:lang w:val="pl-PL"/>
        </w:rPr>
        <w:t xml:space="preserve"> SL2014</w:t>
      </w:r>
      <w:r w:rsidRPr="0008487E">
        <w:rPr>
          <w:szCs w:val="24"/>
          <w:lang w:val="pl-PL"/>
        </w:rPr>
        <w:t>.</w:t>
      </w:r>
      <w:r w:rsidR="00EF588F" w:rsidRPr="0008487E">
        <w:rPr>
          <w:szCs w:val="24"/>
          <w:lang w:val="pl-PL"/>
        </w:rPr>
        <w:t xml:space="preserve"> </w:t>
      </w:r>
      <w:r w:rsidR="009A5339">
        <w:rPr>
          <w:szCs w:val="24"/>
          <w:lang w:val="pl-PL"/>
        </w:rPr>
        <w:t xml:space="preserve">Dokonuje kompleksowej weryfikacji wniosku o płatność </w:t>
      </w:r>
      <w:r w:rsidRPr="0008487E">
        <w:rPr>
          <w:szCs w:val="24"/>
          <w:lang w:val="pl-PL"/>
        </w:rPr>
        <w:t>m, w oparciu o listę sprawdzającą. Przeprowadzenie weryfikacji wniosku o płatność odbywa si</w:t>
      </w:r>
      <w:r w:rsidR="00097EFF">
        <w:rPr>
          <w:szCs w:val="24"/>
          <w:lang w:val="pl-PL"/>
        </w:rPr>
        <w:t>ę</w:t>
      </w:r>
      <w:r w:rsidRPr="0008487E">
        <w:rPr>
          <w:szCs w:val="24"/>
          <w:lang w:val="pl-PL"/>
        </w:rPr>
        <w:t xml:space="preserve"> zgodnie z zasadą „dwóch par oczu” i zostaje potwierdzone poprzez podpisanie listy sprawdzającej przez pracownika i kierownika Oddziału ds. Finansowej Obsługi i Monitorowania Projektów EFS. </w:t>
      </w:r>
    </w:p>
    <w:p w:rsidR="00847452" w:rsidRPr="0008487E" w:rsidRDefault="00847452" w:rsidP="00354B59">
      <w:pPr>
        <w:pStyle w:val="Text2"/>
        <w:numPr>
          <w:ilvl w:val="0"/>
          <w:numId w:val="42"/>
        </w:numPr>
        <w:tabs>
          <w:tab w:val="clear" w:pos="720"/>
          <w:tab w:val="num" w:pos="993"/>
        </w:tabs>
        <w:spacing w:after="0"/>
        <w:ind w:left="993"/>
        <w:rPr>
          <w:szCs w:val="24"/>
          <w:lang w:val="pl-PL"/>
        </w:rPr>
      </w:pPr>
      <w:r w:rsidRPr="0008487E">
        <w:rPr>
          <w:szCs w:val="24"/>
          <w:lang w:val="pl-PL"/>
        </w:rPr>
        <w:t>Pracownik</w:t>
      </w:r>
      <w:r w:rsidR="00EF588F" w:rsidRPr="0008487E">
        <w:rPr>
          <w:szCs w:val="24"/>
          <w:lang w:val="pl-PL"/>
        </w:rPr>
        <w:t xml:space="preserve"> </w:t>
      </w:r>
      <w:r w:rsidRPr="0008487E">
        <w:rPr>
          <w:szCs w:val="24"/>
          <w:lang w:val="pl-PL"/>
        </w:rPr>
        <w:t>Oddziału</w:t>
      </w:r>
      <w:r w:rsidR="00EF588F" w:rsidRPr="0008487E">
        <w:rPr>
          <w:szCs w:val="24"/>
          <w:lang w:val="pl-PL"/>
        </w:rPr>
        <w:t xml:space="preserve"> </w:t>
      </w:r>
      <w:r w:rsidRPr="0008487E">
        <w:rPr>
          <w:szCs w:val="24"/>
          <w:lang w:val="pl-PL"/>
        </w:rPr>
        <w:t>ds. Finansowej</w:t>
      </w:r>
      <w:r w:rsidR="00EF588F" w:rsidRPr="0008487E">
        <w:rPr>
          <w:szCs w:val="24"/>
          <w:lang w:val="pl-PL"/>
        </w:rPr>
        <w:t xml:space="preserve"> </w:t>
      </w:r>
      <w:r w:rsidRPr="0008487E">
        <w:rPr>
          <w:szCs w:val="24"/>
          <w:lang w:val="pl-PL"/>
        </w:rPr>
        <w:t>Obsługi</w:t>
      </w:r>
      <w:r w:rsidR="00EF588F" w:rsidRPr="0008487E">
        <w:rPr>
          <w:szCs w:val="24"/>
          <w:lang w:val="pl-PL"/>
        </w:rPr>
        <w:t xml:space="preserve"> </w:t>
      </w:r>
      <w:r w:rsidRPr="0008487E">
        <w:rPr>
          <w:szCs w:val="24"/>
          <w:lang w:val="pl-PL"/>
        </w:rPr>
        <w:t>i</w:t>
      </w:r>
      <w:r w:rsidR="00EF588F" w:rsidRPr="0008487E">
        <w:rPr>
          <w:szCs w:val="24"/>
          <w:lang w:val="pl-PL"/>
        </w:rPr>
        <w:t xml:space="preserve"> </w:t>
      </w:r>
      <w:r w:rsidRPr="0008487E">
        <w:rPr>
          <w:szCs w:val="24"/>
          <w:lang w:val="pl-PL"/>
        </w:rPr>
        <w:t>Monitorowania</w:t>
      </w:r>
      <w:r w:rsidR="00EF588F" w:rsidRPr="0008487E">
        <w:rPr>
          <w:szCs w:val="24"/>
          <w:lang w:val="pl-PL"/>
        </w:rPr>
        <w:t xml:space="preserve"> </w:t>
      </w:r>
      <w:r w:rsidRPr="0008487E">
        <w:rPr>
          <w:szCs w:val="24"/>
          <w:lang w:val="pl-PL"/>
        </w:rPr>
        <w:t>Projektów EFS przesyła pisma do beneficjenta:</w:t>
      </w:r>
    </w:p>
    <w:p w:rsidR="00ED4E46" w:rsidRPr="0008487E" w:rsidRDefault="00847452" w:rsidP="00ED4E46">
      <w:pPr>
        <w:numPr>
          <w:ilvl w:val="0"/>
          <w:numId w:val="171"/>
        </w:numPr>
        <w:spacing w:after="0" w:line="240" w:lineRule="auto"/>
        <w:rPr>
          <w:i/>
          <w:sz w:val="24"/>
          <w:szCs w:val="24"/>
        </w:rPr>
      </w:pPr>
      <w:r w:rsidRPr="0008487E">
        <w:rPr>
          <w:i/>
          <w:sz w:val="24"/>
          <w:szCs w:val="24"/>
        </w:rPr>
        <w:t xml:space="preserve">Informację o wyniku weryfikacji wniosku o płatność za pośrednictwem  </w:t>
      </w:r>
      <w:r w:rsidR="00ED4E46" w:rsidRPr="0008487E">
        <w:rPr>
          <w:i/>
          <w:sz w:val="24"/>
          <w:szCs w:val="24"/>
        </w:rPr>
        <w:t>SL2014</w:t>
      </w:r>
      <w:r w:rsidRPr="0008487E">
        <w:rPr>
          <w:i/>
          <w:sz w:val="24"/>
          <w:szCs w:val="24"/>
        </w:rPr>
        <w:t xml:space="preserve">. </w:t>
      </w:r>
    </w:p>
    <w:p w:rsidR="00565FA5" w:rsidRPr="0008487E" w:rsidRDefault="00847452" w:rsidP="00ED4E46">
      <w:pPr>
        <w:spacing w:after="0" w:line="240" w:lineRule="auto"/>
        <w:ind w:left="1713"/>
        <w:rPr>
          <w:i/>
          <w:sz w:val="24"/>
          <w:szCs w:val="24"/>
        </w:rPr>
      </w:pPr>
      <w:r w:rsidRPr="0008487E">
        <w:rPr>
          <w:i/>
          <w:sz w:val="24"/>
          <w:szCs w:val="24"/>
        </w:rPr>
        <w:t xml:space="preserve">Do </w:t>
      </w:r>
      <w:r w:rsidR="00ED4E46" w:rsidRPr="0008487E">
        <w:rPr>
          <w:i/>
          <w:sz w:val="24"/>
          <w:szCs w:val="24"/>
        </w:rPr>
        <w:t>SL2014</w:t>
      </w:r>
      <w:r w:rsidRPr="0008487E">
        <w:rPr>
          <w:i/>
          <w:sz w:val="24"/>
          <w:szCs w:val="24"/>
        </w:rPr>
        <w:t xml:space="preserve"> wprowadza  dane z zatwierdzonego wniosku beneficjenta o płatność</w:t>
      </w:r>
    </w:p>
    <w:p w:rsidR="00847452" w:rsidRPr="0008487E" w:rsidRDefault="00847452" w:rsidP="00565FA5">
      <w:pPr>
        <w:numPr>
          <w:ilvl w:val="0"/>
          <w:numId w:val="171"/>
        </w:numPr>
        <w:spacing w:after="0" w:line="240" w:lineRule="auto"/>
        <w:rPr>
          <w:i/>
          <w:sz w:val="24"/>
          <w:szCs w:val="24"/>
        </w:rPr>
      </w:pPr>
      <w:r w:rsidRPr="0008487E">
        <w:rPr>
          <w:i/>
          <w:sz w:val="24"/>
          <w:szCs w:val="24"/>
        </w:rPr>
        <w:t xml:space="preserve">Scan listy sprawdzającej, którą rejestrujemy w SL2014. </w:t>
      </w:r>
    </w:p>
    <w:p w:rsidR="00847452" w:rsidRPr="0008487E" w:rsidRDefault="00847452" w:rsidP="00C94FE7">
      <w:pPr>
        <w:spacing w:after="0" w:line="240" w:lineRule="auto"/>
        <w:ind w:left="993"/>
        <w:rPr>
          <w:sz w:val="24"/>
          <w:szCs w:val="24"/>
        </w:rPr>
      </w:pPr>
      <w:r w:rsidRPr="0008487E">
        <w:rPr>
          <w:sz w:val="24"/>
          <w:szCs w:val="24"/>
        </w:rPr>
        <w:t>Informacja wraz z  wnioskiem (wydruk z systemu) i listą kontrolną jest ewidencjonowana przez Pracownika Oddziału ds. Finansowej Obsługi  i Monitorowania Projektów EFS.</w:t>
      </w:r>
    </w:p>
    <w:p w:rsidR="00847452" w:rsidRPr="0008487E" w:rsidRDefault="00847452" w:rsidP="00354B59">
      <w:pPr>
        <w:pStyle w:val="Text2"/>
        <w:numPr>
          <w:ilvl w:val="0"/>
          <w:numId w:val="42"/>
        </w:numPr>
        <w:tabs>
          <w:tab w:val="clear" w:pos="720"/>
          <w:tab w:val="num" w:pos="993"/>
        </w:tabs>
        <w:spacing w:after="0"/>
        <w:ind w:left="993"/>
        <w:rPr>
          <w:szCs w:val="24"/>
          <w:lang w:val="pl-PL"/>
        </w:rPr>
      </w:pPr>
      <w:r w:rsidRPr="0008487E">
        <w:rPr>
          <w:szCs w:val="24"/>
          <w:lang w:val="pl-PL"/>
        </w:rPr>
        <w:t>Po rozliczeniu wniosku o płatność (poza wnioskami o płatność z projektów pozakonkursowych) przygotowuje pisemną Dyspozycję (wg obowiązującego w WUP wzoru) do dokonania płatności na rzecz Beneficjenta</w:t>
      </w:r>
      <w:r w:rsidRPr="0008487E">
        <w:rPr>
          <w:spacing w:val="-20"/>
          <w:szCs w:val="24"/>
          <w:lang w:val="pl-PL"/>
        </w:rPr>
        <w:t xml:space="preserve">, </w:t>
      </w:r>
      <w:r w:rsidRPr="0008487E">
        <w:rPr>
          <w:szCs w:val="24"/>
          <w:lang w:val="pl-PL"/>
        </w:rPr>
        <w:t>zgodnie  z  Instrukcją  dotyczącą  dokonania płatności  na  rzecz  beneficjenta</w:t>
      </w:r>
      <w:r w:rsidR="00FB1FB6" w:rsidRPr="0008487E">
        <w:rPr>
          <w:szCs w:val="24"/>
          <w:lang w:val="pl-PL"/>
        </w:rPr>
        <w:t>.</w:t>
      </w:r>
      <w:r w:rsidR="00DA4791" w:rsidRPr="007373F6">
        <w:rPr>
          <w:lang w:val="pl-PL"/>
        </w:rPr>
        <w:t xml:space="preserve"> Z zastrzeżeniem dostępności środków z początkowej i rocznej płatności zaliczkowej i z płatności okresowych, instytucja pośrednicząca zapewnia, aby beneficjent otrzymał całkowitą należną kwotę kwalifikowalnych wydatków publicznych nie później niż 90 dni od dnia przedłożenia wniosku o płatność przez beneficjenta.</w:t>
      </w:r>
    </w:p>
    <w:p w:rsidR="003B6D86" w:rsidRDefault="00847452" w:rsidP="003B6D86">
      <w:pPr>
        <w:pStyle w:val="Text2"/>
        <w:spacing w:after="0"/>
        <w:ind w:left="284"/>
        <w:rPr>
          <w:szCs w:val="24"/>
          <w:lang w:val="pl-PL"/>
        </w:rPr>
      </w:pPr>
      <w:r w:rsidRPr="0008487E">
        <w:rPr>
          <w:szCs w:val="24"/>
          <w:lang w:val="pl-PL"/>
        </w:rPr>
        <w:t>Warunkiem przekazania</w:t>
      </w:r>
      <w:r w:rsidR="003B6D86">
        <w:rPr>
          <w:szCs w:val="24"/>
          <w:lang w:val="pl-PL"/>
        </w:rPr>
        <w:t xml:space="preserve"> kolejnej transzy dofinansowania</w:t>
      </w:r>
      <w:r w:rsidRPr="0008487E">
        <w:rPr>
          <w:szCs w:val="24"/>
          <w:lang w:val="pl-PL"/>
        </w:rPr>
        <w:t xml:space="preserve"> jest złożenie</w:t>
      </w:r>
      <w:r w:rsidR="003B6D86">
        <w:rPr>
          <w:szCs w:val="24"/>
          <w:lang w:val="pl-PL"/>
        </w:rPr>
        <w:t xml:space="preserve"> i zweryfikowanie wniosku o płatność w którym Beneficjent:</w:t>
      </w:r>
    </w:p>
    <w:p w:rsidR="003B6D86" w:rsidRDefault="003B6D86" w:rsidP="003B6D86">
      <w:pPr>
        <w:pStyle w:val="Text2"/>
        <w:spacing w:after="0"/>
        <w:ind w:left="284"/>
        <w:rPr>
          <w:szCs w:val="24"/>
          <w:lang w:val="pl-PL"/>
        </w:rPr>
      </w:pPr>
      <w:r>
        <w:rPr>
          <w:szCs w:val="24"/>
          <w:lang w:val="pl-PL"/>
        </w:rPr>
        <w:t>- potwierdza wydatkowanie co najmniej 70% łącznej kwoty otrzymanych transz dofinansowania</w:t>
      </w:r>
    </w:p>
    <w:p w:rsidR="003B6D86" w:rsidRDefault="003B6D86" w:rsidP="003B6D86">
      <w:pPr>
        <w:pStyle w:val="Text2"/>
        <w:spacing w:after="0"/>
        <w:ind w:left="284"/>
        <w:rPr>
          <w:szCs w:val="24"/>
          <w:lang w:val="pl-PL"/>
        </w:rPr>
      </w:pPr>
      <w:r>
        <w:rPr>
          <w:szCs w:val="24"/>
          <w:lang w:val="pl-PL"/>
        </w:rPr>
        <w:t>oraz</w:t>
      </w:r>
    </w:p>
    <w:p w:rsidR="003B6D86" w:rsidRDefault="003B6D86" w:rsidP="003B6D86">
      <w:pPr>
        <w:pStyle w:val="Text2"/>
        <w:spacing w:after="0"/>
        <w:ind w:left="284"/>
        <w:rPr>
          <w:szCs w:val="24"/>
          <w:lang w:val="pl-PL"/>
        </w:rPr>
      </w:pPr>
      <w:r>
        <w:rPr>
          <w:szCs w:val="24"/>
          <w:lang w:val="pl-PL"/>
        </w:rPr>
        <w:t>- zatwierdzeniu przez IP wniosków o płatność złożonych za wcześniejsze okresy rozliczeniowe niż wniosek o którym powyżej.</w:t>
      </w:r>
    </w:p>
    <w:p w:rsidR="003B6D86" w:rsidRDefault="003B6D86" w:rsidP="003B6D86">
      <w:pPr>
        <w:pStyle w:val="Text2"/>
        <w:spacing w:after="0"/>
        <w:ind w:left="284"/>
        <w:rPr>
          <w:szCs w:val="24"/>
          <w:lang w:val="pl-PL"/>
        </w:rPr>
      </w:pPr>
    </w:p>
    <w:p w:rsidR="00847452" w:rsidRDefault="00847452" w:rsidP="003B6D86">
      <w:pPr>
        <w:pStyle w:val="Text2"/>
        <w:spacing w:after="0"/>
        <w:ind w:left="284"/>
        <w:rPr>
          <w:szCs w:val="24"/>
          <w:lang w:val="pl-PL"/>
        </w:rPr>
      </w:pPr>
      <w:r w:rsidRPr="0008487E">
        <w:rPr>
          <w:szCs w:val="24"/>
          <w:lang w:val="pl-PL"/>
        </w:rPr>
        <w:t xml:space="preserve"> </w:t>
      </w:r>
    </w:p>
    <w:p w:rsidR="00F261AE" w:rsidRPr="0008487E" w:rsidRDefault="00F261AE" w:rsidP="00C94FE7">
      <w:pPr>
        <w:pStyle w:val="Text2"/>
        <w:spacing w:after="0"/>
        <w:ind w:left="284"/>
        <w:rPr>
          <w:szCs w:val="24"/>
          <w:lang w:val="pl-PL"/>
        </w:rPr>
      </w:pPr>
    </w:p>
    <w:p w:rsidR="00847452" w:rsidRDefault="00847452" w:rsidP="00C76CF3">
      <w:pPr>
        <w:pStyle w:val="Nagwek3"/>
        <w:numPr>
          <w:ilvl w:val="2"/>
          <w:numId w:val="196"/>
        </w:numPr>
        <w:spacing w:before="0" w:line="240" w:lineRule="auto"/>
        <w:rPr>
          <w:sz w:val="24"/>
          <w:szCs w:val="24"/>
        </w:rPr>
      </w:pPr>
      <w:bookmarkStart w:id="58" w:name="_Toc508620505"/>
      <w:r w:rsidRPr="0008487E">
        <w:rPr>
          <w:sz w:val="24"/>
          <w:szCs w:val="24"/>
        </w:rPr>
        <w:t>Instrukcja weryfikacji wniosku o płatność i monitorowania postępu rzeczowego projektów</w:t>
      </w:r>
      <w:bookmarkEnd w:id="58"/>
    </w:p>
    <w:p w:rsidR="00F261AE" w:rsidRPr="00F261AE" w:rsidRDefault="00F261AE" w:rsidP="00F261AE"/>
    <w:p w:rsidR="002013A2" w:rsidRPr="0008487E" w:rsidRDefault="002013A2" w:rsidP="00C94FE7">
      <w:pPr>
        <w:pStyle w:val="Tekstpodstawowy"/>
        <w:ind w:left="426"/>
        <w:rPr>
          <w:szCs w:val="24"/>
        </w:rPr>
      </w:pPr>
      <w:r w:rsidRPr="0008487E">
        <w:rPr>
          <w:szCs w:val="24"/>
        </w:rPr>
        <w:t xml:space="preserve">Na podstawie umowy/decyzji o dofinansowanie projektu  beneficjenci </w:t>
      </w:r>
      <w:r w:rsidR="00A740C8" w:rsidRPr="0008487E">
        <w:rPr>
          <w:szCs w:val="24"/>
        </w:rPr>
        <w:t xml:space="preserve">sporządzają wniosek </w:t>
      </w:r>
      <w:r w:rsidRPr="0008487E">
        <w:rPr>
          <w:szCs w:val="24"/>
        </w:rPr>
        <w:t xml:space="preserve">o płatność w </w:t>
      </w:r>
      <w:r w:rsidR="00565FA5" w:rsidRPr="0008487E">
        <w:rPr>
          <w:szCs w:val="24"/>
        </w:rPr>
        <w:t>SL2014</w:t>
      </w:r>
      <w:r w:rsidRPr="0008487E">
        <w:rPr>
          <w:szCs w:val="24"/>
        </w:rPr>
        <w:t>, w ramach którego beneficjent:</w:t>
      </w:r>
    </w:p>
    <w:p w:rsidR="002013A2" w:rsidRPr="0008487E" w:rsidRDefault="002013A2" w:rsidP="00354B59">
      <w:pPr>
        <w:pStyle w:val="Tekstpodstawowy"/>
        <w:numPr>
          <w:ilvl w:val="0"/>
          <w:numId w:val="45"/>
        </w:numPr>
        <w:rPr>
          <w:szCs w:val="24"/>
        </w:rPr>
      </w:pPr>
      <w:r w:rsidRPr="0008487E">
        <w:rPr>
          <w:szCs w:val="24"/>
        </w:rPr>
        <w:t>wnioskuje o przekazanie dofinansowania,</w:t>
      </w:r>
    </w:p>
    <w:p w:rsidR="002013A2" w:rsidRPr="0008487E" w:rsidRDefault="002013A2" w:rsidP="00354B59">
      <w:pPr>
        <w:pStyle w:val="Tekstpodstawowy"/>
        <w:numPr>
          <w:ilvl w:val="0"/>
          <w:numId w:val="45"/>
        </w:numPr>
        <w:rPr>
          <w:szCs w:val="24"/>
        </w:rPr>
      </w:pPr>
      <w:r w:rsidRPr="0008487E">
        <w:rPr>
          <w:szCs w:val="24"/>
        </w:rPr>
        <w:t>wykazuje wydatki poniesione na realizację projektu,</w:t>
      </w:r>
    </w:p>
    <w:p w:rsidR="002013A2" w:rsidRPr="0008487E" w:rsidRDefault="002013A2" w:rsidP="00354B59">
      <w:pPr>
        <w:pStyle w:val="Tekstpodstawowy"/>
        <w:numPr>
          <w:ilvl w:val="0"/>
          <w:numId w:val="45"/>
        </w:numPr>
        <w:rPr>
          <w:szCs w:val="24"/>
        </w:rPr>
      </w:pPr>
      <w:r w:rsidRPr="0008487E">
        <w:rPr>
          <w:szCs w:val="24"/>
        </w:rPr>
        <w:t>przekazuje informację o postępie realizacji projektu,</w:t>
      </w:r>
    </w:p>
    <w:p w:rsidR="002013A2" w:rsidRPr="0008487E" w:rsidRDefault="002013A2" w:rsidP="00C94FE7">
      <w:pPr>
        <w:pStyle w:val="Tekstpodstawowy"/>
        <w:ind w:left="426"/>
        <w:rPr>
          <w:szCs w:val="24"/>
        </w:rPr>
      </w:pPr>
      <w:r w:rsidRPr="0008487E">
        <w:rPr>
          <w:szCs w:val="24"/>
        </w:rPr>
        <w:t>w terminach wskazanych w umowie/decyzj</w:t>
      </w:r>
      <w:r w:rsidR="00FB1FB6" w:rsidRPr="0008487E">
        <w:rPr>
          <w:szCs w:val="24"/>
        </w:rPr>
        <w:t>i</w:t>
      </w:r>
      <w:r w:rsidRPr="0008487E">
        <w:rPr>
          <w:szCs w:val="24"/>
        </w:rPr>
        <w:t xml:space="preserve"> o dofinansowanie projektu. </w:t>
      </w:r>
    </w:p>
    <w:p w:rsidR="002013A2" w:rsidRPr="0008487E" w:rsidRDefault="002013A2" w:rsidP="00C94FE7">
      <w:pPr>
        <w:pStyle w:val="Tekstpodstawowy"/>
        <w:ind w:left="426"/>
        <w:rPr>
          <w:szCs w:val="24"/>
        </w:rPr>
      </w:pPr>
      <w:r w:rsidRPr="0008487E">
        <w:rPr>
          <w:szCs w:val="24"/>
        </w:rPr>
        <w:lastRenderedPageBreak/>
        <w:t xml:space="preserve">Weryfikacja wydatków obejmuje sprawdzenia zgodności realizacji projektu z właściwymi celami szczegółowymi RPO WŚ 2014-2020, umową o dofinansowanie projektu, </w:t>
      </w:r>
      <w:r w:rsidRPr="0008487E">
        <w:rPr>
          <w:i/>
          <w:szCs w:val="24"/>
        </w:rPr>
        <w:t>Wytycznymi w zakresie monitorowania postępu rzeczowego realizacji programów operacyjnych, Wytycznymi w zakresie kwalifikowalności wydatków w ramach Europejskiego Funduszu Rozwoju Regionalnego, Europejskiego Funduszu Społecznego oraz Funduszu Spójności</w:t>
      </w:r>
      <w:r w:rsidRPr="0008487E">
        <w:rPr>
          <w:szCs w:val="24"/>
        </w:rPr>
        <w:t xml:space="preserve"> i</w:t>
      </w:r>
      <w:r w:rsidRPr="0008487E">
        <w:rPr>
          <w:i/>
          <w:szCs w:val="24"/>
        </w:rPr>
        <w:t xml:space="preserve"> Wytycznymi w zakresie kontroli realizacji programów operacyjnych na lata 2014-2020. </w:t>
      </w:r>
      <w:r w:rsidRPr="0008487E">
        <w:rPr>
          <w:szCs w:val="24"/>
        </w:rPr>
        <w:t xml:space="preserve"> Wszystkie wyniki weryfikacji wydatków rejestrowane są poprzez wypełnienie listy sprawdzającej. </w:t>
      </w:r>
    </w:p>
    <w:p w:rsidR="002013A2" w:rsidRPr="0008487E" w:rsidRDefault="002013A2" w:rsidP="00354B59">
      <w:pPr>
        <w:pStyle w:val="Tekstpodstawowy"/>
        <w:numPr>
          <w:ilvl w:val="0"/>
          <w:numId w:val="46"/>
        </w:numPr>
        <w:rPr>
          <w:szCs w:val="24"/>
        </w:rPr>
      </w:pPr>
      <w:r w:rsidRPr="0008487E">
        <w:rPr>
          <w:szCs w:val="24"/>
        </w:rPr>
        <w:t xml:space="preserve">Pracownik Oddziału ds.  Finansowej Obsługi  i Monitorowania Projektów EFS za pośrednictwem  </w:t>
      </w:r>
      <w:r w:rsidR="00565FA5" w:rsidRPr="0008487E">
        <w:rPr>
          <w:szCs w:val="24"/>
        </w:rPr>
        <w:t>SL2014</w:t>
      </w:r>
      <w:r w:rsidRPr="0008487E">
        <w:rPr>
          <w:szCs w:val="24"/>
        </w:rPr>
        <w:t xml:space="preserve"> przyjmuje i rejestruje wniosek o płatność Beneficjenta. </w:t>
      </w:r>
      <w:r w:rsidR="009A5339">
        <w:rPr>
          <w:szCs w:val="24"/>
        </w:rPr>
        <w:t xml:space="preserve">Dokonuje kompleksowej weryfikacji wniosku o płatność </w:t>
      </w:r>
      <w:r w:rsidRPr="0008487E">
        <w:rPr>
          <w:szCs w:val="24"/>
        </w:rPr>
        <w:t xml:space="preserve"> i dan</w:t>
      </w:r>
      <w:r w:rsidR="00A6003C">
        <w:rPr>
          <w:szCs w:val="24"/>
        </w:rPr>
        <w:t>ych</w:t>
      </w:r>
      <w:r w:rsidRPr="0008487E">
        <w:rPr>
          <w:szCs w:val="24"/>
        </w:rPr>
        <w:t xml:space="preserve"> uczestników  w oparciu o li</w:t>
      </w:r>
      <w:r w:rsidR="00602C18" w:rsidRPr="0008487E">
        <w:rPr>
          <w:szCs w:val="24"/>
        </w:rPr>
        <w:t>stę sprawdzającą  (załącznik nr 1</w:t>
      </w:r>
      <w:r w:rsidR="00225F67">
        <w:rPr>
          <w:szCs w:val="24"/>
        </w:rPr>
        <w:t>3</w:t>
      </w:r>
      <w:r w:rsidRPr="0008487E">
        <w:rPr>
          <w:szCs w:val="24"/>
        </w:rPr>
        <w:t>)</w:t>
      </w:r>
      <w:r w:rsidRPr="0008487E">
        <w:rPr>
          <w:i/>
          <w:szCs w:val="24"/>
        </w:rPr>
        <w:t>.</w:t>
      </w:r>
      <w:r w:rsidRPr="0008487E">
        <w:rPr>
          <w:szCs w:val="24"/>
        </w:rPr>
        <w:t xml:space="preserve">Sprawdza czy poszczególne etapy zadań prowadzone są terminowo oraz czy osiągane są wymagane wskaźniki realizacji produktów, rezultatów i celów projektu. Dokonuje pogłębionej analizy określonego katalogu dokumentów źródłowych zgodnie z zasadami wskazanymi w </w:t>
      </w:r>
      <w:r w:rsidRPr="0008487E">
        <w:rPr>
          <w:i/>
          <w:szCs w:val="24"/>
        </w:rPr>
        <w:t>Wytycznych w zakresie kontroli realizacji programów operacyjnych na lata 2014-2020</w:t>
      </w:r>
      <w:r w:rsidRPr="0008487E">
        <w:rPr>
          <w:szCs w:val="24"/>
        </w:rPr>
        <w:t xml:space="preserve">. Pozycje z wniosku o płatność są wybierane do weryfikacji w oparciu o metodykę doboru dokumentów najbardziej ryzykownych do sprawdzenia w trakcie weryfikacji wniosku o płatność i danych uczestników, określoną </w:t>
      </w:r>
      <w:r w:rsidRPr="0008487E">
        <w:rPr>
          <w:i/>
          <w:szCs w:val="24"/>
        </w:rPr>
        <w:t>w Rocznym Planie Kontroli</w:t>
      </w:r>
      <w:r w:rsidRPr="0008487E">
        <w:rPr>
          <w:szCs w:val="24"/>
        </w:rPr>
        <w:t>.</w:t>
      </w:r>
      <w:r w:rsidR="00A567F4">
        <w:rPr>
          <w:szCs w:val="24"/>
        </w:rPr>
        <w:t xml:space="preserve">, </w:t>
      </w:r>
      <w:r w:rsidR="00747BC7">
        <w:rPr>
          <w:szCs w:val="24"/>
        </w:rPr>
        <w:t xml:space="preserve">a wyniki </w:t>
      </w:r>
      <w:r w:rsidR="000573C5">
        <w:rPr>
          <w:szCs w:val="24"/>
        </w:rPr>
        <w:t>są rejestrowane</w:t>
      </w:r>
      <w:r w:rsidR="00747BC7">
        <w:rPr>
          <w:szCs w:val="24"/>
        </w:rPr>
        <w:t xml:space="preserve"> na liście sprawdzającej stanowiącej </w:t>
      </w:r>
      <w:r w:rsidR="00D21606">
        <w:rPr>
          <w:szCs w:val="24"/>
        </w:rPr>
        <w:t>z</w:t>
      </w:r>
      <w:r w:rsidR="00747BC7">
        <w:rPr>
          <w:szCs w:val="24"/>
        </w:rPr>
        <w:t xml:space="preserve">ałącznik nr </w:t>
      </w:r>
      <w:r w:rsidR="00432CDA">
        <w:rPr>
          <w:szCs w:val="24"/>
        </w:rPr>
        <w:t>4</w:t>
      </w:r>
      <w:r w:rsidR="00D21606">
        <w:rPr>
          <w:szCs w:val="24"/>
        </w:rPr>
        <w:t>3</w:t>
      </w:r>
      <w:r w:rsidR="00432CDA">
        <w:rPr>
          <w:szCs w:val="24"/>
        </w:rPr>
        <w:t>.</w:t>
      </w:r>
      <w:r w:rsidR="00747BC7">
        <w:rPr>
          <w:szCs w:val="24"/>
        </w:rPr>
        <w:t xml:space="preserve"> </w:t>
      </w:r>
      <w:r w:rsidRPr="0008487E">
        <w:rPr>
          <w:szCs w:val="24"/>
        </w:rPr>
        <w:t xml:space="preserve"> Sposób prowadzenia pogłębionej analizy zależy od sposobu rozliczania wydatków we wniosku o płatność, tj. rozliczanie na podstawie rzeczywiście poniesionych wydatków lub metod uproszczonych. Przekazuje informację z wykazem dokumentów wybranych  do kontroli pogłębionej beneficjentowi za pośrednictwem  </w:t>
      </w:r>
      <w:r w:rsidR="00565FA5" w:rsidRPr="0008487E">
        <w:rPr>
          <w:szCs w:val="24"/>
        </w:rPr>
        <w:t>SL2014</w:t>
      </w:r>
      <w:r w:rsidRPr="0008487E">
        <w:rPr>
          <w:szCs w:val="24"/>
        </w:rPr>
        <w:t>. W terminie 5 dni roboczych od dnia wpływu wniosku.</w:t>
      </w:r>
    </w:p>
    <w:p w:rsidR="002013A2" w:rsidRPr="0008487E" w:rsidRDefault="002013A2" w:rsidP="00354B59">
      <w:pPr>
        <w:pStyle w:val="Tekstpodstawowy"/>
        <w:numPr>
          <w:ilvl w:val="0"/>
          <w:numId w:val="46"/>
        </w:numPr>
        <w:rPr>
          <w:szCs w:val="24"/>
        </w:rPr>
      </w:pPr>
      <w:r w:rsidRPr="0008487E">
        <w:rPr>
          <w:szCs w:val="24"/>
        </w:rPr>
        <w:t>Przeprowadzenie weryfikacji wniosku o płatność odbywa si</w:t>
      </w:r>
      <w:r w:rsidR="00A071E8">
        <w:rPr>
          <w:szCs w:val="24"/>
        </w:rPr>
        <w:t>ę</w:t>
      </w:r>
      <w:r w:rsidRPr="0008487E">
        <w:rPr>
          <w:szCs w:val="24"/>
        </w:rPr>
        <w:t xml:space="preserve"> zgodnie z zasadą „dwóch par oczu” i zostaje potwierdzone poprzez podpisanie listy sprawdzającej przez pracownika i kierownika Oddziału ds. Finansowej Obsługi i Monitorowania Projektów EFS. </w:t>
      </w:r>
    </w:p>
    <w:p w:rsidR="002013A2" w:rsidRPr="0008487E" w:rsidRDefault="002013A2" w:rsidP="00354B59">
      <w:pPr>
        <w:pStyle w:val="Text2"/>
        <w:numPr>
          <w:ilvl w:val="0"/>
          <w:numId w:val="46"/>
        </w:numPr>
        <w:spacing w:after="0"/>
        <w:rPr>
          <w:szCs w:val="24"/>
        </w:rPr>
      </w:pPr>
      <w:r w:rsidRPr="0008487E">
        <w:rPr>
          <w:szCs w:val="24"/>
          <w:lang w:val="pl-PL"/>
        </w:rPr>
        <w:t xml:space="preserve">W przypadku gdy wniosek nie zawiera błędów, wyznaczony pracownik do obsługi finansowej danego projektu lub zastępujący przygotowuje pismo do Beneficjenta informujące o wyniku weryfikacji.  Następnie przekazuje pismo i listę kontrolną  do Kierownika Oddziału ds. Finansowej Obsługi </w:t>
      </w:r>
      <w:r w:rsidR="00372673" w:rsidRPr="0008487E">
        <w:rPr>
          <w:szCs w:val="24"/>
          <w:lang w:val="pl-PL"/>
        </w:rPr>
        <w:t>i Monitorowania Projektów</w:t>
      </w:r>
      <w:r w:rsidRPr="0008487E">
        <w:rPr>
          <w:szCs w:val="24"/>
        </w:rPr>
        <w:t xml:space="preserve"> EFS.)</w:t>
      </w:r>
    </w:p>
    <w:p w:rsidR="002013A2" w:rsidRPr="0008487E" w:rsidRDefault="002013A2" w:rsidP="00354B59">
      <w:pPr>
        <w:pStyle w:val="Text2"/>
        <w:numPr>
          <w:ilvl w:val="0"/>
          <w:numId w:val="46"/>
        </w:numPr>
        <w:spacing w:after="0"/>
        <w:rPr>
          <w:szCs w:val="24"/>
          <w:lang w:val="pl-PL"/>
        </w:rPr>
      </w:pPr>
      <w:r w:rsidRPr="0008487E">
        <w:rPr>
          <w:szCs w:val="24"/>
          <w:lang w:val="pl-PL"/>
        </w:rPr>
        <w:t>Kierownik Oddziału ds. Finansowej Obsługi i Monitorowania Projektów EFS przedkłada pisma do  zatwierdzenia Kierownikowi Wydziału/Zastępcy.</w:t>
      </w:r>
    </w:p>
    <w:p w:rsidR="002013A2" w:rsidRPr="0008487E" w:rsidRDefault="002013A2" w:rsidP="00354B59">
      <w:pPr>
        <w:pStyle w:val="Text2"/>
        <w:numPr>
          <w:ilvl w:val="0"/>
          <w:numId w:val="46"/>
        </w:numPr>
        <w:spacing w:after="0"/>
        <w:rPr>
          <w:szCs w:val="24"/>
          <w:lang w:val="pl-PL"/>
        </w:rPr>
      </w:pPr>
      <w:r w:rsidRPr="0008487E">
        <w:rPr>
          <w:szCs w:val="24"/>
          <w:lang w:val="pl-PL"/>
        </w:rPr>
        <w:t xml:space="preserve">W przypadku, gdy wniosek zawiera błędy lub wymaga wyjaśnień, wyznaczony pracownik do obsługi finansowej danego projektu lub zastępujący  przygotowuje pismo do Beneficjenta informujące o wyniku weryfikacji i konieczności poprawy wniosku i  rejestruje  wynik weryfikacji wniosku za pośrednictwem </w:t>
      </w:r>
      <w:r w:rsidR="00565FA5" w:rsidRPr="0008487E">
        <w:rPr>
          <w:szCs w:val="24"/>
          <w:lang w:val="pl-PL"/>
        </w:rPr>
        <w:t>SL2014</w:t>
      </w:r>
      <w:r w:rsidRPr="0008487E">
        <w:rPr>
          <w:szCs w:val="24"/>
          <w:lang w:val="pl-PL"/>
        </w:rPr>
        <w:t xml:space="preserve">. Przekazuje niezwłocznie  pismo do Kierownika Oddziału ds. Finansowej Obsługi i Monitorowania Projektów EFS. </w:t>
      </w:r>
    </w:p>
    <w:p w:rsidR="002013A2" w:rsidRPr="0008487E" w:rsidRDefault="002013A2" w:rsidP="00354B59">
      <w:pPr>
        <w:pStyle w:val="Text2"/>
        <w:numPr>
          <w:ilvl w:val="0"/>
          <w:numId w:val="46"/>
        </w:numPr>
        <w:spacing w:after="0"/>
        <w:rPr>
          <w:szCs w:val="24"/>
          <w:lang w:val="pl-PL"/>
        </w:rPr>
      </w:pPr>
      <w:r w:rsidRPr="0008487E">
        <w:rPr>
          <w:szCs w:val="24"/>
          <w:lang w:val="pl-PL"/>
        </w:rPr>
        <w:t xml:space="preserve">Kierownik Oddziału ds. Finansowej Obsługi i Monitorowania Projektów EFS przedkłada pisma do zatwierdzenia Kierownikowi Wydziału/Zastępcy. </w:t>
      </w:r>
      <w:proofErr w:type="spellStart"/>
      <w:r w:rsidRPr="0008487E">
        <w:rPr>
          <w:szCs w:val="24"/>
        </w:rPr>
        <w:t>Kierownik</w:t>
      </w:r>
      <w:proofErr w:type="spellEnd"/>
      <w:r w:rsidRPr="0008487E">
        <w:rPr>
          <w:szCs w:val="24"/>
        </w:rPr>
        <w:t xml:space="preserve"> </w:t>
      </w:r>
      <w:proofErr w:type="spellStart"/>
      <w:r w:rsidRPr="0008487E">
        <w:rPr>
          <w:szCs w:val="24"/>
        </w:rPr>
        <w:t>Wydziału</w:t>
      </w:r>
      <w:proofErr w:type="spellEnd"/>
      <w:r w:rsidRPr="0008487E">
        <w:rPr>
          <w:szCs w:val="24"/>
        </w:rPr>
        <w:t>/</w:t>
      </w:r>
      <w:proofErr w:type="spellStart"/>
      <w:r w:rsidRPr="0008487E">
        <w:rPr>
          <w:szCs w:val="24"/>
        </w:rPr>
        <w:t>Zastępca</w:t>
      </w:r>
      <w:proofErr w:type="spellEnd"/>
      <w:r w:rsidRPr="0008487E">
        <w:rPr>
          <w:szCs w:val="24"/>
        </w:rPr>
        <w:t xml:space="preserve"> </w:t>
      </w:r>
      <w:proofErr w:type="spellStart"/>
      <w:r w:rsidRPr="0008487E">
        <w:rPr>
          <w:szCs w:val="24"/>
        </w:rPr>
        <w:t>zatwierdza</w:t>
      </w:r>
      <w:proofErr w:type="spellEnd"/>
      <w:r w:rsidRPr="0008487E">
        <w:rPr>
          <w:szCs w:val="24"/>
        </w:rPr>
        <w:t xml:space="preserve"> </w:t>
      </w:r>
      <w:proofErr w:type="spellStart"/>
      <w:r w:rsidRPr="0008487E">
        <w:rPr>
          <w:szCs w:val="24"/>
        </w:rPr>
        <w:t>pisma</w:t>
      </w:r>
      <w:proofErr w:type="spellEnd"/>
      <w:r w:rsidRPr="0008487E">
        <w:rPr>
          <w:szCs w:val="24"/>
        </w:rPr>
        <w:t xml:space="preserve"> do </w:t>
      </w:r>
      <w:r w:rsidRPr="0008487E">
        <w:rPr>
          <w:szCs w:val="24"/>
          <w:lang w:val="pl-PL"/>
        </w:rPr>
        <w:t>beneficjenta</w:t>
      </w:r>
      <w:r w:rsidRPr="0008487E">
        <w:rPr>
          <w:szCs w:val="24"/>
        </w:rPr>
        <w:t>.</w:t>
      </w:r>
    </w:p>
    <w:p w:rsidR="002013A2" w:rsidRPr="0008487E" w:rsidRDefault="002013A2" w:rsidP="00354B59">
      <w:pPr>
        <w:pStyle w:val="Text2"/>
        <w:numPr>
          <w:ilvl w:val="0"/>
          <w:numId w:val="46"/>
        </w:numPr>
        <w:spacing w:after="0"/>
        <w:rPr>
          <w:szCs w:val="24"/>
          <w:lang w:val="pl-PL"/>
        </w:rPr>
      </w:pPr>
      <w:r w:rsidRPr="0008487E">
        <w:rPr>
          <w:szCs w:val="24"/>
          <w:lang w:val="pl-PL"/>
        </w:rPr>
        <w:t>Pracownik Oddziału ds. Finansowej Obsługi  i Monitorowania Projektów EFS przesyła pisma do beneficjenta oraz wyniki weryfikacji wniosku</w:t>
      </w:r>
      <w:r w:rsidR="00565FA5" w:rsidRPr="0008487E">
        <w:rPr>
          <w:szCs w:val="24"/>
          <w:lang w:val="pl-PL"/>
        </w:rPr>
        <w:t xml:space="preserve"> </w:t>
      </w:r>
      <w:r w:rsidRPr="0008487E">
        <w:rPr>
          <w:szCs w:val="24"/>
          <w:lang w:val="pl-PL"/>
        </w:rPr>
        <w:t xml:space="preserve">za pośrednictwem </w:t>
      </w:r>
      <w:r w:rsidR="00565FA5" w:rsidRPr="0008487E">
        <w:rPr>
          <w:szCs w:val="24"/>
          <w:lang w:val="pl-PL"/>
        </w:rPr>
        <w:t>SL2014</w:t>
      </w:r>
      <w:r w:rsidR="00062753">
        <w:rPr>
          <w:szCs w:val="24"/>
          <w:lang w:val="pl-PL"/>
        </w:rPr>
        <w:t xml:space="preserve"> w ciągu 20 dni roboczych od dnia ich otrzymania przy czym okres ten dotyczy</w:t>
      </w:r>
      <w:r w:rsidR="00C22B28">
        <w:rPr>
          <w:szCs w:val="24"/>
          <w:lang w:val="pl-PL"/>
        </w:rPr>
        <w:t xml:space="preserve"> zarówno </w:t>
      </w:r>
      <w:r w:rsidR="00062753">
        <w:rPr>
          <w:szCs w:val="24"/>
          <w:lang w:val="pl-PL"/>
        </w:rPr>
        <w:t xml:space="preserve"> pierwszej  przedłożonej </w:t>
      </w:r>
      <w:r w:rsidR="00C22B28">
        <w:rPr>
          <w:szCs w:val="24"/>
          <w:lang w:val="pl-PL"/>
        </w:rPr>
        <w:t xml:space="preserve">przez Beneficjenta </w:t>
      </w:r>
      <w:r w:rsidR="00062753">
        <w:rPr>
          <w:szCs w:val="24"/>
          <w:lang w:val="pl-PL"/>
        </w:rPr>
        <w:t xml:space="preserve">wersji </w:t>
      </w:r>
      <w:r w:rsidR="00A93677">
        <w:rPr>
          <w:szCs w:val="24"/>
          <w:lang w:val="pl-PL"/>
        </w:rPr>
        <w:t xml:space="preserve">wniosku </w:t>
      </w:r>
      <w:r w:rsidR="00C22B28">
        <w:rPr>
          <w:szCs w:val="24"/>
          <w:lang w:val="pl-PL"/>
        </w:rPr>
        <w:t xml:space="preserve">jak i kolejnych </w:t>
      </w:r>
      <w:r w:rsidR="00062753">
        <w:rPr>
          <w:szCs w:val="24"/>
          <w:lang w:val="pl-PL"/>
        </w:rPr>
        <w:t xml:space="preserve">. W przypadku pogłębionej analizy termin weryfikacji wniosku o płatność może wydłużyć się o 5 dni </w:t>
      </w:r>
      <w:r w:rsidR="00C22B28">
        <w:rPr>
          <w:szCs w:val="24"/>
          <w:lang w:val="pl-PL"/>
        </w:rPr>
        <w:t>.</w:t>
      </w:r>
      <w:r w:rsidR="00062753">
        <w:rPr>
          <w:szCs w:val="24"/>
          <w:lang w:val="pl-PL"/>
        </w:rPr>
        <w:t>. Do terminu weryfikacji nie wlicza się terminu</w:t>
      </w:r>
      <w:r w:rsidR="007C09B1">
        <w:rPr>
          <w:szCs w:val="24"/>
          <w:lang w:val="pl-PL"/>
        </w:rPr>
        <w:t xml:space="preserve"> </w:t>
      </w:r>
      <w:r w:rsidR="007C09B1">
        <w:rPr>
          <w:szCs w:val="24"/>
          <w:lang w:val="pl-PL"/>
        </w:rPr>
        <w:lastRenderedPageBreak/>
        <w:t>oczekiwania na dokumenty od beneficjenta. W przypadku kontroli doraźnej związanej ze złożonym wnioskiem lub kontroli gdy został złożony końcowy wniosek, bieg terminów ulega zawieszeniu do dnia przekazania przez beneficjenta do IP informacji o wykonaniu lub zaniechaniu zaleceń pokontrolnych</w:t>
      </w:r>
      <w:r w:rsidRPr="0008487E">
        <w:rPr>
          <w:szCs w:val="24"/>
          <w:lang w:val="pl-PL"/>
        </w:rPr>
        <w:t xml:space="preserve"> Następnie niezwłocznie przyjmuje i rejestruje</w:t>
      </w:r>
      <w:r w:rsidR="00565FA5" w:rsidRPr="0008487E">
        <w:rPr>
          <w:szCs w:val="24"/>
          <w:lang w:val="pl-PL"/>
        </w:rPr>
        <w:t xml:space="preserve"> </w:t>
      </w:r>
      <w:r w:rsidRPr="0008487E">
        <w:rPr>
          <w:szCs w:val="24"/>
          <w:lang w:val="pl-PL"/>
        </w:rPr>
        <w:t>poprawioną</w:t>
      </w:r>
      <w:r w:rsidR="00565FA5" w:rsidRPr="0008487E">
        <w:rPr>
          <w:szCs w:val="24"/>
          <w:lang w:val="pl-PL"/>
        </w:rPr>
        <w:t xml:space="preserve"> </w:t>
      </w:r>
      <w:r w:rsidRPr="0008487E">
        <w:rPr>
          <w:szCs w:val="24"/>
          <w:lang w:val="pl-PL"/>
        </w:rPr>
        <w:t>wersję</w:t>
      </w:r>
      <w:r w:rsidR="00565FA5" w:rsidRPr="0008487E">
        <w:rPr>
          <w:szCs w:val="24"/>
          <w:lang w:val="pl-PL"/>
        </w:rPr>
        <w:t xml:space="preserve"> </w:t>
      </w:r>
      <w:r w:rsidRPr="0008487E">
        <w:rPr>
          <w:szCs w:val="24"/>
          <w:lang w:val="pl-PL"/>
        </w:rPr>
        <w:t>wniosku</w:t>
      </w:r>
      <w:r w:rsidR="00565FA5" w:rsidRPr="0008487E">
        <w:rPr>
          <w:szCs w:val="24"/>
          <w:lang w:val="pl-PL"/>
        </w:rPr>
        <w:t xml:space="preserve"> </w:t>
      </w:r>
      <w:r w:rsidRPr="0008487E">
        <w:rPr>
          <w:szCs w:val="24"/>
          <w:lang w:val="pl-PL"/>
        </w:rPr>
        <w:t>za</w:t>
      </w:r>
      <w:r w:rsidR="00565FA5" w:rsidRPr="0008487E">
        <w:rPr>
          <w:szCs w:val="24"/>
          <w:lang w:val="pl-PL"/>
        </w:rPr>
        <w:t xml:space="preserve"> </w:t>
      </w:r>
      <w:r w:rsidRPr="0008487E">
        <w:rPr>
          <w:szCs w:val="24"/>
          <w:lang w:val="pl-PL"/>
        </w:rPr>
        <w:t>pośrednictwem</w:t>
      </w:r>
      <w:r w:rsidR="00565FA5" w:rsidRPr="0008487E">
        <w:rPr>
          <w:szCs w:val="24"/>
          <w:lang w:val="pl-PL"/>
        </w:rPr>
        <w:t xml:space="preserve"> SL2014</w:t>
      </w:r>
      <w:r w:rsidRPr="0008487E">
        <w:rPr>
          <w:szCs w:val="24"/>
          <w:lang w:val="pl-PL"/>
        </w:rPr>
        <w:t xml:space="preserve">. </w:t>
      </w:r>
    </w:p>
    <w:p w:rsidR="002013A2" w:rsidRPr="0008487E" w:rsidRDefault="002013A2" w:rsidP="00354B59">
      <w:pPr>
        <w:pStyle w:val="Text2"/>
        <w:numPr>
          <w:ilvl w:val="0"/>
          <w:numId w:val="46"/>
        </w:numPr>
        <w:spacing w:after="0"/>
        <w:rPr>
          <w:szCs w:val="24"/>
          <w:lang w:val="pl-PL"/>
        </w:rPr>
      </w:pPr>
      <w:r w:rsidRPr="0008487E">
        <w:rPr>
          <w:szCs w:val="24"/>
          <w:lang w:val="pl-PL"/>
        </w:rPr>
        <w:t>Kierownik Oddziału ds. Finansowej Obsługi i Monitorowania Projektów EFS niezwłocznie przekazuje pismo i  listę  kontrolną  do zatwierdzenia.</w:t>
      </w:r>
    </w:p>
    <w:p w:rsidR="002013A2" w:rsidRPr="0008487E" w:rsidRDefault="002013A2" w:rsidP="00354B59">
      <w:pPr>
        <w:pStyle w:val="Text2"/>
        <w:numPr>
          <w:ilvl w:val="0"/>
          <w:numId w:val="46"/>
        </w:numPr>
        <w:spacing w:after="0"/>
        <w:rPr>
          <w:szCs w:val="24"/>
          <w:lang w:val="pl-PL"/>
        </w:rPr>
      </w:pPr>
      <w:r w:rsidRPr="0008487E">
        <w:rPr>
          <w:szCs w:val="24"/>
          <w:lang w:val="pl-PL"/>
        </w:rPr>
        <w:t>Kierownikowi Wydziału/Zastępcy. Kierownik Wydziału/Zastępca zatwierdza pismo i  listę kontrolną.</w:t>
      </w:r>
    </w:p>
    <w:p w:rsidR="002013A2" w:rsidRPr="0008487E" w:rsidRDefault="002013A2" w:rsidP="00354B59">
      <w:pPr>
        <w:pStyle w:val="Text2"/>
        <w:numPr>
          <w:ilvl w:val="0"/>
          <w:numId w:val="46"/>
        </w:numPr>
        <w:tabs>
          <w:tab w:val="left" w:pos="720"/>
        </w:tabs>
        <w:spacing w:after="0"/>
        <w:rPr>
          <w:szCs w:val="24"/>
          <w:lang w:val="pl-PL"/>
        </w:rPr>
      </w:pPr>
      <w:r w:rsidRPr="0008487E">
        <w:rPr>
          <w:szCs w:val="24"/>
          <w:lang w:val="pl-PL"/>
        </w:rPr>
        <w:t xml:space="preserve">Pracownik Oddziału ds. Finansowej Obsługi  i Monitorowania Projektów EFS przesyła pisma do beneficjenta oraz </w:t>
      </w:r>
      <w:r w:rsidRPr="0008487E">
        <w:rPr>
          <w:i/>
          <w:szCs w:val="24"/>
          <w:lang w:val="pl-PL"/>
        </w:rPr>
        <w:t>Informację o wyniku weryfikacji wniosku o płatność</w:t>
      </w:r>
      <w:r w:rsidRPr="0008487E">
        <w:rPr>
          <w:szCs w:val="24"/>
          <w:lang w:val="pl-PL"/>
        </w:rPr>
        <w:t xml:space="preserve"> za pośrednictwem  </w:t>
      </w:r>
      <w:r w:rsidR="00565FA5" w:rsidRPr="0008487E">
        <w:rPr>
          <w:szCs w:val="24"/>
          <w:lang w:val="pl-PL"/>
        </w:rPr>
        <w:t>SL2014</w:t>
      </w:r>
      <w:r w:rsidRPr="0008487E">
        <w:rPr>
          <w:szCs w:val="24"/>
          <w:lang w:val="pl-PL"/>
        </w:rPr>
        <w:t xml:space="preserve"> </w:t>
      </w:r>
      <w:r w:rsidR="00984A1C">
        <w:rPr>
          <w:szCs w:val="24"/>
          <w:lang w:val="pl-PL"/>
        </w:rPr>
        <w:t xml:space="preserve"> w ciągu 20 dni roboczych od dnia ich otrzymania przy czym okres ten dotyczy</w:t>
      </w:r>
      <w:r w:rsidR="00C22B28">
        <w:rPr>
          <w:szCs w:val="24"/>
          <w:lang w:val="pl-PL"/>
        </w:rPr>
        <w:t xml:space="preserve"> zarówno</w:t>
      </w:r>
      <w:r w:rsidR="00984A1C">
        <w:rPr>
          <w:szCs w:val="24"/>
          <w:lang w:val="pl-PL"/>
        </w:rPr>
        <w:t xml:space="preserve"> pierwszej  przedłożonej</w:t>
      </w:r>
      <w:r w:rsidR="00D75F6E">
        <w:rPr>
          <w:szCs w:val="24"/>
          <w:lang w:val="pl-PL"/>
        </w:rPr>
        <w:t xml:space="preserve"> przez Beneficjenta</w:t>
      </w:r>
      <w:r w:rsidR="00984A1C">
        <w:rPr>
          <w:szCs w:val="24"/>
          <w:lang w:val="pl-PL"/>
        </w:rPr>
        <w:t xml:space="preserve"> wersji </w:t>
      </w:r>
      <w:r w:rsidR="00A93677">
        <w:rPr>
          <w:szCs w:val="24"/>
          <w:lang w:val="pl-PL"/>
        </w:rPr>
        <w:t>wniosku</w:t>
      </w:r>
      <w:r w:rsidR="00D75F6E">
        <w:rPr>
          <w:szCs w:val="24"/>
          <w:lang w:val="pl-PL"/>
        </w:rPr>
        <w:t xml:space="preserve"> jak i kolejnych .</w:t>
      </w:r>
      <w:r w:rsidR="00984A1C">
        <w:rPr>
          <w:szCs w:val="24"/>
          <w:lang w:val="pl-PL"/>
        </w:rPr>
        <w:t xml:space="preserve"> W przypadku pogłębionej analizy termin weryfikacji wniosku o płatność może wydłużyć się o 5 dni</w:t>
      </w:r>
      <w:r w:rsidR="00D75F6E">
        <w:rPr>
          <w:szCs w:val="24"/>
          <w:lang w:val="pl-PL"/>
        </w:rPr>
        <w:t>.</w:t>
      </w:r>
      <w:r w:rsidR="00984A1C">
        <w:rPr>
          <w:szCs w:val="24"/>
          <w:lang w:val="pl-PL"/>
        </w:rPr>
        <w:t xml:space="preserve"> Do terminu weryfikacji nie wlicza się terminu oczekiwania na dokumenty od beneficjenta. W przypadku kontroli doraźnej związanej ze złożonym wnioskiem lub kontroli gdy został złożony końcowy wniosek, bieg terminów ulega zawieszeniu do dnia przekazania przez beneficjenta do IP informacji o wykonaniu lub zaniechaniu zaleceń pokontrolnych. </w:t>
      </w:r>
    </w:p>
    <w:p w:rsidR="002013A2" w:rsidRPr="00F261AE" w:rsidRDefault="002013A2" w:rsidP="00354B59">
      <w:pPr>
        <w:pStyle w:val="Text2"/>
        <w:numPr>
          <w:ilvl w:val="0"/>
          <w:numId w:val="46"/>
        </w:numPr>
        <w:tabs>
          <w:tab w:val="left" w:pos="720"/>
        </w:tabs>
        <w:spacing w:after="0"/>
        <w:rPr>
          <w:szCs w:val="24"/>
          <w:lang w:val="pl-PL"/>
        </w:rPr>
      </w:pPr>
      <w:r w:rsidRPr="0008487E">
        <w:rPr>
          <w:szCs w:val="24"/>
          <w:lang w:val="pl-PL"/>
        </w:rPr>
        <w:t xml:space="preserve">Pracownik Oddziału ds. Finansowej Obsługi  i Monitorowania Projektów EFS wprowadza do </w:t>
      </w:r>
      <w:r w:rsidR="00565FA5" w:rsidRPr="0008487E">
        <w:rPr>
          <w:szCs w:val="24"/>
          <w:lang w:val="pl-PL"/>
        </w:rPr>
        <w:t>SL2014</w:t>
      </w:r>
      <w:r w:rsidRPr="0008487E">
        <w:rPr>
          <w:szCs w:val="24"/>
          <w:lang w:val="pl-PL"/>
        </w:rPr>
        <w:t xml:space="preserve"> dan</w:t>
      </w:r>
      <w:r w:rsidR="00076073" w:rsidRPr="0008487E">
        <w:rPr>
          <w:szCs w:val="24"/>
          <w:lang w:val="pl-PL"/>
        </w:rPr>
        <w:t>e</w:t>
      </w:r>
      <w:r w:rsidRPr="0008487E">
        <w:rPr>
          <w:szCs w:val="24"/>
          <w:lang w:val="pl-PL"/>
        </w:rPr>
        <w:t xml:space="preserve"> z zatwierdzonego wniosku beneficjenta o płatność</w:t>
      </w:r>
      <w:r w:rsidR="00076073" w:rsidRPr="0008487E">
        <w:rPr>
          <w:szCs w:val="24"/>
          <w:lang w:val="pl-PL"/>
        </w:rPr>
        <w:t xml:space="preserve">. </w:t>
      </w:r>
      <w:r w:rsidRPr="0008487E">
        <w:rPr>
          <w:szCs w:val="24"/>
          <w:lang w:val="pl-PL"/>
        </w:rPr>
        <w:t xml:space="preserve">Do SL2014 rejestrowany jest również skan listy sprawdzającej. </w:t>
      </w:r>
      <w:r w:rsidR="00372673" w:rsidRPr="0008487E">
        <w:rPr>
          <w:szCs w:val="24"/>
          <w:lang w:val="pl-PL"/>
        </w:rPr>
        <w:t>Informacja wraz</w:t>
      </w:r>
      <w:r w:rsidRPr="0008487E">
        <w:rPr>
          <w:szCs w:val="24"/>
          <w:lang w:val="pl-PL"/>
        </w:rPr>
        <w:t xml:space="preserve"> w wnioskiem i listą sprawdzającą  jest niezwłocznie ewidencjonowana przez Pracownika Oddziału ds. </w:t>
      </w:r>
      <w:r w:rsidRPr="0008487E">
        <w:rPr>
          <w:szCs w:val="24"/>
        </w:rPr>
        <w:t>Finansowej Obsługi  i Monitorowania Projektów EFS.</w:t>
      </w:r>
    </w:p>
    <w:p w:rsidR="00F261AE" w:rsidRPr="0008487E" w:rsidRDefault="00F261AE" w:rsidP="00F261AE">
      <w:pPr>
        <w:pStyle w:val="Text2"/>
        <w:spacing w:after="0"/>
        <w:ind w:left="720"/>
        <w:rPr>
          <w:szCs w:val="24"/>
          <w:lang w:val="pl-PL"/>
        </w:rPr>
      </w:pPr>
    </w:p>
    <w:p w:rsidR="00847452" w:rsidRDefault="00847452" w:rsidP="00C76CF3">
      <w:pPr>
        <w:pStyle w:val="Nagwek3"/>
        <w:numPr>
          <w:ilvl w:val="2"/>
          <w:numId w:val="196"/>
        </w:numPr>
        <w:spacing w:before="0" w:line="240" w:lineRule="auto"/>
        <w:rPr>
          <w:sz w:val="24"/>
          <w:szCs w:val="24"/>
        </w:rPr>
      </w:pPr>
      <w:bookmarkStart w:id="59" w:name="_Toc508620506"/>
      <w:r w:rsidRPr="0008487E">
        <w:rPr>
          <w:sz w:val="24"/>
          <w:szCs w:val="24"/>
        </w:rPr>
        <w:t>Instrukcja dotycząca dokonanie płatności na rzecz beneficjenta</w:t>
      </w:r>
      <w:bookmarkEnd w:id="59"/>
    </w:p>
    <w:p w:rsidR="00F261AE" w:rsidRPr="00F261AE" w:rsidRDefault="00F261AE" w:rsidP="00F261AE"/>
    <w:p w:rsidR="002013A2" w:rsidRPr="0008487E" w:rsidRDefault="002013A2" w:rsidP="00354B59">
      <w:pPr>
        <w:pStyle w:val="Tekstpodstawowy"/>
        <w:numPr>
          <w:ilvl w:val="0"/>
          <w:numId w:val="44"/>
        </w:numPr>
        <w:rPr>
          <w:spacing w:val="-20"/>
          <w:szCs w:val="24"/>
        </w:rPr>
      </w:pPr>
      <w:r w:rsidRPr="0008487E">
        <w:rPr>
          <w:szCs w:val="24"/>
        </w:rPr>
        <w:t>Pracownik Oddziału ds. Finansowej Obsługi  i Monitorowania Projektów EFS po rozliczeniu wniosku o płatność (poza wnioskami o płatność z projektów pozakonkursowych</w:t>
      </w:r>
      <w:r w:rsidR="00984A1C">
        <w:rPr>
          <w:szCs w:val="24"/>
        </w:rPr>
        <w:t xml:space="preserve"> *</w:t>
      </w:r>
      <w:r w:rsidRPr="0008487E">
        <w:rPr>
          <w:szCs w:val="24"/>
        </w:rPr>
        <w:t xml:space="preserve"> ) niezwłocznie przygotowuje pisemną Dyspozycję (wg obowiązującego w WUP wzoru) do dokonania płatności na rzecz Beneficjenta, </w:t>
      </w:r>
      <w:r w:rsidR="00F261AE">
        <w:rPr>
          <w:szCs w:val="24"/>
        </w:rPr>
        <w:br/>
      </w:r>
      <w:r w:rsidRPr="0008487E">
        <w:rPr>
          <w:szCs w:val="24"/>
        </w:rPr>
        <w:t xml:space="preserve">a następnie przekazuje do sprawdzenia i zaparafowania do Kierownika Oddziału </w:t>
      </w:r>
      <w:r w:rsidR="00F261AE">
        <w:rPr>
          <w:szCs w:val="24"/>
        </w:rPr>
        <w:br/>
      </w:r>
      <w:r w:rsidRPr="0008487E">
        <w:rPr>
          <w:szCs w:val="24"/>
        </w:rPr>
        <w:t xml:space="preserve">ds. Finansowej Obsługi i </w:t>
      </w:r>
      <w:r w:rsidRPr="00F261AE">
        <w:rPr>
          <w:szCs w:val="24"/>
        </w:rPr>
        <w:t>Monitorowania Projektów EFS</w:t>
      </w:r>
      <w:r w:rsidRPr="0008487E">
        <w:rPr>
          <w:spacing w:val="-20"/>
          <w:szCs w:val="24"/>
        </w:rPr>
        <w:t xml:space="preserve">. </w:t>
      </w:r>
    </w:p>
    <w:p w:rsidR="002013A2" w:rsidRPr="0008487E" w:rsidRDefault="002013A2" w:rsidP="00354B59">
      <w:pPr>
        <w:pStyle w:val="Tekstpodstawowy"/>
        <w:numPr>
          <w:ilvl w:val="0"/>
          <w:numId w:val="44"/>
        </w:numPr>
        <w:rPr>
          <w:spacing w:val="-20"/>
          <w:szCs w:val="24"/>
        </w:rPr>
      </w:pPr>
      <w:r w:rsidRPr="0008487E">
        <w:rPr>
          <w:szCs w:val="24"/>
        </w:rPr>
        <w:t>Kierownik Oddziału ds. Finansowej Obsługi i Monitorowania Projektów EFS niezwłocznie zgłasza ewentualne uwagi i po ich uwzględnieniu parafuje i przekazuje Dyspozycję do dokonania płatności na rzecz Beneficjenta Kierownikowi Wydziału/ Zastępcy.</w:t>
      </w:r>
    </w:p>
    <w:p w:rsidR="002013A2" w:rsidRPr="0008487E" w:rsidRDefault="002013A2" w:rsidP="00354B59">
      <w:pPr>
        <w:pStyle w:val="Tekstpodstawowy"/>
        <w:numPr>
          <w:ilvl w:val="0"/>
          <w:numId w:val="44"/>
        </w:numPr>
        <w:rPr>
          <w:spacing w:val="-20"/>
          <w:szCs w:val="24"/>
        </w:rPr>
      </w:pPr>
      <w:r w:rsidRPr="0008487E">
        <w:rPr>
          <w:szCs w:val="24"/>
        </w:rPr>
        <w:t>Kierownik Wydziału/Zastępca niezwłocznie zgłasza ewentualne uwagi i po ich uwzględnieniu parafuje i przekazuje Dyspozycję do dokonania płatności na rzecz Beneficjenta Dyrektorowi/ Wicedyrektorowi WUP.</w:t>
      </w:r>
    </w:p>
    <w:p w:rsidR="002013A2" w:rsidRPr="0008487E" w:rsidRDefault="002013A2" w:rsidP="00354B59">
      <w:pPr>
        <w:pStyle w:val="Tekstpodstawowy"/>
        <w:numPr>
          <w:ilvl w:val="0"/>
          <w:numId w:val="44"/>
        </w:numPr>
        <w:rPr>
          <w:spacing w:val="-20"/>
          <w:szCs w:val="24"/>
        </w:rPr>
      </w:pPr>
      <w:r w:rsidRPr="0008487E">
        <w:rPr>
          <w:szCs w:val="24"/>
        </w:rPr>
        <w:t>Dyrektor/ Wicedyrektor WUP niezwłocznie zgłasza ewentualne uwagi i po ich uwzględnieniu akceptuje  Dyspozycję do dokonania płatności na rzecz Beneficjenta.</w:t>
      </w:r>
    </w:p>
    <w:p w:rsidR="002013A2" w:rsidRPr="0008487E" w:rsidRDefault="002013A2" w:rsidP="00354B59">
      <w:pPr>
        <w:pStyle w:val="Tekstpodstawowy"/>
        <w:numPr>
          <w:ilvl w:val="0"/>
          <w:numId w:val="44"/>
        </w:numPr>
        <w:rPr>
          <w:spacing w:val="-20"/>
          <w:szCs w:val="24"/>
        </w:rPr>
      </w:pPr>
      <w:r w:rsidRPr="0008487E">
        <w:rPr>
          <w:szCs w:val="24"/>
        </w:rPr>
        <w:t xml:space="preserve">Pracownik Oddziału ds. Finansowej Obsługi  i Monitorowania Projektów EFS zaakceptowaną Dyspozycję do dokonania płatności na rzecz Beneficjenta niezwłocznie przekazuje do Wydziału Budżetu i Finansów.  </w:t>
      </w:r>
    </w:p>
    <w:p w:rsidR="002013A2" w:rsidRPr="0008487E" w:rsidRDefault="002013A2" w:rsidP="00C94FE7">
      <w:pPr>
        <w:spacing w:after="0" w:line="240" w:lineRule="auto"/>
        <w:ind w:left="708"/>
        <w:jc w:val="both"/>
        <w:rPr>
          <w:sz w:val="24"/>
          <w:szCs w:val="24"/>
        </w:rPr>
      </w:pPr>
      <w:r w:rsidRPr="0008487E">
        <w:rPr>
          <w:sz w:val="24"/>
          <w:szCs w:val="24"/>
        </w:rPr>
        <w:t>Do Dyspozycji załącza kserokopie poświadczonych za zgodność z</w:t>
      </w:r>
      <w:r w:rsidRPr="0008487E">
        <w:rPr>
          <w:spacing w:val="-20"/>
          <w:sz w:val="24"/>
          <w:szCs w:val="24"/>
        </w:rPr>
        <w:t xml:space="preserve"> </w:t>
      </w:r>
      <w:r w:rsidRPr="00F261AE">
        <w:rPr>
          <w:sz w:val="24"/>
          <w:szCs w:val="24"/>
        </w:rPr>
        <w:t>oryginałem następujących</w:t>
      </w:r>
      <w:r w:rsidRPr="0008487E">
        <w:rPr>
          <w:sz w:val="24"/>
          <w:szCs w:val="24"/>
        </w:rPr>
        <w:t xml:space="preserve"> dokumentów: </w:t>
      </w:r>
    </w:p>
    <w:p w:rsidR="00A262F2" w:rsidRPr="0008487E" w:rsidRDefault="002013A2" w:rsidP="00354B59">
      <w:pPr>
        <w:numPr>
          <w:ilvl w:val="0"/>
          <w:numId w:val="43"/>
        </w:numPr>
        <w:tabs>
          <w:tab w:val="num" w:pos="993"/>
        </w:tabs>
        <w:spacing w:after="0" w:line="240" w:lineRule="auto"/>
        <w:ind w:left="993"/>
        <w:jc w:val="both"/>
        <w:rPr>
          <w:sz w:val="24"/>
          <w:szCs w:val="24"/>
        </w:rPr>
      </w:pPr>
      <w:r w:rsidRPr="0008487E">
        <w:rPr>
          <w:sz w:val="24"/>
          <w:szCs w:val="24"/>
        </w:rPr>
        <w:lastRenderedPageBreak/>
        <w:t>pozytywnie zweryfikowanego wniosku beneficjenta o płatność – wyciąg ze str.1 Wniosku oraz Tabelę „Harmonogram płatności na kolejne okresy”, informację o wynikach weryfikacji wniosku o płatność.,</w:t>
      </w:r>
    </w:p>
    <w:p w:rsidR="002013A2" w:rsidRPr="0008487E" w:rsidRDefault="002013A2" w:rsidP="00354B59">
      <w:pPr>
        <w:numPr>
          <w:ilvl w:val="0"/>
          <w:numId w:val="43"/>
        </w:numPr>
        <w:tabs>
          <w:tab w:val="num" w:pos="993"/>
        </w:tabs>
        <w:spacing w:after="0" w:line="240" w:lineRule="auto"/>
        <w:ind w:left="993"/>
        <w:jc w:val="both"/>
        <w:rPr>
          <w:sz w:val="24"/>
          <w:szCs w:val="24"/>
        </w:rPr>
      </w:pPr>
      <w:r w:rsidRPr="0008487E">
        <w:rPr>
          <w:sz w:val="24"/>
          <w:szCs w:val="24"/>
        </w:rPr>
        <w:t xml:space="preserve">informacji o wynikach weryfikacji wniosku o płatność. </w:t>
      </w:r>
    </w:p>
    <w:p w:rsidR="00FB3A50" w:rsidRPr="00FB3A50" w:rsidRDefault="002013A2" w:rsidP="00FB3A50">
      <w:pPr>
        <w:pStyle w:val="Tekstpodstawowy"/>
        <w:numPr>
          <w:ilvl w:val="0"/>
          <w:numId w:val="44"/>
        </w:numPr>
        <w:rPr>
          <w:spacing w:val="-20"/>
          <w:szCs w:val="24"/>
        </w:rPr>
      </w:pPr>
      <w:r w:rsidRPr="0008487E">
        <w:rPr>
          <w:szCs w:val="24"/>
        </w:rPr>
        <w:t xml:space="preserve">Pracownik Oddziału ds. Finansowej Obsługi  i Monitorowania Projektów EFS w portalu komunikacyjnym </w:t>
      </w:r>
      <w:r w:rsidRPr="0008487E">
        <w:rPr>
          <w:b/>
          <w:i/>
          <w:szCs w:val="24"/>
        </w:rPr>
        <w:t xml:space="preserve">BGK-Zlecenia do obsługi  zleceń płatności ze środków europejskich, </w:t>
      </w:r>
      <w:r w:rsidRPr="0008487E">
        <w:rPr>
          <w:szCs w:val="24"/>
        </w:rPr>
        <w:t>niezwłocznie wypełnia i zatwierdza formularz  “Zlecenie płatności”- sporządzone według  wzoru  który określa załącznik nr 1 do Rozporządzenia Ministra Finansów  z dnia 17 grudnia 2009 ( Dz. U Nr 220 poz.1726). Zatwierdzone zlecenie widoczne jest ww. portalu jako „Zlecenie do podpisu” dostępne dla osób upoważnionych w Wydziale Budżetu i Finansów w celu dalszego zatwierdzenia i przekazania zlecenia do BGK.</w:t>
      </w:r>
    </w:p>
    <w:p w:rsidR="00FB3A50" w:rsidRDefault="00FB3A50" w:rsidP="00F261AE">
      <w:pPr>
        <w:pStyle w:val="Tekstpodstawowy"/>
        <w:ind w:left="720"/>
        <w:rPr>
          <w:sz w:val="20"/>
        </w:rPr>
      </w:pPr>
    </w:p>
    <w:p w:rsidR="00F261AE" w:rsidRDefault="00FB3A50" w:rsidP="00F261AE">
      <w:pPr>
        <w:pStyle w:val="Tekstpodstawowy"/>
        <w:ind w:left="720"/>
        <w:rPr>
          <w:sz w:val="20"/>
        </w:rPr>
      </w:pPr>
      <w:r>
        <w:rPr>
          <w:sz w:val="20"/>
        </w:rPr>
        <w:t>*</w:t>
      </w:r>
      <w:r w:rsidR="006D0301" w:rsidRPr="00E35848">
        <w:rPr>
          <w:sz w:val="20"/>
        </w:rPr>
        <w:t>Projekty pozakonkursowe PUP są finansowane ze środków FP przeznaczonych-zgodnie z rozporządzeniem Rady Ministrów z dnia 25 sierpnia 2014 r. w sprawie algorytmu ustalania kwot środków Funduszu Pracy na finansowanie zadań w województwie</w:t>
      </w:r>
      <w:r>
        <w:rPr>
          <w:sz w:val="20"/>
        </w:rPr>
        <w:t>.</w:t>
      </w:r>
    </w:p>
    <w:p w:rsidR="00FB3A50" w:rsidRPr="0008487E" w:rsidRDefault="00FB3A50" w:rsidP="00F261AE">
      <w:pPr>
        <w:pStyle w:val="Tekstpodstawowy"/>
        <w:ind w:left="720"/>
        <w:rPr>
          <w:spacing w:val="-20"/>
          <w:szCs w:val="24"/>
        </w:rPr>
      </w:pPr>
    </w:p>
    <w:p w:rsidR="00847452" w:rsidRDefault="00847452" w:rsidP="00C76CF3">
      <w:pPr>
        <w:pStyle w:val="Nagwek3"/>
        <w:numPr>
          <w:ilvl w:val="2"/>
          <w:numId w:val="196"/>
        </w:numPr>
        <w:spacing w:before="0" w:line="240" w:lineRule="auto"/>
        <w:rPr>
          <w:sz w:val="24"/>
          <w:szCs w:val="24"/>
        </w:rPr>
      </w:pPr>
      <w:bookmarkStart w:id="60" w:name="_Toc508620507"/>
      <w:r w:rsidRPr="0008487E">
        <w:rPr>
          <w:sz w:val="24"/>
          <w:szCs w:val="24"/>
        </w:rPr>
        <w:t xml:space="preserve">Instrukcja rozliczania końcowego </w:t>
      </w:r>
      <w:r w:rsidR="002013A2" w:rsidRPr="0008487E">
        <w:rPr>
          <w:sz w:val="24"/>
          <w:szCs w:val="24"/>
        </w:rPr>
        <w:t>Projektów</w:t>
      </w:r>
      <w:bookmarkEnd w:id="60"/>
    </w:p>
    <w:p w:rsidR="00F261AE" w:rsidRPr="00F261AE" w:rsidRDefault="00F261AE" w:rsidP="00F261AE"/>
    <w:p w:rsidR="002013A2" w:rsidRPr="0008487E" w:rsidRDefault="002013A2" w:rsidP="00C94FE7">
      <w:pPr>
        <w:pStyle w:val="Nagwek"/>
        <w:tabs>
          <w:tab w:val="clear" w:pos="4536"/>
          <w:tab w:val="clear" w:pos="9072"/>
        </w:tabs>
        <w:ind w:left="426"/>
        <w:jc w:val="both"/>
        <w:rPr>
          <w:szCs w:val="24"/>
        </w:rPr>
      </w:pPr>
      <w:r w:rsidRPr="0008487E">
        <w:rPr>
          <w:szCs w:val="24"/>
        </w:rPr>
        <w:t>Po złożeniu przez beneficjenta wniosku końcowego o płatność przeprowadzana jest obligatoryjnie kontrola na zakończenie realizacji projektu na dokumentacji będącej w WUP.</w:t>
      </w:r>
    </w:p>
    <w:p w:rsidR="002013A2" w:rsidRPr="0008487E" w:rsidRDefault="002013A2" w:rsidP="00C94FE7">
      <w:pPr>
        <w:pStyle w:val="Nagwek"/>
        <w:tabs>
          <w:tab w:val="clear" w:pos="4536"/>
          <w:tab w:val="clear" w:pos="9072"/>
        </w:tabs>
        <w:ind w:left="426"/>
        <w:jc w:val="both"/>
        <w:rPr>
          <w:szCs w:val="24"/>
        </w:rPr>
      </w:pPr>
      <w:r w:rsidRPr="0008487E">
        <w:rPr>
          <w:szCs w:val="24"/>
        </w:rPr>
        <w:t>Kontrola obligatoryjna polega na:</w:t>
      </w:r>
    </w:p>
    <w:p w:rsidR="002013A2" w:rsidRPr="0008487E" w:rsidRDefault="002013A2" w:rsidP="00354B59">
      <w:pPr>
        <w:pStyle w:val="Nagwek"/>
        <w:numPr>
          <w:ilvl w:val="0"/>
          <w:numId w:val="47"/>
        </w:numPr>
        <w:tabs>
          <w:tab w:val="clear" w:pos="4536"/>
          <w:tab w:val="clear" w:pos="9072"/>
        </w:tabs>
        <w:jc w:val="both"/>
        <w:rPr>
          <w:szCs w:val="24"/>
        </w:rPr>
      </w:pPr>
      <w:r w:rsidRPr="0008487E">
        <w:rPr>
          <w:szCs w:val="24"/>
        </w:rPr>
        <w:t>weryfikacji wniosku o płatność,</w:t>
      </w:r>
    </w:p>
    <w:p w:rsidR="00226896" w:rsidRDefault="002013A2" w:rsidP="00226896">
      <w:pPr>
        <w:pStyle w:val="Nagwek"/>
        <w:numPr>
          <w:ilvl w:val="0"/>
          <w:numId w:val="47"/>
        </w:numPr>
        <w:tabs>
          <w:tab w:val="clear" w:pos="4536"/>
          <w:tab w:val="clear" w:pos="9072"/>
        </w:tabs>
        <w:jc w:val="both"/>
        <w:rPr>
          <w:szCs w:val="24"/>
        </w:rPr>
      </w:pPr>
      <w:r w:rsidRPr="0008487E">
        <w:rPr>
          <w:szCs w:val="24"/>
        </w:rPr>
        <w:t>sprawdzeniu kompletności i prawidłowości dokumentacji związanej z realizacją projektu, która jest dostępna w WUP.</w:t>
      </w:r>
    </w:p>
    <w:p w:rsidR="00226896" w:rsidRPr="00226896" w:rsidRDefault="00226896" w:rsidP="00660B97">
      <w:pPr>
        <w:pStyle w:val="Nagwek"/>
        <w:tabs>
          <w:tab w:val="clear" w:pos="4536"/>
          <w:tab w:val="clear" w:pos="9072"/>
        </w:tabs>
        <w:jc w:val="both"/>
        <w:rPr>
          <w:szCs w:val="24"/>
        </w:rPr>
      </w:pPr>
      <w:r w:rsidRPr="00226896">
        <w:rPr>
          <w:szCs w:val="24"/>
        </w:rPr>
        <w:t>Kontrola na zakończenie projektu może objąć także kontrolę na miejscu w siedzibie beneficjenta. Kontrola na miejscu powinna być przeprowadzona</w:t>
      </w:r>
      <w:r>
        <w:rPr>
          <w:szCs w:val="24"/>
        </w:rPr>
        <w:t xml:space="preserve"> zwłaszcza w </w:t>
      </w:r>
      <w:r w:rsidR="00F10F5F">
        <w:rPr>
          <w:szCs w:val="24"/>
        </w:rPr>
        <w:t xml:space="preserve">sytuacji </w:t>
      </w:r>
      <w:r>
        <w:rPr>
          <w:szCs w:val="24"/>
        </w:rPr>
        <w:t>gdy kontrola na dokumentach nie daje wystarczającego zapewnienia, że cele projektu zostały osiągnięte</w:t>
      </w:r>
      <w:r w:rsidR="00F10F5F">
        <w:rPr>
          <w:szCs w:val="24"/>
        </w:rPr>
        <w:t xml:space="preserve"> oraz, że dokumentacja projektowa jest dostępna i kompletna. W przypadku kontroli na miejscu termin weryfikacji wniosku o płatność ulega wstrzymaniu</w:t>
      </w:r>
    </w:p>
    <w:p w:rsidR="00641E78" w:rsidRPr="0008487E" w:rsidRDefault="00641E78" w:rsidP="00C94FE7">
      <w:pPr>
        <w:pStyle w:val="Akapitzlist10"/>
        <w:ind w:left="0"/>
        <w:jc w:val="both"/>
        <w:rPr>
          <w:b/>
          <w:i/>
          <w:szCs w:val="24"/>
        </w:rPr>
      </w:pPr>
    </w:p>
    <w:p w:rsidR="00641E78" w:rsidRPr="0008487E" w:rsidRDefault="00641E78" w:rsidP="00C76CF3">
      <w:pPr>
        <w:pStyle w:val="Nagwek3"/>
        <w:numPr>
          <w:ilvl w:val="3"/>
          <w:numId w:val="196"/>
        </w:numPr>
        <w:spacing w:before="0" w:line="240" w:lineRule="auto"/>
        <w:ind w:left="2127" w:hanging="1071"/>
        <w:rPr>
          <w:sz w:val="24"/>
          <w:szCs w:val="24"/>
        </w:rPr>
      </w:pPr>
      <w:bookmarkStart w:id="61" w:name="_Toc508620508"/>
      <w:r w:rsidRPr="0008487E">
        <w:rPr>
          <w:sz w:val="24"/>
          <w:szCs w:val="24"/>
        </w:rPr>
        <w:t>Instrukcja dotycząca weryfikacji i zatwierdzania końcowego wniosku  o płatność.</w:t>
      </w:r>
      <w:bookmarkEnd w:id="61"/>
    </w:p>
    <w:p w:rsidR="00641E78" w:rsidRPr="0008487E" w:rsidRDefault="00641E78" w:rsidP="00C94FE7">
      <w:pPr>
        <w:pStyle w:val="Tekstpodstawowy2"/>
        <w:tabs>
          <w:tab w:val="left" w:pos="540"/>
        </w:tabs>
        <w:spacing w:after="0" w:line="240" w:lineRule="auto"/>
        <w:ind w:left="426"/>
        <w:jc w:val="both"/>
        <w:rPr>
          <w:sz w:val="24"/>
          <w:szCs w:val="24"/>
        </w:rPr>
      </w:pPr>
      <w:r w:rsidRPr="0008487E">
        <w:rPr>
          <w:sz w:val="24"/>
          <w:szCs w:val="24"/>
        </w:rPr>
        <w:t>Beneficjent zobowiązany jest po zakończeniu realizacji projektu do złożenia końcowego wniosku o płatność</w:t>
      </w:r>
      <w:r w:rsidR="00E94B22">
        <w:rPr>
          <w:sz w:val="24"/>
          <w:szCs w:val="24"/>
        </w:rPr>
        <w:t xml:space="preserve">, </w:t>
      </w:r>
      <w:r w:rsidR="00EC5FC6">
        <w:rPr>
          <w:sz w:val="24"/>
          <w:szCs w:val="24"/>
        </w:rPr>
        <w:t>„</w:t>
      </w:r>
      <w:bookmarkStart w:id="62" w:name="_Hlk519516420"/>
      <w:r w:rsidR="00E94B22" w:rsidRPr="00660B97">
        <w:rPr>
          <w:i/>
          <w:sz w:val="24"/>
          <w:szCs w:val="24"/>
        </w:rPr>
        <w:t>Oświadczenia o kwalifikowalności pod</w:t>
      </w:r>
      <w:r w:rsidR="00E94B22">
        <w:rPr>
          <w:i/>
          <w:sz w:val="24"/>
          <w:szCs w:val="24"/>
        </w:rPr>
        <w:t>atku VAT</w:t>
      </w:r>
      <w:r w:rsidR="00EC5FC6">
        <w:rPr>
          <w:i/>
          <w:sz w:val="24"/>
          <w:szCs w:val="24"/>
        </w:rPr>
        <w:t xml:space="preserve"> oraz </w:t>
      </w:r>
      <w:r w:rsidR="00E94B22" w:rsidRPr="00660B97">
        <w:rPr>
          <w:i/>
          <w:sz w:val="24"/>
          <w:szCs w:val="24"/>
        </w:rPr>
        <w:t>właściwym ujęciu zakupu środka trwałeg</w:t>
      </w:r>
      <w:r w:rsidR="00B01588">
        <w:rPr>
          <w:i/>
          <w:sz w:val="24"/>
          <w:szCs w:val="24"/>
        </w:rPr>
        <w:t>o</w:t>
      </w:r>
      <w:bookmarkEnd w:id="62"/>
      <w:r w:rsidR="00E84866">
        <w:rPr>
          <w:i/>
          <w:sz w:val="24"/>
          <w:szCs w:val="24"/>
        </w:rPr>
        <w:t xml:space="preserve"> </w:t>
      </w:r>
      <w:r w:rsidR="00B01588">
        <w:rPr>
          <w:sz w:val="24"/>
          <w:szCs w:val="24"/>
        </w:rPr>
        <w:t xml:space="preserve">(załącznik </w:t>
      </w:r>
      <w:r w:rsidR="00EC5FC6">
        <w:rPr>
          <w:sz w:val="24"/>
          <w:szCs w:val="24"/>
        </w:rPr>
        <w:t>nr</w:t>
      </w:r>
      <w:r w:rsidR="005C6799">
        <w:rPr>
          <w:sz w:val="24"/>
          <w:szCs w:val="24"/>
        </w:rPr>
        <w:t xml:space="preserve"> </w:t>
      </w:r>
      <w:r w:rsidR="00D21606">
        <w:rPr>
          <w:sz w:val="24"/>
          <w:szCs w:val="24"/>
        </w:rPr>
        <w:t>1</w:t>
      </w:r>
      <w:r w:rsidR="005C6799">
        <w:rPr>
          <w:sz w:val="24"/>
          <w:szCs w:val="24"/>
        </w:rPr>
        <w:t>4</w:t>
      </w:r>
      <w:r w:rsidR="00B01588">
        <w:rPr>
          <w:sz w:val="24"/>
          <w:szCs w:val="24"/>
        </w:rPr>
        <w:t xml:space="preserve">) </w:t>
      </w:r>
      <w:r w:rsidR="00EC5FC6">
        <w:rPr>
          <w:sz w:val="24"/>
          <w:szCs w:val="24"/>
        </w:rPr>
        <w:t xml:space="preserve"> i </w:t>
      </w:r>
      <w:r w:rsidRPr="0008487E">
        <w:rPr>
          <w:sz w:val="24"/>
          <w:szCs w:val="24"/>
        </w:rPr>
        <w:t>dokonania zwrotu niewykorzystanych środków. Końcowy wniosek o płatność składany jest w terminie 30 dni kalendarzowych od zakończenia realizacji projektu. Po zatwierdzeniu końcowego wniosku o płatność, instytucja, kt</w:t>
      </w:r>
      <w:r w:rsidR="00A262F2" w:rsidRPr="0008487E">
        <w:rPr>
          <w:sz w:val="24"/>
          <w:szCs w:val="24"/>
        </w:rPr>
        <w:t>óra zawarła umowę</w:t>
      </w:r>
      <w:r w:rsidRPr="0008487E">
        <w:rPr>
          <w:sz w:val="24"/>
          <w:szCs w:val="24"/>
        </w:rPr>
        <w:t xml:space="preserve"> z beneficjentem dokonuje rozliczenia końcowego projektu, w którym zawar</w:t>
      </w:r>
      <w:r w:rsidR="00A262F2" w:rsidRPr="0008487E">
        <w:rPr>
          <w:sz w:val="24"/>
          <w:szCs w:val="24"/>
        </w:rPr>
        <w:t>te są dane</w:t>
      </w:r>
      <w:r w:rsidRPr="0008487E">
        <w:rPr>
          <w:sz w:val="24"/>
          <w:szCs w:val="24"/>
        </w:rPr>
        <w:t xml:space="preserve"> z podziałem na źródła finansowania projektu dotyczące:</w:t>
      </w:r>
    </w:p>
    <w:p w:rsidR="00641E78" w:rsidRPr="0008487E" w:rsidRDefault="00641E78" w:rsidP="00354B59">
      <w:pPr>
        <w:pStyle w:val="Tekstpodstawowy2"/>
        <w:numPr>
          <w:ilvl w:val="0"/>
          <w:numId w:val="48"/>
        </w:numPr>
        <w:tabs>
          <w:tab w:val="left" w:pos="540"/>
        </w:tabs>
        <w:spacing w:after="0" w:line="240" w:lineRule="auto"/>
        <w:jc w:val="both"/>
        <w:rPr>
          <w:sz w:val="24"/>
          <w:szCs w:val="24"/>
        </w:rPr>
      </w:pPr>
      <w:r w:rsidRPr="0008487E">
        <w:rPr>
          <w:sz w:val="24"/>
          <w:szCs w:val="24"/>
        </w:rPr>
        <w:t>środków przekazanych do beneficjenta oraz wymaganego wkładu własnego,</w:t>
      </w:r>
    </w:p>
    <w:p w:rsidR="00641E78" w:rsidRPr="0008487E" w:rsidRDefault="00641E78" w:rsidP="00354B59">
      <w:pPr>
        <w:pStyle w:val="Tekstpodstawowy2"/>
        <w:numPr>
          <w:ilvl w:val="0"/>
          <w:numId w:val="48"/>
        </w:numPr>
        <w:tabs>
          <w:tab w:val="left" w:pos="540"/>
        </w:tabs>
        <w:spacing w:after="0" w:line="240" w:lineRule="auto"/>
        <w:jc w:val="both"/>
        <w:rPr>
          <w:sz w:val="24"/>
          <w:szCs w:val="24"/>
        </w:rPr>
      </w:pPr>
      <w:r w:rsidRPr="0008487E">
        <w:rPr>
          <w:sz w:val="24"/>
          <w:szCs w:val="24"/>
        </w:rPr>
        <w:t>środków rozliczonych przez beneficjenta w ramach wszystkich zatwierdzonych wniosków o płatność.</w:t>
      </w:r>
    </w:p>
    <w:p w:rsidR="00641E78" w:rsidRPr="0008487E" w:rsidRDefault="00641E78" w:rsidP="00C94FE7">
      <w:pPr>
        <w:pStyle w:val="Tekstpodstawowy2"/>
        <w:tabs>
          <w:tab w:val="left" w:pos="540"/>
        </w:tabs>
        <w:spacing w:after="0" w:line="240" w:lineRule="auto"/>
        <w:ind w:left="426"/>
        <w:jc w:val="both"/>
        <w:rPr>
          <w:sz w:val="24"/>
          <w:szCs w:val="24"/>
        </w:rPr>
      </w:pPr>
      <w:r w:rsidRPr="0008487E">
        <w:rPr>
          <w:sz w:val="24"/>
          <w:szCs w:val="24"/>
        </w:rPr>
        <w:t>Jeżeli z rozliczenia końcowego będzie wynikać wyższa kwota do zwrotu niż ta, którą beneficjent przekazał na wskazany rachunek bankowy, jest on zobowiązany do zwrotu pozostającej części środków wynikających z rozliczenia końcowego.</w:t>
      </w:r>
    </w:p>
    <w:p w:rsidR="00641E78" w:rsidRPr="0008487E" w:rsidRDefault="00641E78" w:rsidP="00354B59">
      <w:pPr>
        <w:numPr>
          <w:ilvl w:val="0"/>
          <w:numId w:val="49"/>
        </w:numPr>
        <w:tabs>
          <w:tab w:val="clear" w:pos="381"/>
          <w:tab w:val="num" w:pos="709"/>
        </w:tabs>
        <w:spacing w:after="0" w:line="240" w:lineRule="auto"/>
        <w:ind w:left="709"/>
        <w:jc w:val="both"/>
        <w:rPr>
          <w:sz w:val="24"/>
          <w:szCs w:val="24"/>
        </w:rPr>
      </w:pPr>
      <w:r w:rsidRPr="0008487E">
        <w:rPr>
          <w:sz w:val="24"/>
          <w:szCs w:val="24"/>
        </w:rPr>
        <w:t xml:space="preserve">Pracownik Oddziału ds.  Finansowej Obsługi  i Monitorowania Projektów EFS za pośrednictwem </w:t>
      </w:r>
      <w:r w:rsidR="00565FA5" w:rsidRPr="0008487E">
        <w:rPr>
          <w:sz w:val="24"/>
          <w:szCs w:val="24"/>
        </w:rPr>
        <w:t xml:space="preserve">SL2014 </w:t>
      </w:r>
      <w:r w:rsidRPr="0008487E">
        <w:rPr>
          <w:sz w:val="24"/>
          <w:szCs w:val="24"/>
        </w:rPr>
        <w:t xml:space="preserve">przyjmuje i rejestruje wniosek o płatność Beneficjenta. Nie </w:t>
      </w:r>
      <w:r w:rsidRPr="0008487E">
        <w:rPr>
          <w:sz w:val="24"/>
          <w:szCs w:val="24"/>
        </w:rPr>
        <w:lastRenderedPageBreak/>
        <w:t xml:space="preserve">później niż 30 dni od zakończenia okresu realizacji projektów. Niezwłocznie </w:t>
      </w:r>
      <w:r w:rsidR="00532599">
        <w:rPr>
          <w:szCs w:val="24"/>
        </w:rPr>
        <w:t xml:space="preserve">dokonuje kompleksowej weryfikacji wniosku o płatność </w:t>
      </w:r>
      <w:r w:rsidRPr="0008487E">
        <w:rPr>
          <w:sz w:val="24"/>
          <w:szCs w:val="24"/>
        </w:rPr>
        <w:t xml:space="preserve"> i dan</w:t>
      </w:r>
      <w:r w:rsidR="00A6003C">
        <w:rPr>
          <w:sz w:val="24"/>
          <w:szCs w:val="24"/>
        </w:rPr>
        <w:t>ych</w:t>
      </w:r>
      <w:r w:rsidRPr="0008487E">
        <w:rPr>
          <w:sz w:val="24"/>
          <w:szCs w:val="24"/>
        </w:rPr>
        <w:t xml:space="preserve"> uczestników, w oparciu o listę sprawdzającą </w:t>
      </w:r>
      <w:r w:rsidR="00756095">
        <w:rPr>
          <w:sz w:val="24"/>
          <w:szCs w:val="24"/>
        </w:rPr>
        <w:t>(</w:t>
      </w:r>
      <w:r w:rsidRPr="0008487E">
        <w:rPr>
          <w:sz w:val="24"/>
          <w:szCs w:val="24"/>
        </w:rPr>
        <w:t>załącznik</w:t>
      </w:r>
      <w:r w:rsidR="00756095">
        <w:rPr>
          <w:sz w:val="24"/>
          <w:szCs w:val="24"/>
        </w:rPr>
        <w:t xml:space="preserve"> 15</w:t>
      </w:r>
      <w:r w:rsidR="00A6003C">
        <w:rPr>
          <w:sz w:val="24"/>
          <w:szCs w:val="24"/>
        </w:rPr>
        <w:t xml:space="preserve">). </w:t>
      </w:r>
      <w:r w:rsidRPr="0008487E">
        <w:rPr>
          <w:sz w:val="24"/>
          <w:szCs w:val="24"/>
        </w:rPr>
        <w:t xml:space="preserve">Sprawdza czy poszczególne etapy zadań prowadzone są terminowo oraz czy osiągane są wymagane wskaźniki realizacji produktów, rezultatów i celów projektu. Niezwłocznie dokonuje pogłębionej analizy określonego katalogu dokumentów źródłowych zgodnie z zasadami wskazanymi w  </w:t>
      </w:r>
      <w:r w:rsidRPr="0008487E">
        <w:rPr>
          <w:i/>
          <w:sz w:val="24"/>
          <w:szCs w:val="24"/>
        </w:rPr>
        <w:t xml:space="preserve">Wytycznych w zakresie kontroli realizacji programów operacyjnych na lata 2014-2020 </w:t>
      </w:r>
      <w:r w:rsidRPr="0008487E">
        <w:rPr>
          <w:sz w:val="24"/>
          <w:szCs w:val="24"/>
        </w:rPr>
        <w:t>.</w:t>
      </w:r>
      <w:r w:rsidR="0090788A">
        <w:rPr>
          <w:sz w:val="24"/>
          <w:szCs w:val="24"/>
        </w:rPr>
        <w:t xml:space="preserve"> </w:t>
      </w:r>
      <w:r w:rsidRPr="0008487E">
        <w:rPr>
          <w:sz w:val="24"/>
          <w:szCs w:val="24"/>
        </w:rPr>
        <w:t xml:space="preserve">Pozycje z wniosku o płatność są wybierane do weryfikacji w oparciu o metodykę doboru dokumentów najbardziej ryzykownych do sprawdzenia w trakcie weryfikacji wniosku o płatność i danych uczestników, określoną </w:t>
      </w:r>
      <w:r w:rsidRPr="0008487E">
        <w:rPr>
          <w:i/>
          <w:sz w:val="24"/>
          <w:szCs w:val="24"/>
        </w:rPr>
        <w:t>w Rocznym Planie Kontroli</w:t>
      </w:r>
      <w:r w:rsidR="00C64251">
        <w:rPr>
          <w:sz w:val="24"/>
          <w:szCs w:val="24"/>
        </w:rPr>
        <w:t xml:space="preserve">, a wyniki </w:t>
      </w:r>
      <w:r w:rsidR="000573C5">
        <w:rPr>
          <w:sz w:val="24"/>
          <w:szCs w:val="24"/>
        </w:rPr>
        <w:t>są rejestrowane</w:t>
      </w:r>
      <w:r w:rsidR="00C64251">
        <w:rPr>
          <w:sz w:val="24"/>
          <w:szCs w:val="24"/>
        </w:rPr>
        <w:t xml:space="preserve"> na liście sprawdzającej stanowiącej załącznik nr 4</w:t>
      </w:r>
      <w:r w:rsidR="00D21606">
        <w:rPr>
          <w:sz w:val="24"/>
          <w:szCs w:val="24"/>
        </w:rPr>
        <w:t>3</w:t>
      </w:r>
      <w:r w:rsidR="00432CDA">
        <w:rPr>
          <w:sz w:val="24"/>
          <w:szCs w:val="24"/>
        </w:rPr>
        <w:t xml:space="preserve"> </w:t>
      </w:r>
      <w:r w:rsidRPr="0008487E">
        <w:rPr>
          <w:sz w:val="24"/>
          <w:szCs w:val="24"/>
        </w:rPr>
        <w:t xml:space="preserve"> Sposób prowadzenia pogłębionej analizy zależy od sposobu rozliczania wydatków we wniosku o płatność , tj. rozliczanie na podstawie rzeczywiście poniesionych wydatków lub metod uproszczonych. Przekazuje  informację z wykazem dokumentów wybranych  do kontroli pogłębionej beneficjentowi za pośrednictwem S</w:t>
      </w:r>
      <w:r w:rsidR="00BC7057" w:rsidRPr="0008487E">
        <w:rPr>
          <w:sz w:val="24"/>
          <w:szCs w:val="24"/>
        </w:rPr>
        <w:t>L2014</w:t>
      </w:r>
      <w:r w:rsidRPr="0008487E">
        <w:rPr>
          <w:sz w:val="24"/>
          <w:szCs w:val="24"/>
        </w:rPr>
        <w:t xml:space="preserve">. W terminie 5 dni roboczych od dnia wpływu wniosku. </w:t>
      </w:r>
      <w:r w:rsidR="00756095">
        <w:rPr>
          <w:sz w:val="24"/>
          <w:szCs w:val="24"/>
        </w:rPr>
        <w:t>Dokonuje we</w:t>
      </w:r>
      <w:r w:rsidR="00A6003C">
        <w:rPr>
          <w:sz w:val="24"/>
          <w:szCs w:val="24"/>
        </w:rPr>
        <w:t>r</w:t>
      </w:r>
      <w:r w:rsidR="00756095">
        <w:rPr>
          <w:sz w:val="24"/>
          <w:szCs w:val="24"/>
        </w:rPr>
        <w:t>yfikacji wniosku o płatność</w:t>
      </w:r>
      <w:r w:rsidRPr="0008487E">
        <w:rPr>
          <w:sz w:val="24"/>
          <w:szCs w:val="24"/>
        </w:rPr>
        <w:t xml:space="preserve"> w oparciu o listę kontrolną  </w:t>
      </w:r>
      <w:r w:rsidR="00756095">
        <w:rPr>
          <w:sz w:val="24"/>
          <w:szCs w:val="24"/>
        </w:rPr>
        <w:t xml:space="preserve">(załącznik 15) </w:t>
      </w:r>
      <w:r w:rsidRPr="0008487E">
        <w:rPr>
          <w:sz w:val="24"/>
          <w:szCs w:val="24"/>
        </w:rPr>
        <w:t>zgodnie z zasadą „dwóch par oczu” i potwierdzenie poprzez złożenie podpisu oraz przekazanie Kierownikowi Oddziału ds. Finansowej Obsługi i Monitorowania Projektów EFS.</w:t>
      </w:r>
    </w:p>
    <w:p w:rsidR="00641E78" w:rsidRPr="0008487E" w:rsidRDefault="00641E78" w:rsidP="00354B59">
      <w:pPr>
        <w:numPr>
          <w:ilvl w:val="0"/>
          <w:numId w:val="49"/>
        </w:numPr>
        <w:tabs>
          <w:tab w:val="clear" w:pos="381"/>
          <w:tab w:val="num" w:pos="709"/>
        </w:tabs>
        <w:spacing w:after="0" w:line="240" w:lineRule="auto"/>
        <w:ind w:left="709"/>
        <w:jc w:val="both"/>
        <w:rPr>
          <w:sz w:val="24"/>
          <w:szCs w:val="24"/>
        </w:rPr>
      </w:pPr>
      <w:r w:rsidRPr="0008487E">
        <w:rPr>
          <w:sz w:val="24"/>
          <w:szCs w:val="24"/>
        </w:rPr>
        <w:t>W przypadku gdy wniosek nie zawiera błędów, wyznaczony pracownik do obsługi finansowej danego projektu lub zastępujący przygotowuje  pismo do Beneficjenta informujące o wyniku weryfikacji.  Następnie przekazuje pismo i listę kontrolną  do Kierownika Oddziału ds. Finansowej Obsługi i Monitorowania Projektów EFS.</w:t>
      </w:r>
    </w:p>
    <w:p w:rsidR="00641E78" w:rsidRPr="0008487E" w:rsidRDefault="00641E78" w:rsidP="00354B59">
      <w:pPr>
        <w:numPr>
          <w:ilvl w:val="0"/>
          <w:numId w:val="49"/>
        </w:numPr>
        <w:tabs>
          <w:tab w:val="clear" w:pos="381"/>
          <w:tab w:val="num" w:pos="709"/>
        </w:tabs>
        <w:spacing w:after="0" w:line="240" w:lineRule="auto"/>
        <w:ind w:left="709"/>
        <w:jc w:val="both"/>
        <w:rPr>
          <w:sz w:val="24"/>
          <w:szCs w:val="24"/>
        </w:rPr>
      </w:pPr>
      <w:r w:rsidRPr="0008487E">
        <w:rPr>
          <w:sz w:val="24"/>
          <w:szCs w:val="24"/>
        </w:rPr>
        <w:t>Kierownik Oddziału ds. Finansowej Obsługi i Monitorowania Projektów EFS przedkłada pisma do  zatwierdzenia Kierownikowi Wydziału/Zastępcy.</w:t>
      </w:r>
    </w:p>
    <w:p w:rsidR="00641E78" w:rsidRPr="0008487E" w:rsidRDefault="00641E78" w:rsidP="00354B59">
      <w:pPr>
        <w:numPr>
          <w:ilvl w:val="0"/>
          <w:numId w:val="49"/>
        </w:numPr>
        <w:tabs>
          <w:tab w:val="clear" w:pos="381"/>
          <w:tab w:val="num" w:pos="709"/>
        </w:tabs>
        <w:spacing w:after="0" w:line="240" w:lineRule="auto"/>
        <w:ind w:left="709"/>
        <w:jc w:val="both"/>
        <w:rPr>
          <w:sz w:val="24"/>
          <w:szCs w:val="24"/>
        </w:rPr>
      </w:pPr>
      <w:r w:rsidRPr="0008487E">
        <w:rPr>
          <w:sz w:val="24"/>
          <w:szCs w:val="24"/>
        </w:rPr>
        <w:t xml:space="preserve">W przypadku, gdy wniosek zawiera błędy lub wymaga wyjaśnień, wyznaczony pracownik do obsługi finansowej danego projektu lub zastępujący  przygotowuje pismo do Beneficjenta informujące o wyniku weryfikacji i konieczności poprawy wniosku i  rejestruje  wynik weryfikacji wniosku za pośrednictwem </w:t>
      </w:r>
      <w:r w:rsidR="00565FA5" w:rsidRPr="0008487E">
        <w:rPr>
          <w:sz w:val="24"/>
          <w:szCs w:val="24"/>
        </w:rPr>
        <w:t>SL2014</w:t>
      </w:r>
      <w:r w:rsidRPr="0008487E">
        <w:rPr>
          <w:sz w:val="24"/>
          <w:szCs w:val="24"/>
        </w:rPr>
        <w:t>. Przekazuje niezwłocznie  pismo do Kierownika Oddziału ds. Finansowej Obsługi i Monitorowania Projektów EFS.</w:t>
      </w:r>
    </w:p>
    <w:p w:rsidR="00641E78" w:rsidRPr="0008487E" w:rsidRDefault="00641E78" w:rsidP="00354B59">
      <w:pPr>
        <w:numPr>
          <w:ilvl w:val="0"/>
          <w:numId w:val="49"/>
        </w:numPr>
        <w:tabs>
          <w:tab w:val="clear" w:pos="381"/>
          <w:tab w:val="num" w:pos="709"/>
        </w:tabs>
        <w:spacing w:after="0" w:line="240" w:lineRule="auto"/>
        <w:ind w:left="709"/>
        <w:jc w:val="both"/>
        <w:rPr>
          <w:sz w:val="24"/>
          <w:szCs w:val="24"/>
        </w:rPr>
      </w:pPr>
      <w:r w:rsidRPr="0008487E">
        <w:rPr>
          <w:sz w:val="24"/>
          <w:szCs w:val="24"/>
        </w:rPr>
        <w:t>Kierownik Oddziału ds. Finansowej Obsługi i Monitorowania Projektów EFS przedkłada</w:t>
      </w:r>
      <w:r w:rsidRPr="0008487E">
        <w:rPr>
          <w:sz w:val="24"/>
          <w:szCs w:val="24"/>
        </w:rPr>
        <w:br/>
        <w:t>pisma do zatwierdzenia Kierownikowi Wydziału/Zastępcy.</w:t>
      </w:r>
    </w:p>
    <w:p w:rsidR="00641E78" w:rsidRPr="0008487E" w:rsidRDefault="00641E78" w:rsidP="00354B59">
      <w:pPr>
        <w:numPr>
          <w:ilvl w:val="0"/>
          <w:numId w:val="49"/>
        </w:numPr>
        <w:tabs>
          <w:tab w:val="clear" w:pos="381"/>
          <w:tab w:val="num" w:pos="709"/>
        </w:tabs>
        <w:spacing w:after="0" w:line="240" w:lineRule="auto"/>
        <w:ind w:left="709"/>
        <w:jc w:val="both"/>
        <w:rPr>
          <w:sz w:val="24"/>
          <w:szCs w:val="24"/>
        </w:rPr>
      </w:pPr>
      <w:r w:rsidRPr="0008487E">
        <w:rPr>
          <w:sz w:val="24"/>
          <w:szCs w:val="24"/>
        </w:rPr>
        <w:t>Kierownik Wydziału/Zastępca niezwłocznie zatwierdza pisma do beneficjenta.</w:t>
      </w:r>
    </w:p>
    <w:p w:rsidR="00641E78" w:rsidRPr="00CD296E" w:rsidRDefault="00641E78" w:rsidP="00354B59">
      <w:pPr>
        <w:numPr>
          <w:ilvl w:val="0"/>
          <w:numId w:val="49"/>
        </w:numPr>
        <w:tabs>
          <w:tab w:val="clear" w:pos="381"/>
          <w:tab w:val="num" w:pos="709"/>
        </w:tabs>
        <w:spacing w:after="0" w:line="240" w:lineRule="auto"/>
        <w:ind w:left="709"/>
        <w:jc w:val="both"/>
        <w:rPr>
          <w:sz w:val="24"/>
          <w:szCs w:val="24"/>
        </w:rPr>
      </w:pPr>
      <w:r w:rsidRPr="00932C27">
        <w:rPr>
          <w:sz w:val="24"/>
          <w:szCs w:val="24"/>
        </w:rPr>
        <w:t>Pracownik Odd</w:t>
      </w:r>
      <w:r w:rsidRPr="00194B8B">
        <w:rPr>
          <w:sz w:val="24"/>
          <w:szCs w:val="24"/>
        </w:rPr>
        <w:t xml:space="preserve">ziału ds. Finansowej Obsługi  i Monitorowania Projektów EFS niezwłocznie przesyła pisma do beneficjenta oraz wyników weryfikacji wniosku za pośrednictwem  </w:t>
      </w:r>
      <w:r w:rsidR="00565FA5" w:rsidRPr="00194B8B">
        <w:rPr>
          <w:sz w:val="24"/>
          <w:szCs w:val="24"/>
        </w:rPr>
        <w:t>SL2014</w:t>
      </w:r>
      <w:r w:rsidRPr="00194B8B">
        <w:rPr>
          <w:sz w:val="24"/>
          <w:szCs w:val="24"/>
        </w:rPr>
        <w:t xml:space="preserve"> </w:t>
      </w:r>
      <w:r w:rsidR="00D02517" w:rsidRPr="00660B97">
        <w:rPr>
          <w:sz w:val="24"/>
          <w:szCs w:val="24"/>
        </w:rPr>
        <w:t xml:space="preserve">w ciągu 20 dni roboczych od dnia ich otrzymania przy czym okres ten dotyczy pierwszej  przedłożonej </w:t>
      </w:r>
      <w:r w:rsidR="00D75F6E">
        <w:rPr>
          <w:sz w:val="24"/>
          <w:szCs w:val="24"/>
        </w:rPr>
        <w:t xml:space="preserve">przez Beneficjenta </w:t>
      </w:r>
      <w:r w:rsidR="00D02517" w:rsidRPr="00660B97">
        <w:rPr>
          <w:sz w:val="24"/>
          <w:szCs w:val="24"/>
        </w:rPr>
        <w:t>wersji wniosku</w:t>
      </w:r>
      <w:r w:rsidR="00D75F6E">
        <w:rPr>
          <w:sz w:val="24"/>
          <w:szCs w:val="24"/>
        </w:rPr>
        <w:t xml:space="preserve"> jak i kolejnych</w:t>
      </w:r>
      <w:r w:rsidR="00D02517" w:rsidRPr="00660B97">
        <w:rPr>
          <w:sz w:val="24"/>
          <w:szCs w:val="24"/>
        </w:rPr>
        <w:t xml:space="preserve">  W przypadku pogłębionej analizy termin weryfikacji wniosku o płatność może wydłużyć się o 5 dni</w:t>
      </w:r>
      <w:r w:rsidR="00D75F6E">
        <w:rPr>
          <w:sz w:val="24"/>
          <w:szCs w:val="24"/>
        </w:rPr>
        <w:t>.</w:t>
      </w:r>
      <w:r w:rsidR="00A6003C">
        <w:rPr>
          <w:sz w:val="24"/>
          <w:szCs w:val="24"/>
        </w:rPr>
        <w:t xml:space="preserve"> </w:t>
      </w:r>
      <w:r w:rsidR="00D02517" w:rsidRPr="00660B97">
        <w:rPr>
          <w:sz w:val="24"/>
          <w:szCs w:val="24"/>
        </w:rPr>
        <w:t>Do terminu weryfikacji nie wlicza się terminu oczekiwania na dokumenty od beneficjenta. W przypadku kontroli doraźnej związanej ze złożonym wnioskiem lub kontroli gdy został złożony końcowy wniosek, bieg terminów ulega zawieszeniu do dnia przekazania przez beneficjenta do IP informacji o wykonaniu lub zaniechaniu zaleceń pokontrolnych</w:t>
      </w:r>
      <w:r w:rsidR="00D02517" w:rsidRPr="00932C27">
        <w:rPr>
          <w:sz w:val="24"/>
          <w:szCs w:val="24"/>
        </w:rPr>
        <w:t xml:space="preserve"> </w:t>
      </w:r>
      <w:r w:rsidRPr="00570045">
        <w:rPr>
          <w:sz w:val="24"/>
          <w:szCs w:val="24"/>
        </w:rPr>
        <w:t xml:space="preserve"> Przyjmuje i rejestruje poprawioną wersję wniosku za pośrednictwem  </w:t>
      </w:r>
      <w:r w:rsidR="00565FA5" w:rsidRPr="00CD296E">
        <w:rPr>
          <w:sz w:val="24"/>
          <w:szCs w:val="24"/>
        </w:rPr>
        <w:t>SL2014</w:t>
      </w:r>
      <w:r w:rsidRPr="00CD296E">
        <w:rPr>
          <w:sz w:val="24"/>
          <w:szCs w:val="24"/>
        </w:rPr>
        <w:t>. Przygotowuje  pismo do Beneficjenta informujące o wyniku weryfikacji. Pismo i listę kontrolną niezwłocznie przekazuje do Kierownika Oddziału ds. Finansowej Obsługi i Monitorowania Projektów EFS.</w:t>
      </w:r>
    </w:p>
    <w:p w:rsidR="00641E78" w:rsidRPr="0008487E" w:rsidRDefault="00641E78" w:rsidP="00354B59">
      <w:pPr>
        <w:numPr>
          <w:ilvl w:val="0"/>
          <w:numId w:val="49"/>
        </w:numPr>
        <w:tabs>
          <w:tab w:val="clear" w:pos="381"/>
          <w:tab w:val="num" w:pos="709"/>
        </w:tabs>
        <w:spacing w:after="0" w:line="240" w:lineRule="auto"/>
        <w:ind w:left="709"/>
        <w:jc w:val="both"/>
        <w:rPr>
          <w:sz w:val="24"/>
          <w:szCs w:val="24"/>
        </w:rPr>
      </w:pPr>
      <w:r w:rsidRPr="0008487E">
        <w:rPr>
          <w:sz w:val="24"/>
          <w:szCs w:val="24"/>
        </w:rPr>
        <w:lastRenderedPageBreak/>
        <w:t>Kierownik Oddziału ds. Finansowej Obsługi i Monitorowania Projektów EFS przekazuje pismo i  listę  kontrolną  do zatwierdzenia Kierownikowi Wydziału/</w:t>
      </w:r>
      <w:r w:rsidR="00CD296E">
        <w:rPr>
          <w:sz w:val="24"/>
          <w:szCs w:val="24"/>
        </w:rPr>
        <w:t xml:space="preserve"> </w:t>
      </w:r>
      <w:r w:rsidRPr="0008487E">
        <w:rPr>
          <w:sz w:val="24"/>
          <w:szCs w:val="24"/>
        </w:rPr>
        <w:t>Zastępcy.</w:t>
      </w:r>
    </w:p>
    <w:p w:rsidR="00641E78" w:rsidRPr="0008487E" w:rsidRDefault="00641E78" w:rsidP="00354B59">
      <w:pPr>
        <w:numPr>
          <w:ilvl w:val="0"/>
          <w:numId w:val="49"/>
        </w:numPr>
        <w:tabs>
          <w:tab w:val="clear" w:pos="381"/>
          <w:tab w:val="num" w:pos="709"/>
        </w:tabs>
        <w:spacing w:after="0" w:line="240" w:lineRule="auto"/>
        <w:ind w:left="709"/>
        <w:jc w:val="both"/>
        <w:rPr>
          <w:sz w:val="24"/>
          <w:szCs w:val="24"/>
        </w:rPr>
      </w:pPr>
      <w:r w:rsidRPr="0008487E">
        <w:rPr>
          <w:sz w:val="24"/>
          <w:szCs w:val="24"/>
        </w:rPr>
        <w:t>Kierownik Wydziału/Zastępca niezwłocznie zatwierdza pismo i  listę kontrolną.</w:t>
      </w:r>
    </w:p>
    <w:p w:rsidR="00641E78" w:rsidRPr="0008487E" w:rsidRDefault="00641E78" w:rsidP="00354B59">
      <w:pPr>
        <w:numPr>
          <w:ilvl w:val="0"/>
          <w:numId w:val="49"/>
        </w:numPr>
        <w:tabs>
          <w:tab w:val="clear" w:pos="381"/>
          <w:tab w:val="num" w:pos="709"/>
        </w:tabs>
        <w:spacing w:after="0" w:line="240" w:lineRule="auto"/>
        <w:ind w:left="709"/>
        <w:jc w:val="both"/>
        <w:rPr>
          <w:sz w:val="24"/>
          <w:szCs w:val="24"/>
        </w:rPr>
      </w:pPr>
      <w:r w:rsidRPr="0008487E">
        <w:rPr>
          <w:sz w:val="24"/>
          <w:szCs w:val="24"/>
        </w:rPr>
        <w:t>Pracownik Oddziału ds. Finansowej Obsługi  i Monitorowania Projektów EFS przesyła do beneficjenta pisma i</w:t>
      </w:r>
      <w:r w:rsidRPr="0008487E">
        <w:rPr>
          <w:i/>
          <w:sz w:val="24"/>
          <w:szCs w:val="24"/>
        </w:rPr>
        <w:t xml:space="preserve"> Informację o wyniku weryfikacji wniosku o płatność </w:t>
      </w:r>
      <w:r w:rsidR="00A90510">
        <w:rPr>
          <w:szCs w:val="24"/>
        </w:rPr>
        <w:t>w ciągu 20 dni roboczych od dnia ich otrzymania przy czym okres ten dotyczy pierwszej  przedłożonej</w:t>
      </w:r>
      <w:r w:rsidR="00D75F6E">
        <w:rPr>
          <w:szCs w:val="24"/>
        </w:rPr>
        <w:t xml:space="preserve"> przez Beneficjenta </w:t>
      </w:r>
      <w:r w:rsidR="00A90510">
        <w:rPr>
          <w:szCs w:val="24"/>
        </w:rPr>
        <w:t xml:space="preserve"> wersji wniosku </w:t>
      </w:r>
      <w:r w:rsidR="00D75F6E">
        <w:rPr>
          <w:szCs w:val="24"/>
        </w:rPr>
        <w:t xml:space="preserve"> jak i kolejnych </w:t>
      </w:r>
      <w:r w:rsidR="00A90510">
        <w:rPr>
          <w:szCs w:val="24"/>
        </w:rPr>
        <w:t xml:space="preserve"> W przypadku pogłębionej analizy termin weryfikacji wniosku o płatność może wydłużyć się o 5 dni  Do terminu weryfikacji nie wlicza się terminu oczekiwania na dokumenty od beneficjenta. W przypadku kontroli doraźnej związanej ze złożonym wnioskiem lub kontroli gdy został złożony końcowy wniosek, bieg terminów ulega zawieszeniu do dnia przekazania przez beneficjenta do IP informacji o wykonaniu lub zaniechaniu zaleceń pokontrolnych</w:t>
      </w:r>
      <w:r w:rsidR="00A90510">
        <w:rPr>
          <w:sz w:val="24"/>
          <w:szCs w:val="24"/>
        </w:rPr>
        <w:t xml:space="preserve"> </w:t>
      </w:r>
      <w:r w:rsidRPr="0008487E">
        <w:rPr>
          <w:sz w:val="24"/>
          <w:szCs w:val="24"/>
        </w:rPr>
        <w:t>.</w:t>
      </w:r>
    </w:p>
    <w:p w:rsidR="00641E78" w:rsidRDefault="00641E78" w:rsidP="00354B59">
      <w:pPr>
        <w:numPr>
          <w:ilvl w:val="0"/>
          <w:numId w:val="49"/>
        </w:numPr>
        <w:tabs>
          <w:tab w:val="clear" w:pos="381"/>
          <w:tab w:val="num" w:pos="709"/>
        </w:tabs>
        <w:spacing w:after="0" w:line="240" w:lineRule="auto"/>
        <w:ind w:left="709"/>
        <w:jc w:val="both"/>
        <w:rPr>
          <w:sz w:val="24"/>
          <w:szCs w:val="24"/>
        </w:rPr>
      </w:pPr>
      <w:r w:rsidRPr="0008487E">
        <w:rPr>
          <w:sz w:val="24"/>
          <w:szCs w:val="24"/>
        </w:rPr>
        <w:t xml:space="preserve"> Wprowadza do </w:t>
      </w:r>
      <w:r w:rsidR="00565FA5" w:rsidRPr="0008487E">
        <w:rPr>
          <w:sz w:val="24"/>
          <w:szCs w:val="24"/>
        </w:rPr>
        <w:t>SL2014</w:t>
      </w:r>
      <w:r w:rsidRPr="0008487E">
        <w:rPr>
          <w:sz w:val="24"/>
          <w:szCs w:val="24"/>
        </w:rPr>
        <w:t xml:space="preserve"> dane z zatwierdzonego wniosku beneficjenta o płatność</w:t>
      </w:r>
      <w:r w:rsidR="00565FA5" w:rsidRPr="0008487E">
        <w:rPr>
          <w:sz w:val="24"/>
          <w:szCs w:val="24"/>
        </w:rPr>
        <w:t>.</w:t>
      </w:r>
      <w:r w:rsidRPr="0008487E">
        <w:rPr>
          <w:sz w:val="24"/>
          <w:szCs w:val="24"/>
        </w:rPr>
        <w:t xml:space="preserve"> Do SL2014 rejestrowany jest również </w:t>
      </w:r>
      <w:proofErr w:type="spellStart"/>
      <w:r w:rsidRPr="0008487E">
        <w:rPr>
          <w:sz w:val="24"/>
          <w:szCs w:val="24"/>
        </w:rPr>
        <w:t>scan</w:t>
      </w:r>
      <w:proofErr w:type="spellEnd"/>
      <w:r w:rsidRPr="0008487E">
        <w:rPr>
          <w:sz w:val="24"/>
          <w:szCs w:val="24"/>
        </w:rPr>
        <w:t xml:space="preserve"> listy sprawdzającej </w:t>
      </w:r>
      <w:r w:rsidR="00A90510">
        <w:rPr>
          <w:szCs w:val="24"/>
        </w:rPr>
        <w:t xml:space="preserve">w ciągu 20 dni roboczych od dnia ich otrzymania przy czym okres ten dotyczy pierwszej  przedłożonej </w:t>
      </w:r>
      <w:r w:rsidR="00D75F6E">
        <w:rPr>
          <w:szCs w:val="24"/>
        </w:rPr>
        <w:t xml:space="preserve">przez Beneficjenta </w:t>
      </w:r>
      <w:r w:rsidR="00A90510">
        <w:rPr>
          <w:szCs w:val="24"/>
        </w:rPr>
        <w:t>wersji wniosku</w:t>
      </w:r>
      <w:r w:rsidR="00D75F6E">
        <w:rPr>
          <w:szCs w:val="24"/>
        </w:rPr>
        <w:t xml:space="preserve"> jak i kolejnych</w:t>
      </w:r>
      <w:r w:rsidR="00A90510">
        <w:rPr>
          <w:szCs w:val="24"/>
        </w:rPr>
        <w:t>. W przypadku pogłębionej analizy termin weryfikacji wniosku o płatność może wydłużyć się o 5 dni</w:t>
      </w:r>
      <w:r w:rsidR="00792751">
        <w:rPr>
          <w:szCs w:val="24"/>
        </w:rPr>
        <w:t>.</w:t>
      </w:r>
      <w:r w:rsidR="00A90510">
        <w:rPr>
          <w:szCs w:val="24"/>
        </w:rPr>
        <w:t xml:space="preserve">  Do terminu weryfikacji nie wlicza się terminu oczekiwania na dokumenty od beneficjenta. W przypadku kontroli doraźnej związanej ze złożonym wnioskiem lub kontroli gdy został złożony końcowy wniosek, bieg terminów ulega zawieszeniu do dnia przekazania przez beneficjenta do IP informacji o wykonaniu lub zaniechaniu zaleceń pokontrolnych</w:t>
      </w:r>
      <w:r w:rsidR="00A90510">
        <w:rPr>
          <w:sz w:val="24"/>
          <w:szCs w:val="24"/>
        </w:rPr>
        <w:t xml:space="preserve"> </w:t>
      </w:r>
      <w:r w:rsidRPr="0008487E">
        <w:rPr>
          <w:sz w:val="24"/>
          <w:szCs w:val="24"/>
        </w:rPr>
        <w:t>. Informacja wraz w wnioskiem i listą kontrolną jest niezwłocznie ewidencjonowana przez Pracownika Oddziału ds. Finansowej Obsługi  i Monitorowania Projektów EFS Obsługi  i Monitorowania Projektów EFS.</w:t>
      </w:r>
    </w:p>
    <w:p w:rsidR="00F261AE" w:rsidRDefault="00F261AE" w:rsidP="00F261AE">
      <w:pPr>
        <w:spacing w:after="0" w:line="240" w:lineRule="auto"/>
        <w:ind w:left="709"/>
        <w:jc w:val="both"/>
        <w:rPr>
          <w:sz w:val="24"/>
          <w:szCs w:val="24"/>
        </w:rPr>
      </w:pPr>
    </w:p>
    <w:p w:rsidR="00CD296E" w:rsidRPr="0008487E" w:rsidRDefault="00CD296E" w:rsidP="00F261AE">
      <w:pPr>
        <w:spacing w:after="0" w:line="240" w:lineRule="auto"/>
        <w:ind w:left="709"/>
        <w:jc w:val="both"/>
        <w:rPr>
          <w:sz w:val="24"/>
          <w:szCs w:val="24"/>
        </w:rPr>
      </w:pPr>
    </w:p>
    <w:p w:rsidR="00FF1EBB" w:rsidRPr="00FF1EBB" w:rsidRDefault="002D0219" w:rsidP="00660B97">
      <w:pPr>
        <w:pStyle w:val="Nagwek3"/>
        <w:numPr>
          <w:ilvl w:val="3"/>
          <w:numId w:val="196"/>
        </w:numPr>
        <w:spacing w:before="0" w:line="240" w:lineRule="auto"/>
        <w:ind w:left="2127" w:hanging="1071"/>
      </w:pPr>
      <w:bookmarkStart w:id="63" w:name="_Toc508620509"/>
      <w:bookmarkStart w:id="64" w:name="_Toc508620510"/>
      <w:bookmarkEnd w:id="63"/>
      <w:r w:rsidRPr="0008487E">
        <w:rPr>
          <w:sz w:val="24"/>
          <w:szCs w:val="24"/>
        </w:rPr>
        <w:t>Instrukcja prowadzenia kontroli na zakończenie realizacji projektu na dokumentach</w:t>
      </w:r>
      <w:bookmarkEnd w:id="64"/>
    </w:p>
    <w:p w:rsidR="00641E78" w:rsidRPr="0008487E" w:rsidRDefault="00641E78" w:rsidP="00C94FE7">
      <w:pPr>
        <w:pStyle w:val="Nagwek"/>
        <w:tabs>
          <w:tab w:val="clear" w:pos="4536"/>
          <w:tab w:val="clear" w:pos="9072"/>
        </w:tabs>
        <w:ind w:left="426"/>
        <w:jc w:val="both"/>
        <w:rPr>
          <w:szCs w:val="24"/>
        </w:rPr>
      </w:pPr>
      <w:r w:rsidRPr="0008487E">
        <w:rPr>
          <w:szCs w:val="24"/>
        </w:rPr>
        <w:t>Zakres kontroli na dokumentacji zost</w:t>
      </w:r>
      <w:r w:rsidR="003E24BB" w:rsidRPr="0008487E">
        <w:rPr>
          <w:szCs w:val="24"/>
        </w:rPr>
        <w:t>ał określony w załącznikach nr 1</w:t>
      </w:r>
      <w:r w:rsidR="0016110F">
        <w:rPr>
          <w:szCs w:val="24"/>
        </w:rPr>
        <w:t>3</w:t>
      </w:r>
      <w:r w:rsidR="003E24BB" w:rsidRPr="0008487E">
        <w:rPr>
          <w:szCs w:val="24"/>
        </w:rPr>
        <w:t xml:space="preserve">  i nr 1</w:t>
      </w:r>
      <w:r w:rsidR="0016110F">
        <w:rPr>
          <w:szCs w:val="24"/>
        </w:rPr>
        <w:t>4</w:t>
      </w:r>
      <w:r w:rsidRPr="0008487E">
        <w:rPr>
          <w:szCs w:val="24"/>
        </w:rPr>
        <w:t xml:space="preserve"> do niniejszej instrukcji</w:t>
      </w:r>
      <w:r w:rsidRPr="0008487E">
        <w:rPr>
          <w:i/>
          <w:szCs w:val="24"/>
        </w:rPr>
        <w:t xml:space="preserve">. </w:t>
      </w:r>
      <w:r w:rsidRPr="0008487E">
        <w:rPr>
          <w:szCs w:val="24"/>
        </w:rPr>
        <w:t xml:space="preserve">Sporządzane są na bieżąco a kserokopie  przekazuje się beneficjentowi w celu poinformowania go o ostatecznym rozliczeniu i zamknięciu projektu. </w:t>
      </w:r>
    </w:p>
    <w:p w:rsidR="00641E78" w:rsidRPr="0008487E" w:rsidRDefault="00641E78" w:rsidP="00354B59">
      <w:pPr>
        <w:pStyle w:val="Nagwek"/>
        <w:numPr>
          <w:ilvl w:val="0"/>
          <w:numId w:val="50"/>
        </w:numPr>
        <w:tabs>
          <w:tab w:val="clear" w:pos="4536"/>
          <w:tab w:val="clear" w:pos="9072"/>
        </w:tabs>
        <w:jc w:val="both"/>
        <w:rPr>
          <w:szCs w:val="24"/>
        </w:rPr>
      </w:pPr>
      <w:r w:rsidRPr="0008487E">
        <w:rPr>
          <w:szCs w:val="24"/>
        </w:rPr>
        <w:t>Pracownik Oddziału ds. Finansowej Obsługi  i Monitorowania Projektów EFS wypełnia załącznik w części dotyczącej dokumentacji związanej z rozliczeniem finansowym projektu, podpisuje  i  przekazuje  Kierownikowi Oddziału ds. Finansowej Obsługi i Monitorowania Projektów EFS. W terminie po wpływie końcowego wniosku o płatność.</w:t>
      </w:r>
    </w:p>
    <w:p w:rsidR="00641E78" w:rsidRPr="0008487E" w:rsidRDefault="00641E78" w:rsidP="00354B59">
      <w:pPr>
        <w:pStyle w:val="Nagwek"/>
        <w:numPr>
          <w:ilvl w:val="0"/>
          <w:numId w:val="50"/>
        </w:numPr>
        <w:tabs>
          <w:tab w:val="clear" w:pos="4536"/>
          <w:tab w:val="clear" w:pos="9072"/>
        </w:tabs>
        <w:jc w:val="both"/>
        <w:rPr>
          <w:szCs w:val="24"/>
        </w:rPr>
      </w:pPr>
      <w:r w:rsidRPr="0008487E">
        <w:rPr>
          <w:szCs w:val="24"/>
        </w:rPr>
        <w:t>Kierownik Oddziału ds. Finansowej Obsługi i Monitorowania Projektów EFS przekazuje załączniki Kierownikowi  Oddziału ds. Polityki Rynku Pracy i  Pomocy Technicznej EFS w celu wypełnienia części dotyczącej dokumentacji związanej  z wnioskiem o dofinansowanie projektu oraz Kierownikowi  Oddziału ds. Kontroli Projektów EFS w celu wypełnienia części dotyczącej dokumentacji związanej  z kontrolą na miejscu (w siedzibie beneficjenta) , a po wypełnieniu i zaakceptowaniu  przekazanie Kierownikowi Wydziału/Zastępcy w celu zatwierdzenia.</w:t>
      </w:r>
    </w:p>
    <w:p w:rsidR="00641E78" w:rsidRPr="0008487E" w:rsidRDefault="00641E78" w:rsidP="00354B59">
      <w:pPr>
        <w:pStyle w:val="Nagwek"/>
        <w:numPr>
          <w:ilvl w:val="0"/>
          <w:numId w:val="50"/>
        </w:numPr>
        <w:tabs>
          <w:tab w:val="clear" w:pos="4536"/>
          <w:tab w:val="clear" w:pos="9072"/>
        </w:tabs>
        <w:jc w:val="both"/>
        <w:rPr>
          <w:szCs w:val="24"/>
        </w:rPr>
      </w:pPr>
      <w:r w:rsidRPr="0008487E">
        <w:rPr>
          <w:szCs w:val="24"/>
        </w:rPr>
        <w:t xml:space="preserve">Kierownika Wydziału/Zastępcy zatwierdza załączniki przekazuje je do Kierownika Oddziału ds. Finansowej Obsługi i </w:t>
      </w:r>
      <w:r w:rsidRPr="0008487E">
        <w:rPr>
          <w:i/>
          <w:szCs w:val="24"/>
        </w:rPr>
        <w:t>Monitorowania Projektów</w:t>
      </w:r>
      <w:r w:rsidRPr="0008487E">
        <w:rPr>
          <w:szCs w:val="24"/>
        </w:rPr>
        <w:t xml:space="preserve"> EFS.</w:t>
      </w:r>
    </w:p>
    <w:p w:rsidR="00641E78" w:rsidRPr="0008487E" w:rsidRDefault="00641E78" w:rsidP="00354B59">
      <w:pPr>
        <w:pStyle w:val="Nagwek"/>
        <w:numPr>
          <w:ilvl w:val="0"/>
          <w:numId w:val="50"/>
        </w:numPr>
        <w:tabs>
          <w:tab w:val="clear" w:pos="4536"/>
          <w:tab w:val="clear" w:pos="9072"/>
        </w:tabs>
        <w:jc w:val="both"/>
        <w:rPr>
          <w:szCs w:val="24"/>
        </w:rPr>
      </w:pPr>
      <w:r w:rsidRPr="0008487E">
        <w:rPr>
          <w:szCs w:val="24"/>
        </w:rPr>
        <w:t xml:space="preserve">W przypadku braku zatwierdzenia załączników przez Kierownika Wydziału/Zastępcę przekazuje je do właściwego  Kierownika Oddziału celem wyjaśnienia i ewentualnego uzupełnienia o przedstawione uwagi. Po ich uwzględnieniu przekazuje je do Kierownika Oddziału ds. Finansowej Obsługi i </w:t>
      </w:r>
      <w:r w:rsidRPr="0008487E">
        <w:rPr>
          <w:i/>
          <w:szCs w:val="24"/>
        </w:rPr>
        <w:t>Monitorowania Projektów</w:t>
      </w:r>
      <w:r w:rsidRPr="0008487E">
        <w:rPr>
          <w:szCs w:val="24"/>
        </w:rPr>
        <w:t xml:space="preserve"> EFS.</w:t>
      </w:r>
    </w:p>
    <w:p w:rsidR="00641E78" w:rsidRPr="0008487E" w:rsidRDefault="00641E78" w:rsidP="00354B59">
      <w:pPr>
        <w:pStyle w:val="Nagwek"/>
        <w:numPr>
          <w:ilvl w:val="0"/>
          <w:numId w:val="50"/>
        </w:numPr>
        <w:tabs>
          <w:tab w:val="clear" w:pos="4536"/>
          <w:tab w:val="clear" w:pos="9072"/>
        </w:tabs>
        <w:jc w:val="both"/>
        <w:rPr>
          <w:szCs w:val="24"/>
        </w:rPr>
      </w:pPr>
      <w:r w:rsidRPr="0008487E">
        <w:rPr>
          <w:szCs w:val="24"/>
        </w:rPr>
        <w:lastRenderedPageBreak/>
        <w:t>Kierownik Oddziału ds. Finansowej Obsługi i Monitorowania Projektów EFS niezwłocznie przekazuje załączniki do pracownika Oddziału ds. Finansowej Obsługi i Monitorowania Projektów EFS.</w:t>
      </w:r>
    </w:p>
    <w:p w:rsidR="00641E78" w:rsidRPr="0008487E" w:rsidRDefault="00641E78" w:rsidP="00354B59">
      <w:pPr>
        <w:pStyle w:val="Nagwek"/>
        <w:numPr>
          <w:ilvl w:val="0"/>
          <w:numId w:val="50"/>
        </w:numPr>
        <w:tabs>
          <w:tab w:val="clear" w:pos="4536"/>
          <w:tab w:val="clear" w:pos="9072"/>
        </w:tabs>
        <w:jc w:val="both"/>
        <w:rPr>
          <w:szCs w:val="24"/>
        </w:rPr>
      </w:pPr>
      <w:r w:rsidRPr="0008487E">
        <w:rPr>
          <w:szCs w:val="24"/>
        </w:rPr>
        <w:t>Pracownik Oddziału ds. Finansowej Obsługi  i Monitorowania Projektów EFS przygotowuje pisma do Beneficjenta oraz informujące o ostatecznym rozliczeniu i zamknięciu projektu  i przekazuje pisma do Kierownika Oddziału ds. Finansowej Obsługi i Monitorowania Projektów EFS.</w:t>
      </w:r>
    </w:p>
    <w:p w:rsidR="00641E78" w:rsidRPr="0008487E" w:rsidRDefault="00641E78" w:rsidP="00354B59">
      <w:pPr>
        <w:pStyle w:val="Nagwek"/>
        <w:numPr>
          <w:ilvl w:val="0"/>
          <w:numId w:val="50"/>
        </w:numPr>
        <w:tabs>
          <w:tab w:val="clear" w:pos="4536"/>
          <w:tab w:val="clear" w:pos="9072"/>
        </w:tabs>
        <w:jc w:val="both"/>
        <w:rPr>
          <w:szCs w:val="24"/>
        </w:rPr>
      </w:pPr>
      <w:r w:rsidRPr="0008487E">
        <w:rPr>
          <w:szCs w:val="24"/>
        </w:rPr>
        <w:t>Kierownik Oddziału ds. Finansowej Obsługi i Monitorowania Projektów EFS niezwłocznie przedstawia pisma do akceptacji Kierownikowi Wydziału/Zastępcy.</w:t>
      </w:r>
    </w:p>
    <w:p w:rsidR="00641E78" w:rsidRPr="0008487E" w:rsidRDefault="00641E78" w:rsidP="00354B59">
      <w:pPr>
        <w:pStyle w:val="Nagwek"/>
        <w:numPr>
          <w:ilvl w:val="0"/>
          <w:numId w:val="50"/>
        </w:numPr>
        <w:tabs>
          <w:tab w:val="clear" w:pos="4536"/>
          <w:tab w:val="clear" w:pos="9072"/>
        </w:tabs>
        <w:jc w:val="both"/>
        <w:rPr>
          <w:szCs w:val="24"/>
        </w:rPr>
      </w:pPr>
      <w:r w:rsidRPr="0008487E">
        <w:rPr>
          <w:szCs w:val="24"/>
        </w:rPr>
        <w:t>Kierownik Wydziału/Zastępca po akceptacji niezwłocznie przekazuje pisma Dyrektorowi/Wicedyrektorowi WUP.</w:t>
      </w:r>
    </w:p>
    <w:p w:rsidR="00641E78" w:rsidRPr="0008487E" w:rsidRDefault="00641E78" w:rsidP="00354B59">
      <w:pPr>
        <w:pStyle w:val="Nagwek"/>
        <w:numPr>
          <w:ilvl w:val="0"/>
          <w:numId w:val="50"/>
        </w:numPr>
        <w:tabs>
          <w:tab w:val="clear" w:pos="4536"/>
          <w:tab w:val="clear" w:pos="9072"/>
        </w:tabs>
        <w:jc w:val="both"/>
        <w:rPr>
          <w:szCs w:val="24"/>
        </w:rPr>
      </w:pPr>
      <w:r w:rsidRPr="0008487E">
        <w:rPr>
          <w:szCs w:val="24"/>
        </w:rPr>
        <w:t>Dyrektor/ Wicedyrektor WUP  niezwłocznie zatwierdza pisma do beneficjenta.</w:t>
      </w:r>
    </w:p>
    <w:p w:rsidR="00641E78" w:rsidRDefault="00641E78" w:rsidP="00354B59">
      <w:pPr>
        <w:pStyle w:val="Nagwek"/>
        <w:numPr>
          <w:ilvl w:val="0"/>
          <w:numId w:val="50"/>
        </w:numPr>
        <w:tabs>
          <w:tab w:val="clear" w:pos="4536"/>
          <w:tab w:val="clear" w:pos="9072"/>
        </w:tabs>
        <w:jc w:val="both"/>
        <w:rPr>
          <w:szCs w:val="24"/>
        </w:rPr>
      </w:pPr>
      <w:r w:rsidRPr="0008487E">
        <w:rPr>
          <w:szCs w:val="24"/>
        </w:rPr>
        <w:t>Pracownik Oddziału ds. Finansowej Obsługi  i Monitorowania Projektów EFS niezwłocznie sporządza kserokopię załączników i wraz  z pismem przesyła  do beneficjenta. Załączniki oraz pismo niezwłocznie archiwizuje wraz z dokumentacją projektową.</w:t>
      </w:r>
    </w:p>
    <w:p w:rsidR="007B01C6" w:rsidRDefault="007B01C6" w:rsidP="00660B97">
      <w:pPr>
        <w:pStyle w:val="Nagwek"/>
        <w:tabs>
          <w:tab w:val="clear" w:pos="4536"/>
          <w:tab w:val="clear" w:pos="9072"/>
        </w:tabs>
        <w:ind w:left="720"/>
        <w:jc w:val="both"/>
        <w:rPr>
          <w:szCs w:val="24"/>
        </w:rPr>
      </w:pPr>
    </w:p>
    <w:p w:rsidR="00D26C2A" w:rsidRDefault="00281FA1" w:rsidP="00C76CF3">
      <w:pPr>
        <w:pStyle w:val="Nagwek2"/>
        <w:numPr>
          <w:ilvl w:val="1"/>
          <w:numId w:val="196"/>
        </w:numPr>
        <w:tabs>
          <w:tab w:val="left" w:pos="851"/>
          <w:tab w:val="left" w:pos="1134"/>
        </w:tabs>
        <w:spacing w:before="0" w:line="240" w:lineRule="auto"/>
        <w:ind w:left="709"/>
        <w:rPr>
          <w:sz w:val="24"/>
          <w:szCs w:val="24"/>
        </w:rPr>
      </w:pPr>
      <w:bookmarkStart w:id="65" w:name="_Toc508620511"/>
      <w:r w:rsidRPr="0008487E">
        <w:rPr>
          <w:sz w:val="24"/>
          <w:szCs w:val="24"/>
        </w:rPr>
        <w:t>Dokonywanie  płatności dla beneficjentów RPO WŚ</w:t>
      </w:r>
      <w:bookmarkEnd w:id="65"/>
    </w:p>
    <w:p w:rsidR="00F261AE" w:rsidRPr="00F261AE" w:rsidRDefault="00F261AE" w:rsidP="00F261AE"/>
    <w:p w:rsidR="005D4AAC" w:rsidRDefault="005D4AAC" w:rsidP="00C76CF3">
      <w:pPr>
        <w:pStyle w:val="Nagwek3"/>
        <w:numPr>
          <w:ilvl w:val="2"/>
          <w:numId w:val="196"/>
        </w:numPr>
        <w:spacing w:before="0" w:line="240" w:lineRule="auto"/>
        <w:rPr>
          <w:sz w:val="24"/>
          <w:szCs w:val="24"/>
        </w:rPr>
      </w:pPr>
      <w:bookmarkStart w:id="66" w:name="_Toc508620512"/>
      <w:r w:rsidRPr="0008487E">
        <w:rPr>
          <w:sz w:val="24"/>
          <w:szCs w:val="24"/>
        </w:rPr>
        <w:t>Dokonywanie płatności dla beneficjentów</w:t>
      </w:r>
      <w:bookmarkEnd w:id="66"/>
    </w:p>
    <w:p w:rsidR="00F261AE" w:rsidRPr="00F261AE" w:rsidRDefault="00F261AE" w:rsidP="00F261AE"/>
    <w:p w:rsidR="00411D80" w:rsidRPr="007373F6" w:rsidRDefault="00411D80" w:rsidP="00411D80">
      <w:pPr>
        <w:spacing w:after="0" w:line="240" w:lineRule="auto"/>
        <w:ind w:left="426"/>
        <w:jc w:val="both"/>
        <w:rPr>
          <w:sz w:val="24"/>
          <w:szCs w:val="24"/>
        </w:rPr>
      </w:pPr>
      <w:r w:rsidRPr="007373F6">
        <w:rPr>
          <w:sz w:val="24"/>
          <w:szCs w:val="24"/>
        </w:rPr>
        <w:t xml:space="preserve">Dla celów finansowo – księgowych przyjmuje się zdefiniowane w odrębnych regulacjach prawa oraz aktach normatywnych Dyrektora Wojewódzkiego Urzędu Pracy, </w:t>
      </w:r>
      <w:r w:rsidRPr="007373F6">
        <w:rPr>
          <w:sz w:val="24"/>
          <w:szCs w:val="24"/>
        </w:rPr>
        <w:br/>
        <w:t xml:space="preserve">tj. przedmiotowych zarządzeniach w tym: w sprawie wprowadzenia Instrukcji obiegu </w:t>
      </w:r>
      <w:r w:rsidRPr="007373F6">
        <w:rPr>
          <w:sz w:val="24"/>
          <w:szCs w:val="24"/>
        </w:rPr>
        <w:br/>
        <w:t xml:space="preserve">i kontroli dokumentów księgowych, dowody księgowe wewnętrzne: </w:t>
      </w:r>
    </w:p>
    <w:p w:rsidR="00411D80" w:rsidRPr="007373F6" w:rsidRDefault="00411D80" w:rsidP="00411D80">
      <w:pPr>
        <w:numPr>
          <w:ilvl w:val="0"/>
          <w:numId w:val="6"/>
        </w:numPr>
        <w:spacing w:after="0" w:line="240" w:lineRule="auto"/>
        <w:ind w:left="851"/>
        <w:jc w:val="both"/>
        <w:rPr>
          <w:i/>
          <w:sz w:val="24"/>
          <w:szCs w:val="24"/>
        </w:rPr>
      </w:pPr>
      <w:r w:rsidRPr="007373F6">
        <w:rPr>
          <w:i/>
          <w:sz w:val="24"/>
          <w:szCs w:val="24"/>
        </w:rPr>
        <w:t>Dyspozycja nr ...../...... do przekazania dofinansowania na rzecz beneficjenta w ramach Osi priorytetowej 10, Działania …, Poddziałania …  RPO WŚ – Załącznik nr 1</w:t>
      </w:r>
      <w:r w:rsidR="00D67C84">
        <w:rPr>
          <w:i/>
          <w:sz w:val="24"/>
          <w:szCs w:val="24"/>
        </w:rPr>
        <w:t>5</w:t>
      </w:r>
      <w:r w:rsidRPr="007373F6">
        <w:rPr>
          <w:i/>
          <w:sz w:val="24"/>
          <w:szCs w:val="24"/>
        </w:rPr>
        <w:t xml:space="preserve"> do niniejszych „Instrukcji (…)”, </w:t>
      </w:r>
      <w:r w:rsidRPr="007373F6">
        <w:rPr>
          <w:sz w:val="24"/>
          <w:szCs w:val="24"/>
        </w:rPr>
        <w:t>na podstawie których, przekazywane są beneficjentom środki dofinansowania z EFS i współfinansowania krajowego.</w:t>
      </w:r>
    </w:p>
    <w:p w:rsidR="00411D80" w:rsidRPr="007373F6" w:rsidRDefault="00411D80" w:rsidP="00411D80">
      <w:pPr>
        <w:spacing w:after="0" w:line="240" w:lineRule="auto"/>
        <w:ind w:left="851"/>
        <w:jc w:val="both"/>
        <w:rPr>
          <w:sz w:val="24"/>
          <w:szCs w:val="24"/>
        </w:rPr>
      </w:pPr>
      <w:r w:rsidRPr="007373F6">
        <w:rPr>
          <w:sz w:val="24"/>
          <w:szCs w:val="24"/>
        </w:rPr>
        <w:t xml:space="preserve">Przedmiotowe </w:t>
      </w:r>
      <w:r w:rsidRPr="007373F6">
        <w:rPr>
          <w:i/>
          <w:iCs/>
          <w:sz w:val="24"/>
          <w:szCs w:val="24"/>
        </w:rPr>
        <w:t>„Dyspozycje (...)”</w:t>
      </w:r>
      <w:r w:rsidRPr="007373F6">
        <w:rPr>
          <w:sz w:val="24"/>
          <w:szCs w:val="24"/>
        </w:rPr>
        <w:t xml:space="preserve"> sporządzane  są  przez  pracowników  Wydziału  Polityki Rynku  Pracy – Oddział ds. Finansowej  Obsługi  i  Monitorowania  Projektów  EFS, wg obowiązującego w WUP wzoru.</w:t>
      </w:r>
    </w:p>
    <w:p w:rsidR="00411D80" w:rsidRPr="007373F6" w:rsidRDefault="00411D80" w:rsidP="00411D80">
      <w:pPr>
        <w:spacing w:after="0" w:line="240" w:lineRule="auto"/>
        <w:ind w:left="851"/>
        <w:jc w:val="both"/>
        <w:rPr>
          <w:sz w:val="24"/>
          <w:szCs w:val="24"/>
        </w:rPr>
      </w:pPr>
      <w:r w:rsidRPr="007373F6">
        <w:rPr>
          <w:sz w:val="24"/>
          <w:szCs w:val="24"/>
        </w:rPr>
        <w:t xml:space="preserve">Pracownicy Wydziału Polityki Rynku Pracy - Oddział ds. Finansowej Obsługi                         i Monitorowania Projektów EFS składając na przedmiotowych dowodach księgowych własnoręczne podpisy gwarantują, iż sporządzają </w:t>
      </w:r>
      <w:r w:rsidRPr="007373F6">
        <w:rPr>
          <w:i/>
          <w:iCs/>
          <w:sz w:val="24"/>
          <w:szCs w:val="24"/>
        </w:rPr>
        <w:t xml:space="preserve">„Dyspozycje (…)” </w:t>
      </w:r>
      <w:r w:rsidRPr="007373F6">
        <w:rPr>
          <w:sz w:val="24"/>
          <w:szCs w:val="24"/>
        </w:rPr>
        <w:t xml:space="preserve">rzetelnie, z należytą starannością w oparciu o: </w:t>
      </w:r>
    </w:p>
    <w:p w:rsidR="00411D80" w:rsidRPr="007373F6" w:rsidRDefault="00411D80" w:rsidP="00411D80">
      <w:pPr>
        <w:numPr>
          <w:ilvl w:val="0"/>
          <w:numId w:val="9"/>
        </w:numPr>
        <w:spacing w:after="0" w:line="240" w:lineRule="auto"/>
        <w:ind w:left="1276"/>
        <w:jc w:val="both"/>
        <w:rPr>
          <w:sz w:val="24"/>
          <w:szCs w:val="24"/>
        </w:rPr>
      </w:pPr>
      <w:r w:rsidRPr="007373F6">
        <w:rPr>
          <w:sz w:val="24"/>
          <w:szCs w:val="24"/>
        </w:rPr>
        <w:t>uprzednio zweryfikowane dokumenty pozostające w dyspozycji Wydziału Polityki  Rynku Pracy, w tym m. in.: zawarte z beneficjentami umowy, aneksy do umów, wnioski beneficjentów o płatność, protokoły i informacje pokontrolne, prowadzoną z beneficjentami korespondencję (np. e-mail) , rozmowy telefoniczne, etc.</w:t>
      </w:r>
    </w:p>
    <w:p w:rsidR="00411D80" w:rsidRPr="007373F6" w:rsidRDefault="00411D80" w:rsidP="00411D80">
      <w:pPr>
        <w:numPr>
          <w:ilvl w:val="0"/>
          <w:numId w:val="9"/>
        </w:numPr>
        <w:spacing w:after="0" w:line="240" w:lineRule="auto"/>
        <w:ind w:left="1276"/>
        <w:jc w:val="both"/>
        <w:rPr>
          <w:sz w:val="24"/>
          <w:szCs w:val="24"/>
        </w:rPr>
      </w:pPr>
      <w:r w:rsidRPr="007373F6">
        <w:rPr>
          <w:sz w:val="24"/>
          <w:szCs w:val="24"/>
        </w:rPr>
        <w:t>regulacje wynikające z przepisów prawa w tym: ustawy o rachunkowości   w zakresie dowodów księgowych wewnętrznych.</w:t>
      </w:r>
    </w:p>
    <w:p w:rsidR="00411D80" w:rsidRPr="007373F6" w:rsidRDefault="00411D80" w:rsidP="00411D80">
      <w:pPr>
        <w:spacing w:after="0" w:line="240" w:lineRule="auto"/>
        <w:ind w:left="284"/>
        <w:jc w:val="both"/>
        <w:rPr>
          <w:sz w:val="24"/>
          <w:szCs w:val="24"/>
        </w:rPr>
      </w:pPr>
      <w:r w:rsidRPr="007373F6">
        <w:rPr>
          <w:b/>
          <w:i/>
          <w:iCs/>
          <w:sz w:val="24"/>
          <w:szCs w:val="24"/>
        </w:rPr>
        <w:t>„Dyspozycje (...)”</w:t>
      </w:r>
      <w:r w:rsidRPr="007373F6">
        <w:rPr>
          <w:b/>
          <w:sz w:val="24"/>
          <w:szCs w:val="24"/>
        </w:rPr>
        <w:t xml:space="preserve">, dotyczące przekazywania beneficjentom środków  dofinansowania z EFS i współfinansowania krajowego </w:t>
      </w:r>
      <w:r w:rsidRPr="007373F6">
        <w:rPr>
          <w:sz w:val="24"/>
          <w:szCs w:val="24"/>
        </w:rPr>
        <w:t xml:space="preserve">pełnią następujące funkcje: </w:t>
      </w:r>
    </w:p>
    <w:p w:rsidR="00411D80" w:rsidRPr="007373F6" w:rsidRDefault="00411D80" w:rsidP="00411D80">
      <w:pPr>
        <w:numPr>
          <w:ilvl w:val="0"/>
          <w:numId w:val="10"/>
        </w:numPr>
        <w:tabs>
          <w:tab w:val="left" w:pos="720"/>
        </w:tabs>
        <w:suppressAutoHyphens/>
        <w:spacing w:after="0" w:line="240" w:lineRule="auto"/>
        <w:ind w:left="709"/>
        <w:jc w:val="both"/>
        <w:rPr>
          <w:sz w:val="24"/>
          <w:szCs w:val="24"/>
        </w:rPr>
      </w:pPr>
      <w:r w:rsidRPr="007373F6">
        <w:rPr>
          <w:sz w:val="24"/>
          <w:szCs w:val="24"/>
        </w:rPr>
        <w:t xml:space="preserve">funkcja </w:t>
      </w:r>
      <w:r w:rsidRPr="007373F6">
        <w:rPr>
          <w:b/>
          <w:sz w:val="24"/>
          <w:szCs w:val="24"/>
        </w:rPr>
        <w:t>dokumentu</w:t>
      </w:r>
      <w:r w:rsidRPr="007373F6">
        <w:rPr>
          <w:sz w:val="24"/>
          <w:szCs w:val="24"/>
        </w:rPr>
        <w:t xml:space="preserve"> - prawidłowo wystawione </w:t>
      </w:r>
      <w:r w:rsidRPr="007373F6">
        <w:rPr>
          <w:i/>
          <w:sz w:val="24"/>
          <w:szCs w:val="24"/>
        </w:rPr>
        <w:t>„Dyspozycje (…)”</w:t>
      </w:r>
      <w:r w:rsidRPr="007373F6">
        <w:rPr>
          <w:sz w:val="24"/>
          <w:szCs w:val="24"/>
        </w:rPr>
        <w:br/>
        <w:t>są dokumentami  w rozumieniu prawa;</w:t>
      </w:r>
    </w:p>
    <w:p w:rsidR="00411D80" w:rsidRPr="007373F6" w:rsidRDefault="00411D80" w:rsidP="00411D80">
      <w:pPr>
        <w:numPr>
          <w:ilvl w:val="0"/>
          <w:numId w:val="10"/>
        </w:numPr>
        <w:tabs>
          <w:tab w:val="left" w:pos="720"/>
        </w:tabs>
        <w:suppressAutoHyphens/>
        <w:spacing w:after="0" w:line="240" w:lineRule="auto"/>
        <w:ind w:left="709"/>
        <w:jc w:val="both"/>
        <w:rPr>
          <w:sz w:val="24"/>
          <w:szCs w:val="24"/>
        </w:rPr>
      </w:pPr>
      <w:r w:rsidRPr="007373F6">
        <w:rPr>
          <w:sz w:val="24"/>
          <w:szCs w:val="24"/>
        </w:rPr>
        <w:lastRenderedPageBreak/>
        <w:t xml:space="preserve">funkcja </w:t>
      </w:r>
      <w:r w:rsidRPr="007373F6">
        <w:rPr>
          <w:b/>
          <w:sz w:val="24"/>
          <w:szCs w:val="24"/>
        </w:rPr>
        <w:t>dowodowa</w:t>
      </w:r>
      <w:r w:rsidRPr="007373F6">
        <w:rPr>
          <w:sz w:val="24"/>
          <w:szCs w:val="24"/>
        </w:rPr>
        <w:t xml:space="preserve"> - opisane w</w:t>
      </w:r>
      <w:r w:rsidR="00A6003C">
        <w:rPr>
          <w:sz w:val="24"/>
          <w:szCs w:val="24"/>
        </w:rPr>
        <w:t xml:space="preserve"> </w:t>
      </w:r>
      <w:r w:rsidRPr="007373F6">
        <w:rPr>
          <w:i/>
          <w:sz w:val="24"/>
          <w:szCs w:val="24"/>
        </w:rPr>
        <w:t>„Dyspozycjach (…)”</w:t>
      </w:r>
      <w:r w:rsidRPr="007373F6">
        <w:rPr>
          <w:sz w:val="24"/>
          <w:szCs w:val="24"/>
        </w:rPr>
        <w:t xml:space="preserve"> operacje finansowe rzeczywiście nastąpiły w określonym miejscu i czasie, w wymiarze wartościowym są dowodami w sensie prawa materialnego;</w:t>
      </w:r>
    </w:p>
    <w:p w:rsidR="00411D80" w:rsidRPr="007373F6" w:rsidRDefault="00411D80" w:rsidP="00411D80">
      <w:pPr>
        <w:numPr>
          <w:ilvl w:val="0"/>
          <w:numId w:val="10"/>
        </w:numPr>
        <w:tabs>
          <w:tab w:val="left" w:pos="720"/>
        </w:tabs>
        <w:suppressAutoHyphens/>
        <w:spacing w:after="0" w:line="240" w:lineRule="auto"/>
        <w:ind w:left="709"/>
        <w:jc w:val="both"/>
        <w:rPr>
          <w:sz w:val="24"/>
          <w:szCs w:val="24"/>
        </w:rPr>
      </w:pPr>
      <w:r w:rsidRPr="007373F6">
        <w:rPr>
          <w:sz w:val="24"/>
          <w:szCs w:val="24"/>
        </w:rPr>
        <w:t xml:space="preserve">funkcja </w:t>
      </w:r>
      <w:r w:rsidRPr="007373F6">
        <w:rPr>
          <w:b/>
          <w:sz w:val="24"/>
          <w:szCs w:val="24"/>
        </w:rPr>
        <w:t>księgowa</w:t>
      </w:r>
      <w:r w:rsidRPr="007373F6">
        <w:rPr>
          <w:sz w:val="24"/>
          <w:szCs w:val="24"/>
        </w:rPr>
        <w:t xml:space="preserve"> - </w:t>
      </w:r>
      <w:r w:rsidRPr="007373F6">
        <w:rPr>
          <w:i/>
          <w:sz w:val="24"/>
          <w:szCs w:val="24"/>
        </w:rPr>
        <w:t>„Dyspozycje (…)”</w:t>
      </w:r>
      <w:r w:rsidRPr="007373F6">
        <w:rPr>
          <w:sz w:val="24"/>
          <w:szCs w:val="24"/>
        </w:rPr>
        <w:t xml:space="preserve"> stanowią podstawę:</w:t>
      </w:r>
    </w:p>
    <w:p w:rsidR="00411D80" w:rsidRPr="007373F6" w:rsidRDefault="00411D80" w:rsidP="00411D80">
      <w:pPr>
        <w:numPr>
          <w:ilvl w:val="1"/>
          <w:numId w:val="5"/>
        </w:numPr>
        <w:tabs>
          <w:tab w:val="clear" w:pos="360"/>
          <w:tab w:val="left" w:pos="1122"/>
          <w:tab w:val="num" w:pos="1211"/>
          <w:tab w:val="num" w:pos="1496"/>
        </w:tabs>
        <w:suppressAutoHyphens/>
        <w:spacing w:after="0" w:line="240" w:lineRule="auto"/>
        <w:ind w:left="1134"/>
        <w:jc w:val="both"/>
        <w:rPr>
          <w:sz w:val="24"/>
          <w:szCs w:val="24"/>
        </w:rPr>
      </w:pPr>
      <w:r w:rsidRPr="007373F6">
        <w:rPr>
          <w:sz w:val="24"/>
          <w:szCs w:val="24"/>
        </w:rPr>
        <w:t>dla pracowników Wydziału Budżetu i Finansów do:</w:t>
      </w:r>
    </w:p>
    <w:p w:rsidR="00411D80" w:rsidRPr="007373F6" w:rsidRDefault="00411D80" w:rsidP="00411D80">
      <w:pPr>
        <w:tabs>
          <w:tab w:val="left" w:pos="1122"/>
          <w:tab w:val="num" w:pos="1496"/>
        </w:tabs>
        <w:suppressAutoHyphens/>
        <w:spacing w:after="0" w:line="240" w:lineRule="auto"/>
        <w:ind w:left="1134"/>
        <w:jc w:val="both"/>
        <w:rPr>
          <w:sz w:val="24"/>
          <w:szCs w:val="24"/>
        </w:rPr>
      </w:pPr>
      <w:r w:rsidRPr="007373F6">
        <w:rPr>
          <w:sz w:val="24"/>
          <w:szCs w:val="24"/>
        </w:rPr>
        <w:t xml:space="preserve">- ujęcia ich w ewidencji księgowej WUP - stosownie do przyjętych w WUP zasad polityki rachunkowości, w tym także w zakresie sprawozdawczości ;  </w:t>
      </w:r>
    </w:p>
    <w:p w:rsidR="00411D80" w:rsidRPr="007373F6" w:rsidRDefault="00411D80" w:rsidP="00411D80">
      <w:pPr>
        <w:tabs>
          <w:tab w:val="left" w:pos="1122"/>
          <w:tab w:val="num" w:pos="1496"/>
        </w:tabs>
        <w:suppressAutoHyphens/>
        <w:spacing w:after="0" w:line="240" w:lineRule="auto"/>
        <w:ind w:left="1134"/>
        <w:jc w:val="both"/>
        <w:rPr>
          <w:sz w:val="24"/>
          <w:szCs w:val="24"/>
        </w:rPr>
      </w:pPr>
      <w:r w:rsidRPr="007373F6">
        <w:rPr>
          <w:sz w:val="24"/>
          <w:szCs w:val="24"/>
        </w:rPr>
        <w:t xml:space="preserve">- sporządzania poleceń przelewów na środki współfinansowania krajowego we wskazanych kwotach i na rzecz imiennie określonych Beneficjentów; </w:t>
      </w:r>
    </w:p>
    <w:p w:rsidR="00411D80" w:rsidRPr="007373F6" w:rsidRDefault="00411D80" w:rsidP="00411D80">
      <w:pPr>
        <w:tabs>
          <w:tab w:val="left" w:pos="1122"/>
          <w:tab w:val="num" w:pos="1496"/>
        </w:tabs>
        <w:suppressAutoHyphens/>
        <w:spacing w:after="0" w:line="240" w:lineRule="auto"/>
        <w:ind w:left="1134"/>
        <w:jc w:val="both"/>
        <w:rPr>
          <w:sz w:val="24"/>
          <w:szCs w:val="24"/>
        </w:rPr>
      </w:pPr>
      <w:r w:rsidRPr="007373F6">
        <w:rPr>
          <w:sz w:val="24"/>
          <w:szCs w:val="24"/>
        </w:rPr>
        <w:t>- weryfikowanie zleceń płatności przygotowanych przez pracowników Oddziału ds. Finansowej Obsługi i Monitorowania Projektów EFS w systemie elektronicznej obsługi zleceń płatności do BGK-ZLECENIA.</w:t>
      </w:r>
    </w:p>
    <w:p w:rsidR="00411D80" w:rsidRPr="007373F6" w:rsidRDefault="00411D80" w:rsidP="00411D80">
      <w:pPr>
        <w:numPr>
          <w:ilvl w:val="1"/>
          <w:numId w:val="5"/>
        </w:numPr>
        <w:tabs>
          <w:tab w:val="clear" w:pos="360"/>
          <w:tab w:val="num" w:pos="748"/>
          <w:tab w:val="left" w:pos="1122"/>
          <w:tab w:val="num" w:pos="1211"/>
        </w:tabs>
        <w:suppressAutoHyphens/>
        <w:spacing w:after="0" w:line="240" w:lineRule="auto"/>
        <w:ind w:left="1134"/>
        <w:jc w:val="both"/>
        <w:rPr>
          <w:sz w:val="24"/>
          <w:szCs w:val="24"/>
        </w:rPr>
      </w:pPr>
      <w:r w:rsidRPr="007373F6">
        <w:rPr>
          <w:sz w:val="24"/>
          <w:szCs w:val="24"/>
        </w:rPr>
        <w:t>dla pracowników Wydziału Polityki Rynku Pracy – Oddziału ds. Finansowej Obsługi i Monitorowania Projektów EFS do:</w:t>
      </w:r>
    </w:p>
    <w:p w:rsidR="00411D80" w:rsidRPr="007373F6" w:rsidRDefault="00411D80" w:rsidP="00411D80">
      <w:pPr>
        <w:tabs>
          <w:tab w:val="left" w:pos="1122"/>
          <w:tab w:val="num" w:pos="1496"/>
        </w:tabs>
        <w:suppressAutoHyphens/>
        <w:spacing w:after="0" w:line="240" w:lineRule="auto"/>
        <w:ind w:left="1134"/>
        <w:jc w:val="both"/>
        <w:rPr>
          <w:sz w:val="24"/>
          <w:szCs w:val="24"/>
        </w:rPr>
      </w:pPr>
      <w:r w:rsidRPr="007373F6">
        <w:rPr>
          <w:sz w:val="24"/>
          <w:szCs w:val="24"/>
        </w:rPr>
        <w:t xml:space="preserve">- sporządzania w Portalu Komunikacyjnym BGK zleceń płatności w ramach środków europejskich </w:t>
      </w:r>
    </w:p>
    <w:p w:rsidR="00411D80" w:rsidRPr="007373F6" w:rsidRDefault="00411D80" w:rsidP="00411D80">
      <w:pPr>
        <w:numPr>
          <w:ilvl w:val="0"/>
          <w:numId w:val="10"/>
        </w:numPr>
        <w:tabs>
          <w:tab w:val="left" w:pos="709"/>
        </w:tabs>
        <w:suppressAutoHyphens/>
        <w:spacing w:after="0" w:line="240" w:lineRule="auto"/>
        <w:ind w:left="851"/>
        <w:jc w:val="both"/>
        <w:rPr>
          <w:b/>
          <w:sz w:val="24"/>
          <w:szCs w:val="24"/>
        </w:rPr>
      </w:pPr>
      <w:r w:rsidRPr="007373F6">
        <w:rPr>
          <w:sz w:val="24"/>
          <w:szCs w:val="24"/>
        </w:rPr>
        <w:t xml:space="preserve">funkcja </w:t>
      </w:r>
      <w:r w:rsidRPr="007373F6">
        <w:rPr>
          <w:b/>
          <w:sz w:val="24"/>
          <w:szCs w:val="24"/>
        </w:rPr>
        <w:t>kontrolna</w:t>
      </w:r>
      <w:r w:rsidRPr="007373F6">
        <w:rPr>
          <w:sz w:val="24"/>
          <w:szCs w:val="24"/>
        </w:rPr>
        <w:t xml:space="preserve"> - </w:t>
      </w:r>
      <w:r w:rsidRPr="007373F6">
        <w:rPr>
          <w:i/>
          <w:sz w:val="24"/>
          <w:szCs w:val="24"/>
        </w:rPr>
        <w:t>„Dyspozycje (…)”</w:t>
      </w:r>
      <w:r w:rsidRPr="007373F6">
        <w:rPr>
          <w:sz w:val="24"/>
          <w:szCs w:val="24"/>
        </w:rPr>
        <w:t xml:space="preserve"> jak każde dowody księgowe, stanowią podstawę kontroli legalności, rzetelności i celowości operacji gospodarczej; umożliwiają kontrolę przekazywanego dofinansowania beneficjentom; stanowią także potwierdzenie dokonanej kontroli dowodu księgowego przez: </w:t>
      </w:r>
    </w:p>
    <w:p w:rsidR="00411D80" w:rsidRPr="007373F6" w:rsidRDefault="00411D80" w:rsidP="00411D80">
      <w:pPr>
        <w:numPr>
          <w:ilvl w:val="1"/>
          <w:numId w:val="10"/>
        </w:numPr>
        <w:tabs>
          <w:tab w:val="clear" w:pos="360"/>
          <w:tab w:val="num" w:pos="851"/>
        </w:tabs>
        <w:suppressAutoHyphens/>
        <w:spacing w:after="0" w:line="240" w:lineRule="auto"/>
        <w:ind w:left="993"/>
        <w:jc w:val="both"/>
        <w:rPr>
          <w:b/>
          <w:sz w:val="24"/>
          <w:szCs w:val="24"/>
        </w:rPr>
      </w:pPr>
      <w:r w:rsidRPr="007373F6">
        <w:rPr>
          <w:sz w:val="24"/>
          <w:szCs w:val="24"/>
        </w:rPr>
        <w:t xml:space="preserve">pracowników Wydziału Polityki Rynku Pracy – Oddział ds. Finansowej Obsługi i Monitorowania Projektów EFS, </w:t>
      </w:r>
      <w:r w:rsidRPr="007373F6">
        <w:rPr>
          <w:b/>
          <w:sz w:val="24"/>
          <w:szCs w:val="24"/>
        </w:rPr>
        <w:t xml:space="preserve">w zakresie kontroli </w:t>
      </w:r>
      <w:proofErr w:type="spellStart"/>
      <w:r w:rsidRPr="007373F6">
        <w:rPr>
          <w:b/>
          <w:sz w:val="24"/>
          <w:szCs w:val="24"/>
        </w:rPr>
        <w:t>formalno</w:t>
      </w:r>
      <w:proofErr w:type="spellEnd"/>
      <w:r w:rsidRPr="007373F6">
        <w:rPr>
          <w:b/>
          <w:sz w:val="24"/>
          <w:szCs w:val="24"/>
        </w:rPr>
        <w:t> – rachunkowej oraz kontroli merytorycznej, tj.:</w:t>
      </w:r>
    </w:p>
    <w:p w:rsidR="00411D80" w:rsidRPr="007373F6" w:rsidRDefault="00411D80" w:rsidP="00411D80">
      <w:pPr>
        <w:spacing w:after="0" w:line="240" w:lineRule="auto"/>
        <w:ind w:left="1134" w:hanging="204"/>
        <w:jc w:val="both"/>
        <w:rPr>
          <w:sz w:val="24"/>
          <w:szCs w:val="24"/>
        </w:rPr>
      </w:pPr>
      <w:r w:rsidRPr="007373F6">
        <w:rPr>
          <w:sz w:val="24"/>
          <w:szCs w:val="24"/>
        </w:rPr>
        <w:t>- zgodności „Dyspozycji (…)” z:  umową (aneksem) o dofinansowanie projektu,  wnioskiem beneficjenta o płatność, listą kontrolną przy dokonywaniu weryfikacji wniosków o płatność</w:t>
      </w:r>
      <w:r w:rsidR="00832B35">
        <w:rPr>
          <w:sz w:val="24"/>
          <w:szCs w:val="24"/>
        </w:rPr>
        <w:t>,</w:t>
      </w:r>
    </w:p>
    <w:p w:rsidR="00411D80" w:rsidRPr="007373F6" w:rsidRDefault="00411D80" w:rsidP="00411D80">
      <w:pPr>
        <w:spacing w:after="0" w:line="240" w:lineRule="auto"/>
        <w:ind w:left="1134" w:hanging="204"/>
        <w:jc w:val="both"/>
        <w:rPr>
          <w:sz w:val="24"/>
          <w:szCs w:val="24"/>
        </w:rPr>
      </w:pPr>
      <w:r w:rsidRPr="007373F6">
        <w:rPr>
          <w:sz w:val="24"/>
          <w:szCs w:val="24"/>
        </w:rPr>
        <w:t>-</w:t>
      </w:r>
      <w:r w:rsidRPr="007373F6">
        <w:rPr>
          <w:sz w:val="24"/>
          <w:szCs w:val="24"/>
        </w:rPr>
        <w:tab/>
        <w:t>w przypadku „Dyspozycji (…)” dotyczących pierwszych płatności - zgodności kwoty założonej w harmonogramie stanowiącym załącznik do umowy o dofinansowanie projektu –, wniesienia przez beneficjenta poprawnego pod względem formalnym i merytorycznym zabezpieczenia prawidłowej realizacji umowy,</w:t>
      </w:r>
      <w:r w:rsidRPr="007373F6">
        <w:rPr>
          <w:sz w:val="24"/>
          <w:szCs w:val="24"/>
        </w:rPr>
        <w:tab/>
        <w:t>wnioskiem beneficjenta o płatność, listą kontrolną przy dokonywaniu weryfikacji wniosków o płatność.</w:t>
      </w:r>
    </w:p>
    <w:p w:rsidR="00411D80" w:rsidRPr="007373F6" w:rsidRDefault="00411D80" w:rsidP="00411D80">
      <w:pPr>
        <w:spacing w:after="0" w:line="240" w:lineRule="auto"/>
        <w:ind w:left="993" w:hanging="204"/>
        <w:jc w:val="both"/>
        <w:rPr>
          <w:sz w:val="24"/>
          <w:szCs w:val="24"/>
        </w:rPr>
      </w:pPr>
      <w:r w:rsidRPr="007373F6">
        <w:rPr>
          <w:sz w:val="24"/>
          <w:szCs w:val="24"/>
        </w:rPr>
        <w:t xml:space="preserve">- w przypadku „Dyspozycji (…)” dotyczących przekazania środków budżetu państwa, niewykorzystanych i zwróconych przez beneficjentów z końcem roku budżetowego – zgodność kwoty zwróconej przez beneficjenta, wskazanej w „Informacji (…)” przedłożonej prze Wydział PRP w Wydziale BF. </w:t>
      </w:r>
    </w:p>
    <w:p w:rsidR="00411D80" w:rsidRPr="007373F6" w:rsidRDefault="00411D80" w:rsidP="00411D80">
      <w:pPr>
        <w:numPr>
          <w:ilvl w:val="1"/>
          <w:numId w:val="10"/>
        </w:numPr>
        <w:tabs>
          <w:tab w:val="clear" w:pos="360"/>
          <w:tab w:val="num" w:pos="1134"/>
        </w:tabs>
        <w:spacing w:after="0" w:line="240" w:lineRule="auto"/>
        <w:ind w:left="993"/>
        <w:jc w:val="both"/>
        <w:rPr>
          <w:sz w:val="24"/>
          <w:szCs w:val="24"/>
        </w:rPr>
      </w:pPr>
      <w:r w:rsidRPr="007373F6">
        <w:rPr>
          <w:sz w:val="24"/>
          <w:szCs w:val="24"/>
        </w:rPr>
        <w:t xml:space="preserve">Kierownika/upoważnionego pracownika Oddziału ds. Finansowej Obsługi </w:t>
      </w:r>
      <w:r w:rsidRPr="007373F6">
        <w:rPr>
          <w:sz w:val="24"/>
          <w:szCs w:val="24"/>
        </w:rPr>
        <w:br/>
        <w:t xml:space="preserve"> i Monitorowania Projektów EFS, w </w:t>
      </w:r>
      <w:r w:rsidRPr="007373F6">
        <w:rPr>
          <w:b/>
          <w:sz w:val="24"/>
          <w:szCs w:val="24"/>
        </w:rPr>
        <w:t>zakresie weryfikacji</w:t>
      </w:r>
      <w:r w:rsidRPr="007373F6">
        <w:rPr>
          <w:sz w:val="24"/>
          <w:szCs w:val="24"/>
        </w:rPr>
        <w:t xml:space="preserve"> - tj. kompleksowej kontroli przeprowadzanej na zasadzie „dwóch par oczu” – w odniesieniu do danych zawartych w „Dyspozycji (…)”,</w:t>
      </w:r>
    </w:p>
    <w:p w:rsidR="00411D80" w:rsidRPr="007373F6" w:rsidRDefault="00411D80" w:rsidP="00411D80">
      <w:pPr>
        <w:numPr>
          <w:ilvl w:val="1"/>
          <w:numId w:val="10"/>
        </w:numPr>
        <w:tabs>
          <w:tab w:val="clear" w:pos="360"/>
          <w:tab w:val="num" w:pos="1134"/>
        </w:tabs>
        <w:spacing w:after="0" w:line="240" w:lineRule="auto"/>
        <w:ind w:left="1134" w:hanging="357"/>
        <w:jc w:val="both"/>
        <w:rPr>
          <w:sz w:val="24"/>
          <w:szCs w:val="24"/>
        </w:rPr>
      </w:pPr>
      <w:r w:rsidRPr="007373F6">
        <w:rPr>
          <w:sz w:val="24"/>
          <w:szCs w:val="24"/>
        </w:rPr>
        <w:t xml:space="preserve">Dyrektora / Wicedyrektora WUP – </w:t>
      </w:r>
      <w:r w:rsidRPr="007373F6">
        <w:rPr>
          <w:b/>
          <w:sz w:val="24"/>
          <w:szCs w:val="24"/>
        </w:rPr>
        <w:t>w zakresie akceptacji</w:t>
      </w:r>
      <w:r w:rsidRPr="007373F6">
        <w:rPr>
          <w:sz w:val="24"/>
          <w:szCs w:val="24"/>
        </w:rPr>
        <w:t xml:space="preserve"> „Dyspozycji (…)” oraz </w:t>
      </w:r>
      <w:r w:rsidRPr="007373F6">
        <w:rPr>
          <w:b/>
          <w:sz w:val="24"/>
          <w:szCs w:val="24"/>
        </w:rPr>
        <w:t>wydania polecenia</w:t>
      </w:r>
      <w:r w:rsidRPr="007373F6">
        <w:rPr>
          <w:sz w:val="24"/>
          <w:szCs w:val="24"/>
        </w:rPr>
        <w:t xml:space="preserve"> dla:  </w:t>
      </w:r>
    </w:p>
    <w:p w:rsidR="00411D80" w:rsidRPr="007373F6" w:rsidRDefault="00411D80" w:rsidP="00411D80">
      <w:pPr>
        <w:spacing w:after="0" w:line="240" w:lineRule="auto"/>
        <w:ind w:left="1134" w:hanging="204"/>
        <w:jc w:val="both"/>
        <w:rPr>
          <w:sz w:val="24"/>
          <w:szCs w:val="24"/>
        </w:rPr>
      </w:pPr>
      <w:r w:rsidRPr="007373F6">
        <w:rPr>
          <w:sz w:val="24"/>
          <w:szCs w:val="24"/>
        </w:rPr>
        <w:t>-</w:t>
      </w:r>
      <w:r w:rsidRPr="007373F6">
        <w:rPr>
          <w:sz w:val="24"/>
          <w:szCs w:val="24"/>
        </w:rPr>
        <w:tab/>
        <w:t>Wydziału Budżetu i Finansów odnośnie sporządzenia polecenia przelewu w ramach środków współfinansowania krajowego na wskazany rachunek bankowy beneficjenta</w:t>
      </w:r>
    </w:p>
    <w:p w:rsidR="00411D80" w:rsidRPr="007373F6" w:rsidRDefault="00411D80" w:rsidP="00411D80">
      <w:pPr>
        <w:spacing w:after="0" w:line="240" w:lineRule="auto"/>
        <w:ind w:left="1134" w:hanging="204"/>
        <w:jc w:val="both"/>
        <w:rPr>
          <w:sz w:val="24"/>
          <w:szCs w:val="24"/>
        </w:rPr>
      </w:pPr>
      <w:r w:rsidRPr="007373F6">
        <w:rPr>
          <w:sz w:val="24"/>
          <w:szCs w:val="24"/>
        </w:rPr>
        <w:t>-</w:t>
      </w:r>
      <w:r w:rsidRPr="007373F6">
        <w:rPr>
          <w:sz w:val="24"/>
          <w:szCs w:val="24"/>
        </w:rPr>
        <w:tab/>
        <w:t>Wydziału Polityki Rynku Pracy – Oddział ds. Finansowej Obsługi i Monitorowania Projektów EFS odnośnie sporządzenia w Portalu komunikacyjnym BGK zlecenia płatności w ramach środków europejskich.</w:t>
      </w:r>
    </w:p>
    <w:p w:rsidR="00411D80" w:rsidRPr="007373F6" w:rsidRDefault="00411D80" w:rsidP="00411D80">
      <w:pPr>
        <w:numPr>
          <w:ilvl w:val="1"/>
          <w:numId w:val="10"/>
        </w:numPr>
        <w:tabs>
          <w:tab w:val="clear" w:pos="360"/>
          <w:tab w:val="num" w:pos="993"/>
        </w:tabs>
        <w:spacing w:after="0" w:line="240" w:lineRule="auto"/>
        <w:ind w:left="993" w:hanging="357"/>
        <w:jc w:val="both"/>
        <w:rPr>
          <w:sz w:val="24"/>
          <w:szCs w:val="24"/>
        </w:rPr>
      </w:pPr>
      <w:r w:rsidRPr="007373F6">
        <w:rPr>
          <w:sz w:val="24"/>
          <w:szCs w:val="24"/>
        </w:rPr>
        <w:lastRenderedPageBreak/>
        <w:t>Pracowników Wydziału Budżetu i Finansów w zakresie kontroli rachunkowej „Dyspozycji (…)” sprawowanej na podstawie „Listy sprawdzającej (…)”, której wzór stanowi Załącznik nr 1</w:t>
      </w:r>
      <w:r w:rsidR="00F745C2">
        <w:rPr>
          <w:sz w:val="24"/>
          <w:szCs w:val="24"/>
        </w:rPr>
        <w:t>6</w:t>
      </w:r>
      <w:r w:rsidRPr="007373F6">
        <w:rPr>
          <w:sz w:val="24"/>
          <w:szCs w:val="24"/>
        </w:rPr>
        <w:t>.</w:t>
      </w:r>
    </w:p>
    <w:p w:rsidR="00411D80" w:rsidRPr="007373F6" w:rsidRDefault="00411D80" w:rsidP="00411D80">
      <w:pPr>
        <w:spacing w:after="0" w:line="240" w:lineRule="auto"/>
        <w:ind w:left="284"/>
        <w:jc w:val="both"/>
        <w:rPr>
          <w:b/>
          <w:sz w:val="24"/>
          <w:szCs w:val="24"/>
        </w:rPr>
      </w:pPr>
      <w:r w:rsidRPr="007373F6">
        <w:rPr>
          <w:b/>
          <w:sz w:val="24"/>
          <w:szCs w:val="24"/>
        </w:rPr>
        <w:t xml:space="preserve">Dokumentacja dodatkowa, wykorzystywana przez WUP w procesie przekazywania środków finansowych beneficjentom realizującym projekty w ramach RPO WŚ. </w:t>
      </w:r>
    </w:p>
    <w:p w:rsidR="00411D80" w:rsidRPr="007373F6" w:rsidRDefault="00411D80" w:rsidP="00411D80">
      <w:pPr>
        <w:tabs>
          <w:tab w:val="left" w:pos="709"/>
        </w:tabs>
        <w:spacing w:after="0" w:line="240" w:lineRule="auto"/>
        <w:ind w:left="284"/>
        <w:jc w:val="both"/>
        <w:rPr>
          <w:sz w:val="24"/>
          <w:szCs w:val="24"/>
        </w:rPr>
      </w:pPr>
      <w:r w:rsidRPr="007373F6">
        <w:rPr>
          <w:sz w:val="24"/>
          <w:szCs w:val="24"/>
        </w:rPr>
        <w:t xml:space="preserve">Przedstawiciele Wydziału Polityki  Rynku Pracy - Oddział ds. Polityki Rynku Pracy i Pomocy Technicznej EFS niezwłocznie po podpisaniu z beneficjentem umowy o dofinansowanie projektu lub dokonaniu zmian w umowie/wniosku o dofinansowanie projektu, etc.   zamieszczają na serwerze dokumenty źródłowe tj.: </w:t>
      </w:r>
    </w:p>
    <w:p w:rsidR="00411D80" w:rsidRPr="007373F6" w:rsidRDefault="00411D80" w:rsidP="00411D80">
      <w:pPr>
        <w:spacing w:after="0" w:line="240" w:lineRule="auto"/>
        <w:ind w:left="709" w:hanging="425"/>
        <w:jc w:val="both"/>
        <w:rPr>
          <w:sz w:val="24"/>
          <w:szCs w:val="24"/>
        </w:rPr>
      </w:pPr>
      <w:r w:rsidRPr="007373F6">
        <w:rPr>
          <w:b/>
          <w:sz w:val="24"/>
          <w:szCs w:val="24"/>
        </w:rPr>
        <w:t>a)</w:t>
      </w:r>
      <w:r w:rsidRPr="007373F6">
        <w:rPr>
          <w:sz w:val="24"/>
          <w:szCs w:val="24"/>
        </w:rPr>
        <w:t xml:space="preserve">  umowy o dofinansowanie projektu wraz z załącznikami ( w szczególności: wnioskiem                            o dofinansowanie projektu, harmonogramem płatności);</w:t>
      </w:r>
    </w:p>
    <w:p w:rsidR="00411D80" w:rsidRPr="007373F6" w:rsidRDefault="00411D80" w:rsidP="00411D80">
      <w:pPr>
        <w:spacing w:after="0" w:line="240" w:lineRule="auto"/>
        <w:ind w:left="709" w:hanging="425"/>
        <w:jc w:val="both"/>
        <w:rPr>
          <w:sz w:val="24"/>
          <w:szCs w:val="24"/>
        </w:rPr>
      </w:pPr>
      <w:r w:rsidRPr="007373F6">
        <w:rPr>
          <w:b/>
          <w:sz w:val="24"/>
          <w:szCs w:val="24"/>
        </w:rPr>
        <w:t>b)</w:t>
      </w:r>
      <w:r w:rsidRPr="007373F6">
        <w:rPr>
          <w:sz w:val="24"/>
          <w:szCs w:val="24"/>
        </w:rPr>
        <w:t xml:space="preserve"> aneksy do umów o dofinansowanie projektu; aktualne wersje wniosków o dofinansowanie projektu;</w:t>
      </w:r>
    </w:p>
    <w:p w:rsidR="00411D80" w:rsidRPr="007373F6" w:rsidRDefault="00411D80" w:rsidP="00411D80">
      <w:pPr>
        <w:spacing w:after="0" w:line="240" w:lineRule="auto"/>
        <w:ind w:left="709" w:hanging="425"/>
        <w:jc w:val="both"/>
        <w:rPr>
          <w:sz w:val="24"/>
          <w:szCs w:val="24"/>
        </w:rPr>
      </w:pPr>
      <w:r w:rsidRPr="007373F6">
        <w:rPr>
          <w:b/>
          <w:sz w:val="24"/>
          <w:szCs w:val="24"/>
        </w:rPr>
        <w:t>c)</w:t>
      </w:r>
      <w:r w:rsidRPr="007373F6">
        <w:rPr>
          <w:sz w:val="24"/>
          <w:szCs w:val="24"/>
        </w:rPr>
        <w:t xml:space="preserve"> potwierdzenia wniesienia przez beneficjenta poprawnego pod względem merytorycznym i formalnym zabezpieczenia należytego wykonania zobowiązania wynikającego z umowy o dofinansowanie projektu (niezwłocznie po złożeniu przedmiotowego zabezpieczenia przez beneficjenta w WUP).</w:t>
      </w:r>
    </w:p>
    <w:p w:rsidR="00411D80" w:rsidRPr="007373F6" w:rsidRDefault="00411D80" w:rsidP="00411D80">
      <w:pPr>
        <w:spacing w:after="0" w:line="240" w:lineRule="auto"/>
        <w:ind w:left="284"/>
        <w:jc w:val="both"/>
        <w:rPr>
          <w:sz w:val="24"/>
          <w:szCs w:val="24"/>
        </w:rPr>
      </w:pPr>
      <w:r w:rsidRPr="007373F6">
        <w:rPr>
          <w:sz w:val="24"/>
          <w:szCs w:val="24"/>
        </w:rPr>
        <w:t>Po zamieszczeniu na serwerze w/w dokumentów Pracownicy Wydziału Polityki Rynku Pracy - Oddział ds. Polityki Rynku Pracy i Pomocy Technicznej EFS przedkładają m.in. w Wydziale Budżetu i Finansów „Kartę informacyjną umowy”. Przedstawiciele Wydziału Budżetu i Finansów poprzez naniesienie parafy w odpowiednim miejscu na „Karcie…”  potwierdzają, iż zostali poinformowani o zamieszczeniu danego dokumentu na serwerze.</w:t>
      </w:r>
    </w:p>
    <w:p w:rsidR="00411D80" w:rsidRPr="007373F6" w:rsidRDefault="00411D80" w:rsidP="00411D80">
      <w:pPr>
        <w:spacing w:after="0" w:line="240" w:lineRule="auto"/>
        <w:ind w:left="284"/>
        <w:jc w:val="both"/>
        <w:rPr>
          <w:sz w:val="24"/>
          <w:szCs w:val="24"/>
        </w:rPr>
      </w:pPr>
      <w:r w:rsidRPr="007373F6">
        <w:rPr>
          <w:sz w:val="24"/>
          <w:szCs w:val="24"/>
        </w:rPr>
        <w:t>Dane zawarte w</w:t>
      </w:r>
      <w:r w:rsidRPr="007373F6">
        <w:rPr>
          <w:i/>
          <w:sz w:val="24"/>
          <w:szCs w:val="24"/>
        </w:rPr>
        <w:t xml:space="preserve"> „Dyspozycjach (…)”, </w:t>
      </w:r>
      <w:r w:rsidRPr="007373F6">
        <w:rPr>
          <w:sz w:val="24"/>
          <w:szCs w:val="24"/>
        </w:rPr>
        <w:t xml:space="preserve">w tym dotyczących </w:t>
      </w:r>
      <w:r w:rsidRPr="007373F6">
        <w:rPr>
          <w:b/>
          <w:sz w:val="24"/>
          <w:szCs w:val="24"/>
        </w:rPr>
        <w:t xml:space="preserve">pierwszych, zaliczkowych płatności na rzecz beneficjentów w ramach środków </w:t>
      </w:r>
      <w:r w:rsidRPr="007373F6">
        <w:rPr>
          <w:b/>
          <w:bCs/>
          <w:sz w:val="24"/>
          <w:szCs w:val="24"/>
        </w:rPr>
        <w:t>dofinansowania z EFS</w:t>
      </w:r>
      <w:r w:rsidRPr="007373F6">
        <w:rPr>
          <w:b/>
          <w:bCs/>
          <w:sz w:val="24"/>
          <w:szCs w:val="24"/>
        </w:rPr>
        <w:br/>
        <w:t xml:space="preserve">i współfinansowania krajowego </w:t>
      </w:r>
      <w:r w:rsidRPr="007373F6">
        <w:rPr>
          <w:b/>
          <w:sz w:val="24"/>
          <w:szCs w:val="24"/>
        </w:rPr>
        <w:t>danego roku budżetowego</w:t>
      </w:r>
      <w:r w:rsidRPr="007373F6">
        <w:rPr>
          <w:sz w:val="24"/>
          <w:szCs w:val="24"/>
        </w:rPr>
        <w:t xml:space="preserve"> Wydział Budżetu i Finansów weryfikuje w oparciu o  zamieszczone na serwerze dokumenty źródłowe, o których mowa w lit. a), b) c), przy wykorzystaniu obowiązującej w Wydziale Budżetu i Finansów </w:t>
      </w:r>
      <w:r w:rsidRPr="007373F6">
        <w:rPr>
          <w:i/>
          <w:sz w:val="24"/>
          <w:szCs w:val="24"/>
        </w:rPr>
        <w:t>„Listy sprawdzającej (…)”</w:t>
      </w:r>
      <w:r w:rsidRPr="007373F6">
        <w:rPr>
          <w:sz w:val="24"/>
          <w:szCs w:val="24"/>
        </w:rPr>
        <w:t>, stanowiącej Załącznik nr  1</w:t>
      </w:r>
      <w:r w:rsidR="00BE48E5">
        <w:rPr>
          <w:sz w:val="24"/>
          <w:szCs w:val="24"/>
        </w:rPr>
        <w:t>6</w:t>
      </w:r>
      <w:r w:rsidRPr="007373F6">
        <w:rPr>
          <w:sz w:val="24"/>
          <w:szCs w:val="24"/>
        </w:rPr>
        <w:t xml:space="preserve"> do niniejszych „Instrukcji (…)”.</w:t>
      </w:r>
    </w:p>
    <w:p w:rsidR="00411D80" w:rsidRPr="007373F6" w:rsidRDefault="00411D80" w:rsidP="00411D80">
      <w:pPr>
        <w:spacing w:after="0" w:line="240" w:lineRule="auto"/>
        <w:ind w:left="284"/>
        <w:jc w:val="both"/>
        <w:rPr>
          <w:sz w:val="24"/>
          <w:szCs w:val="24"/>
        </w:rPr>
      </w:pPr>
      <w:r w:rsidRPr="007373F6">
        <w:rPr>
          <w:sz w:val="24"/>
          <w:szCs w:val="24"/>
        </w:rPr>
        <w:t xml:space="preserve">Do </w:t>
      </w:r>
      <w:r w:rsidRPr="007373F6">
        <w:rPr>
          <w:i/>
          <w:iCs/>
          <w:sz w:val="24"/>
          <w:szCs w:val="24"/>
        </w:rPr>
        <w:t xml:space="preserve">„Dyspozycji (...)” </w:t>
      </w:r>
      <w:r w:rsidRPr="007373F6">
        <w:rPr>
          <w:sz w:val="24"/>
          <w:szCs w:val="24"/>
        </w:rPr>
        <w:t xml:space="preserve">dotyczących </w:t>
      </w:r>
      <w:r w:rsidRPr="007373F6">
        <w:rPr>
          <w:b/>
          <w:sz w:val="24"/>
          <w:szCs w:val="24"/>
        </w:rPr>
        <w:t xml:space="preserve">płatności na rzecz beneficjentów  w ramach środków </w:t>
      </w:r>
      <w:r w:rsidRPr="007373F6">
        <w:rPr>
          <w:b/>
          <w:bCs/>
          <w:sz w:val="24"/>
          <w:szCs w:val="24"/>
        </w:rPr>
        <w:t xml:space="preserve">dofinansowania z EFS i współfinansowania krajowego </w:t>
      </w:r>
      <w:r w:rsidRPr="007373F6">
        <w:rPr>
          <w:b/>
          <w:sz w:val="24"/>
          <w:szCs w:val="24"/>
        </w:rPr>
        <w:t>danego roku budżetowego</w:t>
      </w:r>
      <w:r w:rsidRPr="007373F6">
        <w:rPr>
          <w:sz w:val="24"/>
          <w:szCs w:val="24"/>
        </w:rPr>
        <w:t xml:space="preserve"> przedstawiciele Wydziału Polityki Rynku Pracy - Oddział ds. Finansowej Obsługi i Monitorowania Projektów EFS załączają</w:t>
      </w:r>
      <w:r w:rsidR="00832B35">
        <w:rPr>
          <w:sz w:val="24"/>
          <w:szCs w:val="24"/>
        </w:rPr>
        <w:t>:</w:t>
      </w:r>
    </w:p>
    <w:p w:rsidR="00411D80" w:rsidRPr="007373F6" w:rsidRDefault="00411D80" w:rsidP="00411D80">
      <w:pPr>
        <w:numPr>
          <w:ilvl w:val="0"/>
          <w:numId w:val="4"/>
        </w:numPr>
        <w:tabs>
          <w:tab w:val="left" w:pos="360"/>
        </w:tabs>
        <w:suppressAutoHyphens/>
        <w:spacing w:after="0" w:line="240" w:lineRule="auto"/>
        <w:ind w:left="284"/>
        <w:jc w:val="both"/>
        <w:rPr>
          <w:sz w:val="24"/>
          <w:szCs w:val="24"/>
        </w:rPr>
      </w:pPr>
      <w:r w:rsidRPr="007373F6">
        <w:rPr>
          <w:sz w:val="24"/>
          <w:szCs w:val="24"/>
        </w:rPr>
        <w:t xml:space="preserve">wyciąg z ostatecznej, poprawnej wersji wniosku beneficjenta o płatność (zawierającego  minimum dane identyfikacyjne beneficjenta oraz realizowany przez niego projekt, tj. np.: nazwa, nr wniosku, nr projektu/umowy, , etc.) – wydruk pierwszej strony wniosku z </w:t>
      </w:r>
      <w:r w:rsidR="00277044">
        <w:t>aplikacji</w:t>
      </w:r>
      <w:r w:rsidRPr="007373F6">
        <w:rPr>
          <w:sz w:val="24"/>
          <w:szCs w:val="24"/>
        </w:rPr>
        <w:t xml:space="preserve"> SL 2014</w:t>
      </w:r>
    </w:p>
    <w:p w:rsidR="00411D80" w:rsidRPr="007373F6" w:rsidRDefault="00411D80" w:rsidP="00411D80">
      <w:pPr>
        <w:numPr>
          <w:ilvl w:val="0"/>
          <w:numId w:val="4"/>
        </w:numPr>
        <w:tabs>
          <w:tab w:val="left" w:pos="360"/>
        </w:tabs>
        <w:suppressAutoHyphens/>
        <w:spacing w:after="0" w:line="240" w:lineRule="auto"/>
        <w:ind w:left="284"/>
        <w:jc w:val="both"/>
        <w:rPr>
          <w:sz w:val="24"/>
          <w:szCs w:val="24"/>
        </w:rPr>
      </w:pPr>
      <w:r w:rsidRPr="007373F6">
        <w:rPr>
          <w:sz w:val="24"/>
          <w:szCs w:val="24"/>
        </w:rPr>
        <w:t xml:space="preserve">przekazanej beneficjentowi informacji o wynikach weryfikacji wniosku o płatność, </w:t>
      </w:r>
    </w:p>
    <w:p w:rsidR="00411D80" w:rsidRPr="007373F6" w:rsidRDefault="00411D80" w:rsidP="00411D80">
      <w:pPr>
        <w:spacing w:after="0" w:line="240" w:lineRule="auto"/>
        <w:ind w:left="284"/>
        <w:jc w:val="both"/>
        <w:rPr>
          <w:i/>
          <w:sz w:val="24"/>
          <w:szCs w:val="24"/>
        </w:rPr>
      </w:pPr>
      <w:r w:rsidRPr="007373F6">
        <w:rPr>
          <w:sz w:val="24"/>
          <w:szCs w:val="24"/>
        </w:rPr>
        <w:t xml:space="preserve">na podstawie których, upoważnieni pracownicy Wydziału Budżetu i Finansów, </w:t>
      </w:r>
      <w:r w:rsidRPr="007373F6">
        <w:rPr>
          <w:sz w:val="24"/>
          <w:szCs w:val="24"/>
        </w:rPr>
        <w:br/>
        <w:t xml:space="preserve">przy zastosowaniu obowiązującej w Wydziale Budżetu i Finansów </w:t>
      </w:r>
      <w:r w:rsidRPr="007373F6">
        <w:rPr>
          <w:i/>
          <w:sz w:val="24"/>
          <w:szCs w:val="24"/>
        </w:rPr>
        <w:t xml:space="preserve">„Listy sprawdzającej(…)” </w:t>
      </w:r>
      <w:r w:rsidRPr="007373F6">
        <w:rPr>
          <w:sz w:val="24"/>
          <w:szCs w:val="24"/>
        </w:rPr>
        <w:t xml:space="preserve">dokonują weryfikacji danych zawartych w przedłożonej </w:t>
      </w:r>
      <w:r w:rsidRPr="007373F6">
        <w:rPr>
          <w:i/>
          <w:sz w:val="24"/>
          <w:szCs w:val="24"/>
        </w:rPr>
        <w:t>„Dyspozycji (…)” – kserokopia potwierdzone za zgodność z oryginałem;</w:t>
      </w:r>
    </w:p>
    <w:p w:rsidR="00411D80" w:rsidRPr="007373F6" w:rsidRDefault="00411D80" w:rsidP="00411D80">
      <w:pPr>
        <w:spacing w:after="0" w:line="240" w:lineRule="auto"/>
        <w:ind w:left="284" w:hanging="284"/>
        <w:jc w:val="both"/>
        <w:rPr>
          <w:i/>
          <w:sz w:val="24"/>
          <w:szCs w:val="24"/>
        </w:rPr>
      </w:pPr>
      <w:r w:rsidRPr="007373F6">
        <w:rPr>
          <w:i/>
          <w:sz w:val="24"/>
          <w:szCs w:val="24"/>
        </w:rPr>
        <w:t>-   harmonogram płatności – wydruk z systemu SL 2014 (załączany tylko w przypadku zmiany  w stosunku do wersji złożonej uprzednio w Wydziale BF).</w:t>
      </w:r>
    </w:p>
    <w:p w:rsidR="00411D80" w:rsidRPr="007373F6" w:rsidRDefault="00411D80" w:rsidP="00411D80">
      <w:pPr>
        <w:spacing w:after="0" w:line="240" w:lineRule="auto"/>
        <w:ind w:left="284"/>
        <w:jc w:val="both"/>
        <w:rPr>
          <w:sz w:val="24"/>
          <w:szCs w:val="24"/>
        </w:rPr>
      </w:pPr>
      <w:r w:rsidRPr="007373F6">
        <w:rPr>
          <w:sz w:val="24"/>
          <w:szCs w:val="24"/>
        </w:rPr>
        <w:t xml:space="preserve">Załączniki do </w:t>
      </w:r>
      <w:r w:rsidRPr="007373F6">
        <w:rPr>
          <w:i/>
          <w:sz w:val="24"/>
          <w:szCs w:val="24"/>
        </w:rPr>
        <w:t>„Dyspozycji (...)”,</w:t>
      </w:r>
      <w:r w:rsidRPr="007373F6">
        <w:rPr>
          <w:sz w:val="24"/>
          <w:szCs w:val="24"/>
        </w:rPr>
        <w:t>nie stanowią dowodów źródłowych, ale są niezbędne w celu weryfikacji danych zawartych w dyspozycjach, i wzmacniają ich funkcję kontrolną.</w:t>
      </w:r>
    </w:p>
    <w:p w:rsidR="00411D80" w:rsidRPr="007373F6" w:rsidRDefault="00411D80" w:rsidP="00411D80">
      <w:pPr>
        <w:spacing w:after="0" w:line="240" w:lineRule="auto"/>
        <w:ind w:left="284"/>
        <w:jc w:val="both"/>
        <w:rPr>
          <w:b/>
          <w:sz w:val="24"/>
          <w:szCs w:val="24"/>
        </w:rPr>
      </w:pPr>
      <w:r w:rsidRPr="007373F6">
        <w:rPr>
          <w:b/>
          <w:sz w:val="24"/>
          <w:szCs w:val="24"/>
        </w:rPr>
        <w:t xml:space="preserve">Obieg dokumentacji księgowej wykorzystywanej w procesie przekazywania środków dofinansowania </w:t>
      </w:r>
      <w:r w:rsidRPr="007373F6">
        <w:rPr>
          <w:b/>
          <w:bCs/>
          <w:sz w:val="24"/>
          <w:szCs w:val="24"/>
        </w:rPr>
        <w:t>z EFS i współfinansowania krajowego na rzecz</w:t>
      </w:r>
      <w:r w:rsidRPr="007373F6">
        <w:rPr>
          <w:b/>
          <w:sz w:val="24"/>
          <w:szCs w:val="24"/>
        </w:rPr>
        <w:t xml:space="preserve"> beneficjentów realizujących projekty w ramach RPO WŚ.</w:t>
      </w:r>
    </w:p>
    <w:p w:rsidR="00411D80" w:rsidRPr="007373F6" w:rsidRDefault="00411D80" w:rsidP="00411D80">
      <w:pPr>
        <w:spacing w:after="0" w:line="240" w:lineRule="auto"/>
        <w:ind w:left="284"/>
        <w:jc w:val="both"/>
        <w:rPr>
          <w:sz w:val="24"/>
          <w:szCs w:val="24"/>
        </w:rPr>
      </w:pPr>
      <w:r w:rsidRPr="007373F6">
        <w:rPr>
          <w:sz w:val="24"/>
          <w:szCs w:val="24"/>
        </w:rPr>
        <w:lastRenderedPageBreak/>
        <w:t xml:space="preserve">Pod pojęciem: </w:t>
      </w:r>
      <w:r w:rsidRPr="007373F6">
        <w:rPr>
          <w:i/>
          <w:sz w:val="24"/>
          <w:szCs w:val="24"/>
        </w:rPr>
        <w:t>„Dyspozycji(…)”</w:t>
      </w:r>
      <w:r w:rsidRPr="007373F6">
        <w:rPr>
          <w:sz w:val="24"/>
          <w:szCs w:val="24"/>
        </w:rPr>
        <w:t xml:space="preserve"> użytym w poniższej tabeli rozumieć należy </w:t>
      </w:r>
      <w:r w:rsidRPr="007373F6">
        <w:rPr>
          <w:i/>
          <w:iCs/>
          <w:sz w:val="24"/>
          <w:szCs w:val="24"/>
        </w:rPr>
        <w:t>„Dyspozycję(…)”</w:t>
      </w:r>
      <w:r w:rsidRPr="007373F6">
        <w:rPr>
          <w:sz w:val="24"/>
          <w:szCs w:val="24"/>
        </w:rPr>
        <w:t>, o której mowa w pkt 1.1 niniejszych  Instrukcji….</w:t>
      </w:r>
    </w:p>
    <w:p w:rsidR="00411D80" w:rsidRPr="007373F6" w:rsidRDefault="00411D80" w:rsidP="00411D80">
      <w:pPr>
        <w:snapToGrid w:val="0"/>
        <w:spacing w:after="0" w:line="240" w:lineRule="auto"/>
        <w:ind w:left="284"/>
        <w:jc w:val="both"/>
        <w:rPr>
          <w:sz w:val="24"/>
          <w:szCs w:val="24"/>
        </w:rPr>
      </w:pPr>
      <w:r w:rsidRPr="007373F6">
        <w:rPr>
          <w:sz w:val="24"/>
          <w:szCs w:val="24"/>
        </w:rPr>
        <w:t xml:space="preserve">Pracownik Wydziału Budżetu i Finansów – Zespołu ds. Obsługi Finansowo – Księgowej Pomocy Technicznej i Projektów EFS przyjmuje sporządzoną przez przedstawiciela Wydziału Polityki Rynku Pracy – Oddział ds. Finansowej Obsługi i Monitorowania Projektów EFS Dyspozycję, następnie rejestruje ją w Rejestrze Dyspozycji do przekazania dofinansowania na rzecz Beneficjentów RPO WŚ, po czym przekazuje dowód na stanowiska, na których dokonywana jest kontrola </w:t>
      </w:r>
      <w:proofErr w:type="spellStart"/>
      <w:r w:rsidRPr="007373F6">
        <w:rPr>
          <w:sz w:val="24"/>
          <w:szCs w:val="24"/>
        </w:rPr>
        <w:t>formalno</w:t>
      </w:r>
      <w:proofErr w:type="spellEnd"/>
      <w:r w:rsidRPr="007373F6">
        <w:rPr>
          <w:sz w:val="24"/>
          <w:szCs w:val="24"/>
        </w:rPr>
        <w:t xml:space="preserve"> – rachunkowa zgodnie z zasadą „dwóch par oczu”. Kontrola „Dyspozycji” przeprowadzana jest w oparciu o Listę sprawdzającą przygotowaną dla potrzeb weryfikacji Dyspozycji (Załącznik nr 1</w:t>
      </w:r>
      <w:r w:rsidR="00FB7AD6">
        <w:rPr>
          <w:sz w:val="24"/>
          <w:szCs w:val="24"/>
        </w:rPr>
        <w:t>6</w:t>
      </w:r>
      <w:r w:rsidRPr="007373F6">
        <w:rPr>
          <w:sz w:val="24"/>
          <w:szCs w:val="24"/>
        </w:rPr>
        <w:t xml:space="preserve"> do niniejszych Instrukcji). W przypadku pozytywnej kontroli, wyznaczony pracownik nanosi pieczęcie na odwrocie dyspozycji dotyczące dostępności środków w planie finansowym, polecenia dokonania wydatku w zakresie współfinansowania krajowego, polecenia dokonania płatności w części odpowiadającej środkom EFS, terminu zapłaty, oraz nanosi odpowiednie zapisy. Przedmiotowa kontrola zostanie dokonana niezwłocznie, najpóźniej w terminie 3-4 dni roboczych od dnia wpłynięcia dowodu księgowego do Wydziału BF. (w przypadku większej ilości dyspozycji termin może być wydłużony do 5 dni roboczych). Na odwrocie dyspozycji wyznaczony pracownik potwierdza własnoręcznym podpisem dostępność środków w planie finansowym WUP, następnie dyspozycja podlega kontroli merytorycznej przez Kierownika/Zastępcę Kierownika Wydziału Polityki Rynku Pracy/Osobę upoważnioną. Po dokonaniu kontroli merytorycznej Dyspozycji, wyznaczony pracownik składa na odwrotnej stronie dyspozycji podpis potwierdzający dokonanie kontroli </w:t>
      </w:r>
      <w:proofErr w:type="spellStart"/>
      <w:r w:rsidRPr="007373F6">
        <w:rPr>
          <w:sz w:val="24"/>
          <w:szCs w:val="24"/>
        </w:rPr>
        <w:t>formalno</w:t>
      </w:r>
      <w:proofErr w:type="spellEnd"/>
      <w:r w:rsidRPr="007373F6">
        <w:rPr>
          <w:sz w:val="24"/>
          <w:szCs w:val="24"/>
        </w:rPr>
        <w:t xml:space="preserve"> – rachunkowej, dokonuje dekretacji, po czym przekazuje dyspozycję celem dokonania wtórnej kontroli dowodu księgowego przez drugiego pracownika Wydział BF. Następnie Główny Księgowy (</w:t>
      </w:r>
      <w:r w:rsidRPr="007373F6">
        <w:rPr>
          <w:i/>
          <w:sz w:val="24"/>
          <w:szCs w:val="24"/>
        </w:rPr>
        <w:t>Kierownik Wydziału Budżetu i Finansów</w:t>
      </w:r>
      <w:r w:rsidRPr="007373F6">
        <w:rPr>
          <w:sz w:val="24"/>
          <w:szCs w:val="24"/>
        </w:rPr>
        <w:t xml:space="preserve">)/ Zastępca Głównego Księgowego/Osoba upoważniona dokonuje </w:t>
      </w:r>
      <w:r w:rsidRPr="007373F6">
        <w:rPr>
          <w:b/>
          <w:sz w:val="24"/>
          <w:szCs w:val="24"/>
        </w:rPr>
        <w:t>wstępnej kontroli</w:t>
      </w:r>
      <w:r w:rsidRPr="007373F6">
        <w:rPr>
          <w:sz w:val="24"/>
          <w:szCs w:val="24"/>
        </w:rPr>
        <w:t xml:space="preserve"> kompletności  i rzetelności dokumentów dotyczących operacji gospodarczych i finansowych, która polega na przeprowadzeniu weryfikacji dowodów wewnętrznych  źródłowych utworzonych w Wojewódzkim Urzędzie Pracy tj. </w:t>
      </w:r>
      <w:r w:rsidRPr="007373F6">
        <w:rPr>
          <w:i/>
          <w:iCs/>
          <w:sz w:val="24"/>
          <w:szCs w:val="24"/>
        </w:rPr>
        <w:t>„Dyspozycji(…)”</w:t>
      </w:r>
      <w:r w:rsidRPr="007373F6">
        <w:rPr>
          <w:sz w:val="24"/>
          <w:szCs w:val="24"/>
        </w:rPr>
        <w:t>- wg wzorów obowiązujących w WUP. Dowodem dokonania wstępnej kontroli jest złożenie przez Głównego Księgowego/Zastępcę Głównego Księgowego/Osobę upoważnioną podpisu w odpowiednim miejscu na pieczęciach zamieszczonych na odwrocie „Dyspozycji…”, po czym przedmiotowa dyspozycja przedkładana jest Dyrektorowi/ Wicedyrektorowi WUP, który poleca wykonanie wydatku (</w:t>
      </w:r>
      <w:r w:rsidRPr="007373F6">
        <w:rPr>
          <w:b/>
          <w:sz w:val="24"/>
          <w:szCs w:val="24"/>
        </w:rPr>
        <w:t>zatwierdza wydatek)</w:t>
      </w:r>
      <w:r w:rsidRPr="007373F6">
        <w:rPr>
          <w:sz w:val="24"/>
          <w:szCs w:val="24"/>
        </w:rPr>
        <w:t xml:space="preserve"> w odniesieniu do wskazanych w „Dyspozycji…” środków współfinansowania krajowego oraz poleca dokonanie płatności w odniesieniu do wskazanej w „Dyspozycji…”  kwoty  odpowiadającej środkom EFS. </w:t>
      </w:r>
    </w:p>
    <w:p w:rsidR="00411D80" w:rsidRPr="007373F6" w:rsidRDefault="00411D80" w:rsidP="00411D80">
      <w:pPr>
        <w:spacing w:after="0" w:line="240" w:lineRule="auto"/>
        <w:ind w:left="284"/>
        <w:jc w:val="both"/>
        <w:rPr>
          <w:b/>
          <w:sz w:val="24"/>
          <w:szCs w:val="24"/>
        </w:rPr>
      </w:pPr>
      <w:r w:rsidRPr="007373F6">
        <w:rPr>
          <w:b/>
          <w:sz w:val="24"/>
          <w:szCs w:val="24"/>
        </w:rPr>
        <w:t xml:space="preserve">Instrukcja postępowania w sytuacji stwierdzenia podczas weryfikacji formalno-rachunkowej błędów na wewnętrznym dowodzie księgowym tj. na „Dyspozycji (…)” </w:t>
      </w:r>
    </w:p>
    <w:p w:rsidR="00411D80" w:rsidRPr="007373F6" w:rsidRDefault="00411D80" w:rsidP="00411D80">
      <w:pPr>
        <w:spacing w:after="0" w:line="240" w:lineRule="auto"/>
        <w:ind w:left="284"/>
        <w:jc w:val="both"/>
        <w:rPr>
          <w:sz w:val="24"/>
          <w:szCs w:val="24"/>
        </w:rPr>
      </w:pPr>
      <w:r w:rsidRPr="007373F6">
        <w:rPr>
          <w:sz w:val="24"/>
          <w:szCs w:val="24"/>
        </w:rPr>
        <w:t>W przypadku stwierdzenia, iż dane zawarte w „Dyspozycji (…)” nie są zgodne z informacjami wynikającymi z dokumentów przedłożonych/zamieszczonych na serwerze przez Wydział Polityki Rynku oraz/lub z załączników do „Dyspozycji (…)” - i/lub „Dyspozycja (…)” wymaga dodatkowych wyjaśnień uzupełnień korekt ze strony Wydziału Polityki Rynku Pracy ustala się następujący sposób postępowania:</w:t>
      </w:r>
    </w:p>
    <w:p w:rsidR="00411D80" w:rsidRPr="007373F6" w:rsidRDefault="00411D80" w:rsidP="00411D80">
      <w:pPr>
        <w:numPr>
          <w:ilvl w:val="0"/>
          <w:numId w:val="13"/>
        </w:numPr>
        <w:spacing w:after="0" w:line="240" w:lineRule="auto"/>
        <w:ind w:left="284"/>
        <w:jc w:val="both"/>
        <w:rPr>
          <w:b/>
          <w:sz w:val="24"/>
          <w:szCs w:val="24"/>
        </w:rPr>
      </w:pPr>
      <w:r w:rsidRPr="007373F6">
        <w:rPr>
          <w:b/>
          <w:sz w:val="24"/>
          <w:szCs w:val="24"/>
        </w:rPr>
        <w:t xml:space="preserve">Jeżeli błędy w „Dyspozycji (…)” są mało istotne i nie stanowią przeszkody do zaksięgowania w/w dowodu księgowego oraz przekazania na jego podstawie środków na rachunek beneficjenta (np. niewłaściwe oznaczenie rodzaju płatności,) </w:t>
      </w:r>
      <w:r w:rsidRPr="007373F6">
        <w:rPr>
          <w:sz w:val="24"/>
          <w:szCs w:val="24"/>
        </w:rPr>
        <w:t xml:space="preserve">Pracownik Wydziału Budżetu  i Finansów – Zespołu ds. Obsługi Finansowo – Księgowej Pomocy Technicznej i Projektów EFS odnotowuje uwagi w liście sprawdzającej, natomiast „Dyspozycja (…)” jest przedkładana Kierownikowi/ upoważnionemu pracownikowi </w:t>
      </w:r>
      <w:r w:rsidRPr="007373F6">
        <w:rPr>
          <w:sz w:val="24"/>
          <w:szCs w:val="24"/>
        </w:rPr>
        <w:lastRenderedPageBreak/>
        <w:t>Wydziału Polityki Rynku Pracy -Oddział ds. Finansowej Obsługi i Monitorowania  Projektów EFS w celu naniesienia stosownych poprawek na druku „Dyspozycji(…)” i opatrzenia ich parafą oraz datą korekty. Po naniesieniu korekt na dowodzie Dyspozycja (…) podlega akceptacji według procedury opisanej w niniejszej instrukcji.</w:t>
      </w:r>
    </w:p>
    <w:p w:rsidR="00411D80" w:rsidRPr="007373F6" w:rsidRDefault="00411D80" w:rsidP="00411D80">
      <w:pPr>
        <w:numPr>
          <w:ilvl w:val="0"/>
          <w:numId w:val="13"/>
        </w:numPr>
        <w:spacing w:after="0" w:line="240" w:lineRule="auto"/>
        <w:ind w:left="284"/>
        <w:jc w:val="both"/>
        <w:rPr>
          <w:b/>
          <w:sz w:val="24"/>
          <w:szCs w:val="24"/>
        </w:rPr>
      </w:pPr>
      <w:r w:rsidRPr="007373F6">
        <w:rPr>
          <w:b/>
          <w:sz w:val="24"/>
          <w:szCs w:val="24"/>
        </w:rPr>
        <w:t xml:space="preserve">Jeżeli błędy w „Dyspozycji (…)” dotyczącą zamieszczenia niewłaściwych danych (tj. nazwa i adres beneficjenta, numer umowy, numer rachunku bankowego beneficjenta, kwota dofinansowania z EFS i współfinansowania krajowego),  </w:t>
      </w:r>
      <w:r w:rsidRPr="007373F6">
        <w:rPr>
          <w:sz w:val="24"/>
          <w:szCs w:val="24"/>
        </w:rPr>
        <w:t>Pracownik Wydziału Budżetu  i Finansów – Zespołu ds. Obsługi Finansowo – Księgowej Pomocy Technicznej i Projektów EFS przygotowuje pismo informujące o stwierdzonych w niniejszym dowodzie księgowym błędach, które po akceptacji przez Głównego Księgowego/ Zastępcę Głównego Księgowego/ Osobę upoważnioną do pełnienia zastępstwa jest przekazywane Kierownikowi/ Zastępcy Kierownika Wydziału Polityki Rynku Pracy wraz z oryginałem przedmiotowej dyspozycji. W Wydziale BF pozostaje kserokopia „Dyspozycji (…)” wraz z załączoną „Listą sprawdzającą…”. Istnieje również możliwość ustnego poinformowania Kierownika/Zastępcy Kierownika Wydziału PRP o stwierdzonych błędach wykrytych w dowodzie księgowym. W takiej sytuacji oryginał dyspozycji również jest zwracany do Wydziału PRP. Każdorazowy zwrot dyspozycji do Wydziału PRP/wycofanie dyspozycji przez pracownika PRP jest odnotowywane w rejestrze „Dyspozycji (…)”.</w:t>
      </w:r>
    </w:p>
    <w:p w:rsidR="00411D80" w:rsidRPr="007373F6" w:rsidRDefault="00411D80" w:rsidP="00411D80">
      <w:pPr>
        <w:spacing w:after="0" w:line="240" w:lineRule="auto"/>
        <w:ind w:left="284"/>
        <w:jc w:val="both"/>
        <w:rPr>
          <w:sz w:val="24"/>
          <w:szCs w:val="24"/>
        </w:rPr>
      </w:pPr>
      <w:r w:rsidRPr="007373F6">
        <w:rPr>
          <w:sz w:val="24"/>
          <w:szCs w:val="24"/>
        </w:rPr>
        <w:t>Po przedłożeniu poprawionych dyspozycji przez pracownika Wydziału PRP powrót do procedury weryfikacji dyspozycji opisanej w niniejszej instrukcji.</w:t>
      </w:r>
    </w:p>
    <w:p w:rsidR="00411D80" w:rsidRPr="007373F6" w:rsidRDefault="00411D80" w:rsidP="00411D80">
      <w:pPr>
        <w:spacing w:after="0" w:line="240" w:lineRule="auto"/>
        <w:ind w:left="284"/>
        <w:jc w:val="both"/>
        <w:rPr>
          <w:sz w:val="24"/>
          <w:szCs w:val="24"/>
        </w:rPr>
      </w:pPr>
      <w:r w:rsidRPr="007373F6">
        <w:rPr>
          <w:sz w:val="24"/>
          <w:szCs w:val="24"/>
        </w:rPr>
        <w:t>W przypadku stwierdzenia  innych „błędów” w „Dyspozycji(…)”  o sposobie postępowania decyduje każdorazowo Główny Księgowy/Zastępca Głównego Księgowego/Osoba upoważniona.</w:t>
      </w:r>
    </w:p>
    <w:p w:rsidR="00411D80" w:rsidRPr="007373F6" w:rsidRDefault="00411D80" w:rsidP="00411D80">
      <w:pPr>
        <w:tabs>
          <w:tab w:val="num" w:pos="1428"/>
          <w:tab w:val="left" w:pos="1560"/>
        </w:tabs>
        <w:spacing w:after="0" w:line="240" w:lineRule="auto"/>
        <w:ind w:left="284"/>
        <w:jc w:val="both"/>
        <w:rPr>
          <w:b/>
          <w:bCs/>
          <w:sz w:val="24"/>
          <w:szCs w:val="24"/>
        </w:rPr>
      </w:pPr>
      <w:r w:rsidRPr="007373F6">
        <w:rPr>
          <w:b/>
          <w:bCs/>
          <w:sz w:val="24"/>
          <w:szCs w:val="24"/>
        </w:rPr>
        <w:t>Rachunki bankowe</w:t>
      </w:r>
    </w:p>
    <w:p w:rsidR="00411D80" w:rsidRPr="007373F6" w:rsidRDefault="00411D80" w:rsidP="00411D80">
      <w:pPr>
        <w:spacing w:after="0" w:line="240" w:lineRule="auto"/>
        <w:ind w:left="284" w:firstLine="709"/>
        <w:jc w:val="both"/>
        <w:rPr>
          <w:sz w:val="24"/>
          <w:szCs w:val="24"/>
        </w:rPr>
      </w:pPr>
      <w:r w:rsidRPr="007373F6">
        <w:rPr>
          <w:sz w:val="24"/>
          <w:szCs w:val="24"/>
        </w:rPr>
        <w:t>Dla realizacji powierzonej Wojewódzkiemu Urzędowi Pracy Osi priorytetowej 10, Działania …, Poddziałania … RPO WŚ prowadzony będzie odrębny rachunek bankowy, z którego dokonywane będą płatności na rzecz beneficjentów w ramach środków odpowiadających współfinansowa</w:t>
      </w:r>
      <w:r w:rsidR="008D3AFF">
        <w:rPr>
          <w:sz w:val="24"/>
          <w:szCs w:val="24"/>
        </w:rPr>
        <w:t>niu ze środków budżetu państwa</w:t>
      </w:r>
      <w:r w:rsidR="00CD1B03">
        <w:rPr>
          <w:sz w:val="24"/>
          <w:szCs w:val="24"/>
        </w:rPr>
        <w:t xml:space="preserve">, a także dokonywane będą </w:t>
      </w:r>
      <w:r w:rsidR="001A086C">
        <w:rPr>
          <w:sz w:val="24"/>
          <w:szCs w:val="24"/>
        </w:rPr>
        <w:t xml:space="preserve">przez beneficjentów </w:t>
      </w:r>
      <w:r w:rsidR="00CD1B03">
        <w:rPr>
          <w:sz w:val="24"/>
          <w:szCs w:val="24"/>
        </w:rPr>
        <w:t>zwroty w części dotyczącej współfinansowania krajowego zarówno z roku bieżącego jak i z lat poprzednich.</w:t>
      </w:r>
      <w:r w:rsidR="008D3AFF">
        <w:rPr>
          <w:sz w:val="24"/>
          <w:szCs w:val="24"/>
        </w:rPr>
        <w:t xml:space="preserve"> Na przedmiotowy rachunek bankowy beneficjenci będą zobligowani zwracać także wszelkie naliczone odsetki/powstały w trakcie realizacji projektu przychód. Środki zwrócone na przedmiotowy rachunek stanowiące dochód budżetu państwa będą przekazywane na właściwy rachunek bankowy Urzędu Marszałkowskiego Województwa </w:t>
      </w:r>
      <w:proofErr w:type="spellStart"/>
      <w:r w:rsidR="008D3AFF">
        <w:rPr>
          <w:sz w:val="24"/>
          <w:szCs w:val="24"/>
        </w:rPr>
        <w:t>Świętorzyskiego</w:t>
      </w:r>
      <w:proofErr w:type="spellEnd"/>
      <w:r w:rsidR="008D3AFF">
        <w:rPr>
          <w:sz w:val="24"/>
          <w:szCs w:val="24"/>
        </w:rPr>
        <w:t>.</w:t>
      </w:r>
    </w:p>
    <w:p w:rsidR="00411D80" w:rsidRPr="007373F6" w:rsidRDefault="00411D80" w:rsidP="00411D80">
      <w:pPr>
        <w:spacing w:after="0" w:line="240" w:lineRule="auto"/>
        <w:ind w:left="284"/>
        <w:jc w:val="both"/>
        <w:rPr>
          <w:sz w:val="24"/>
          <w:szCs w:val="24"/>
        </w:rPr>
      </w:pPr>
      <w:r w:rsidRPr="007373F6">
        <w:rPr>
          <w:sz w:val="24"/>
          <w:szCs w:val="24"/>
        </w:rPr>
        <w:t>Bank do obsługi rachunków wybiera się w trybie ustawy prawo zamówień publicznych.</w:t>
      </w:r>
    </w:p>
    <w:p w:rsidR="00411D80" w:rsidRPr="007373F6" w:rsidRDefault="00411D80" w:rsidP="00411D80">
      <w:pPr>
        <w:spacing w:after="0" w:line="240" w:lineRule="auto"/>
        <w:ind w:left="284" w:firstLine="709"/>
        <w:jc w:val="both"/>
        <w:rPr>
          <w:sz w:val="24"/>
          <w:szCs w:val="24"/>
        </w:rPr>
      </w:pPr>
      <w:r w:rsidRPr="007373F6">
        <w:rPr>
          <w:sz w:val="24"/>
          <w:szCs w:val="24"/>
        </w:rPr>
        <w:t>Ponadto, uruchomiony zostanie rachunek bankowy, przeznaczony do obsługi zwrotów dokonywanych przez beneficjentów ze środków odpow</w:t>
      </w:r>
      <w:r w:rsidR="001A086C">
        <w:rPr>
          <w:sz w:val="24"/>
          <w:szCs w:val="24"/>
        </w:rPr>
        <w:t>iadających dofinansowaniu z EFS.</w:t>
      </w:r>
      <w:r w:rsidRPr="007373F6">
        <w:rPr>
          <w:sz w:val="24"/>
          <w:szCs w:val="24"/>
        </w:rPr>
        <w:t xml:space="preserve"> Za pośrednictwem </w:t>
      </w:r>
      <w:r w:rsidR="008D3AFF">
        <w:rPr>
          <w:sz w:val="24"/>
          <w:szCs w:val="24"/>
        </w:rPr>
        <w:t>tego konta</w:t>
      </w:r>
      <w:r w:rsidRPr="007373F6">
        <w:rPr>
          <w:sz w:val="24"/>
          <w:szCs w:val="24"/>
        </w:rPr>
        <w:t xml:space="preserve">, zwracane przez beneficjentów środki </w:t>
      </w:r>
      <w:r w:rsidR="001A086C">
        <w:rPr>
          <w:sz w:val="24"/>
          <w:szCs w:val="24"/>
        </w:rPr>
        <w:t>przekazywane będą na odpowiedni</w:t>
      </w:r>
      <w:r w:rsidRPr="007373F6">
        <w:rPr>
          <w:sz w:val="24"/>
          <w:szCs w:val="24"/>
        </w:rPr>
        <w:t xml:space="preserve"> rachun</w:t>
      </w:r>
      <w:r w:rsidR="001A086C">
        <w:rPr>
          <w:sz w:val="24"/>
          <w:szCs w:val="24"/>
        </w:rPr>
        <w:t>ek</w:t>
      </w:r>
      <w:r w:rsidR="00A6003C">
        <w:rPr>
          <w:sz w:val="24"/>
          <w:szCs w:val="24"/>
        </w:rPr>
        <w:t xml:space="preserve"> </w:t>
      </w:r>
      <w:r w:rsidRPr="007373F6">
        <w:rPr>
          <w:sz w:val="24"/>
          <w:szCs w:val="24"/>
        </w:rPr>
        <w:t>w BGK – dotyczy środków europejskich.</w:t>
      </w:r>
    </w:p>
    <w:p w:rsidR="00411D80" w:rsidRPr="007373F6" w:rsidRDefault="00411D80" w:rsidP="00411D80">
      <w:pPr>
        <w:pStyle w:val="Tekstpodstawowywcity21"/>
        <w:ind w:left="284" w:firstLine="709"/>
        <w:rPr>
          <w:szCs w:val="24"/>
        </w:rPr>
      </w:pPr>
      <w:r w:rsidRPr="007373F6">
        <w:rPr>
          <w:szCs w:val="24"/>
        </w:rPr>
        <w:t xml:space="preserve">Do dysponowania środkami na rachunkach bankowych upoważnione są osoby wymienione  na karcie wzorów podpisów. </w:t>
      </w:r>
    </w:p>
    <w:p w:rsidR="00411D80" w:rsidRPr="007373F6" w:rsidRDefault="00411D80" w:rsidP="00411D80">
      <w:pPr>
        <w:pStyle w:val="Tekstpodstawowywcity21"/>
        <w:ind w:left="284" w:firstLine="708"/>
        <w:rPr>
          <w:i/>
          <w:szCs w:val="24"/>
        </w:rPr>
      </w:pPr>
      <w:r w:rsidRPr="007373F6">
        <w:rPr>
          <w:szCs w:val="24"/>
        </w:rPr>
        <w:t xml:space="preserve">Płatności realizowane przez WUP na rzecz beneficjentów RPO WŚ, w wysokości odpowiadającej dofinansowaniu ze środków EFS dokonywane będą z rachunku Ministra Finansów otwartego w Banku Gospodarstwa Krajowego, który pełni rolę tzw. </w:t>
      </w:r>
      <w:r w:rsidRPr="007373F6">
        <w:rPr>
          <w:i/>
          <w:szCs w:val="24"/>
        </w:rPr>
        <w:t xml:space="preserve">Płatnika, </w:t>
      </w:r>
      <w:r w:rsidRPr="007373F6">
        <w:rPr>
          <w:i/>
          <w:szCs w:val="24"/>
        </w:rPr>
        <w:br/>
        <w:t>w ramach otrzymanego Upoważnienia do dokonywania płatności w ramach RPO WŚ</w:t>
      </w:r>
    </w:p>
    <w:p w:rsidR="00411D80" w:rsidRPr="007373F6" w:rsidRDefault="00411D80" w:rsidP="00411D80">
      <w:pPr>
        <w:pStyle w:val="Tekstpodstawowywcity21"/>
        <w:ind w:left="284" w:firstLine="709"/>
        <w:rPr>
          <w:szCs w:val="24"/>
        </w:rPr>
      </w:pPr>
      <w:r w:rsidRPr="007373F6">
        <w:rPr>
          <w:szCs w:val="24"/>
        </w:rPr>
        <w:t xml:space="preserve">Płatności przekazywane będą na podstawie zleceń płatności przesyłanych do Banku                w formie elektronicznej przez upoważnionych pracowników WUP.  </w:t>
      </w:r>
    </w:p>
    <w:p w:rsidR="00411D80" w:rsidRPr="007373F6" w:rsidRDefault="00411D80" w:rsidP="00411D80">
      <w:pPr>
        <w:pStyle w:val="Tekstpodstawowywcity21"/>
        <w:ind w:left="284" w:firstLine="709"/>
        <w:rPr>
          <w:szCs w:val="24"/>
        </w:rPr>
      </w:pPr>
      <w:r w:rsidRPr="007373F6">
        <w:rPr>
          <w:szCs w:val="24"/>
        </w:rPr>
        <w:t xml:space="preserve">Dla obsługi systemu przepływu środków europejskich BGK stworzył portal komunikacyjny „BGK-ZLECENIA”,  który jest narzędziem informatycznym służącym do </w:t>
      </w:r>
      <w:r w:rsidRPr="007373F6">
        <w:rPr>
          <w:szCs w:val="24"/>
        </w:rPr>
        <w:lastRenderedPageBreak/>
        <w:t xml:space="preserve">szybkiego i jednocześnie bezpiecznego tworzenia oraz przekazywania zleceń płatności.  Przeznaczony jest dla instytucji upoważnionych do składania zleceń płatności ze środków europejskich. </w:t>
      </w:r>
    </w:p>
    <w:p w:rsidR="00411D80" w:rsidRPr="007373F6" w:rsidRDefault="00411D80" w:rsidP="00411D80">
      <w:pPr>
        <w:pStyle w:val="Tekstpodstawowy"/>
        <w:tabs>
          <w:tab w:val="num" w:pos="1428"/>
        </w:tabs>
        <w:ind w:left="284"/>
        <w:rPr>
          <w:b/>
          <w:szCs w:val="24"/>
        </w:rPr>
      </w:pPr>
      <w:r w:rsidRPr="007373F6">
        <w:rPr>
          <w:b/>
          <w:szCs w:val="24"/>
        </w:rPr>
        <w:t>Płatności w formie bezgotówkowej w systemie elektronicznej obsługi bankowej</w:t>
      </w:r>
    </w:p>
    <w:p w:rsidR="00411D80" w:rsidRPr="007373F6" w:rsidRDefault="00411D80" w:rsidP="00411D80">
      <w:pPr>
        <w:pStyle w:val="Tekstpodstawowy"/>
        <w:ind w:left="284" w:firstLine="708"/>
        <w:rPr>
          <w:szCs w:val="24"/>
        </w:rPr>
      </w:pPr>
      <w:r w:rsidRPr="007373F6">
        <w:rPr>
          <w:szCs w:val="24"/>
        </w:rPr>
        <w:t xml:space="preserve">Płatności w formie bezgotówkowej dokonywane będą w systemie elektronicznej obsługi Banku, z którym zawarto umowę dotyczącą prowadzenia i obsługi rachunków WUP. Dopuszcza się także stosowanie formy papierowej poleceń przelewów. </w:t>
      </w:r>
    </w:p>
    <w:p w:rsidR="00411D80" w:rsidRPr="007373F6" w:rsidRDefault="00411D80" w:rsidP="00411D80">
      <w:pPr>
        <w:pStyle w:val="Tekstpodstawowy"/>
        <w:ind w:left="284" w:firstLine="708"/>
        <w:rPr>
          <w:szCs w:val="24"/>
        </w:rPr>
      </w:pPr>
      <w:r w:rsidRPr="007373F6">
        <w:rPr>
          <w:szCs w:val="24"/>
        </w:rPr>
        <w:t>Bank generuje i przekazuje wyciągi bankowe, jako zestawienia operacji na wyodrębnionym rachunku bankowym w formie plików elektronicznych, które po wydrukowaniu z systemu elektronicznej obsługi bankowej – nie wymagają podpisu ani stempla banku.</w:t>
      </w:r>
    </w:p>
    <w:p w:rsidR="00411D80" w:rsidRPr="007373F6" w:rsidRDefault="00411D80" w:rsidP="00411D80">
      <w:pPr>
        <w:pStyle w:val="Tekstpodstawowy"/>
        <w:tabs>
          <w:tab w:val="num" w:pos="1428"/>
        </w:tabs>
        <w:ind w:left="284"/>
        <w:rPr>
          <w:b/>
          <w:bCs/>
          <w:szCs w:val="24"/>
        </w:rPr>
      </w:pPr>
      <w:r w:rsidRPr="007373F6">
        <w:rPr>
          <w:b/>
          <w:bCs/>
          <w:szCs w:val="24"/>
        </w:rPr>
        <w:t>Płatności w formie bezgotówkowej w portalu komunikacyjnym BGK-ZLECENIA</w:t>
      </w:r>
    </w:p>
    <w:p w:rsidR="00411D80" w:rsidRPr="007373F6" w:rsidRDefault="00411D80" w:rsidP="00411D80">
      <w:pPr>
        <w:pStyle w:val="Tekstpodstawowy"/>
        <w:ind w:left="284"/>
        <w:rPr>
          <w:bCs/>
          <w:szCs w:val="24"/>
        </w:rPr>
      </w:pPr>
      <w:r w:rsidRPr="007373F6">
        <w:rPr>
          <w:bCs/>
          <w:szCs w:val="24"/>
        </w:rPr>
        <w:t xml:space="preserve">        Portal komunikacyjny BGK-ZLECENIA, jest przeznaczony dla instytucji upoważnionych do składania zleceń płatności ze środków europejskich. </w:t>
      </w:r>
    </w:p>
    <w:p w:rsidR="00411D80" w:rsidRPr="007373F6" w:rsidRDefault="00411D80" w:rsidP="00411D80">
      <w:pPr>
        <w:pStyle w:val="Tekstpodstawowy"/>
        <w:ind w:left="284"/>
        <w:rPr>
          <w:bCs/>
          <w:szCs w:val="24"/>
        </w:rPr>
      </w:pPr>
      <w:r w:rsidRPr="007373F6">
        <w:rPr>
          <w:bCs/>
          <w:szCs w:val="24"/>
        </w:rPr>
        <w:t>Z portalem dana instytucja łączy się za pomocą łączy internetowych w dowolnym czasie i miejscu, co niezwykle ułatwia składanie zleceń płatności.</w:t>
      </w:r>
    </w:p>
    <w:p w:rsidR="00411D80" w:rsidRPr="007373F6" w:rsidRDefault="00411D80" w:rsidP="00411D80">
      <w:pPr>
        <w:pStyle w:val="Tekstpodstawowy"/>
        <w:ind w:left="284"/>
        <w:rPr>
          <w:bCs/>
          <w:szCs w:val="24"/>
        </w:rPr>
      </w:pPr>
      <w:r w:rsidRPr="007373F6">
        <w:rPr>
          <w:bCs/>
          <w:szCs w:val="24"/>
        </w:rPr>
        <w:t xml:space="preserve">System BGK-ZLECENIA wykorzystuje nowoczesne i pewne zabezpieczenia (login, hasło, karta mikroprocesorowa, szyfrowanie </w:t>
      </w:r>
      <w:proofErr w:type="spellStart"/>
      <w:r w:rsidRPr="007373F6">
        <w:rPr>
          <w:bCs/>
          <w:szCs w:val="24"/>
        </w:rPr>
        <w:t>Secure</w:t>
      </w:r>
      <w:proofErr w:type="spellEnd"/>
      <w:r w:rsidRPr="007373F6">
        <w:rPr>
          <w:bCs/>
          <w:szCs w:val="24"/>
        </w:rPr>
        <w:t xml:space="preserve"> </w:t>
      </w:r>
      <w:proofErr w:type="spellStart"/>
      <w:r w:rsidRPr="007373F6">
        <w:rPr>
          <w:bCs/>
          <w:szCs w:val="24"/>
        </w:rPr>
        <w:t>Socet</w:t>
      </w:r>
      <w:proofErr w:type="spellEnd"/>
      <w:r w:rsidRPr="007373F6">
        <w:rPr>
          <w:bCs/>
          <w:szCs w:val="24"/>
        </w:rPr>
        <w:t xml:space="preserve"> </w:t>
      </w:r>
      <w:proofErr w:type="spellStart"/>
      <w:r w:rsidRPr="007373F6">
        <w:rPr>
          <w:bCs/>
          <w:szCs w:val="24"/>
        </w:rPr>
        <w:t>Layer</w:t>
      </w:r>
      <w:proofErr w:type="spellEnd"/>
      <w:r w:rsidRPr="007373F6">
        <w:rPr>
          <w:bCs/>
          <w:szCs w:val="24"/>
        </w:rPr>
        <w:t xml:space="preserve">). </w:t>
      </w:r>
    </w:p>
    <w:p w:rsidR="00411D80" w:rsidRPr="007373F6" w:rsidRDefault="00411D80" w:rsidP="00411D80">
      <w:pPr>
        <w:pStyle w:val="Tekstpodstawowy"/>
        <w:ind w:left="284"/>
        <w:rPr>
          <w:bCs/>
          <w:szCs w:val="24"/>
        </w:rPr>
      </w:pPr>
      <w:r w:rsidRPr="007373F6">
        <w:rPr>
          <w:bCs/>
          <w:szCs w:val="24"/>
        </w:rPr>
        <w:t>Portal umożliwia:</w:t>
      </w:r>
    </w:p>
    <w:p w:rsidR="00411D80" w:rsidRPr="007373F6" w:rsidRDefault="00411D80" w:rsidP="00411D80">
      <w:pPr>
        <w:pStyle w:val="Tekstpodstawowy"/>
        <w:ind w:left="284"/>
        <w:rPr>
          <w:bCs/>
          <w:szCs w:val="24"/>
        </w:rPr>
      </w:pPr>
      <w:r w:rsidRPr="007373F6">
        <w:rPr>
          <w:bCs/>
          <w:szCs w:val="24"/>
        </w:rPr>
        <w:t>- wprowadzanie zleceń płatności w formie elektronicznej według wzoru zatwierdzonego przez Ministra Finansów,</w:t>
      </w:r>
    </w:p>
    <w:p w:rsidR="00411D80" w:rsidRPr="007373F6" w:rsidRDefault="00411D80" w:rsidP="00411D80">
      <w:pPr>
        <w:pStyle w:val="Tekstpodstawowy"/>
        <w:ind w:left="284"/>
        <w:rPr>
          <w:bCs/>
          <w:szCs w:val="24"/>
        </w:rPr>
      </w:pPr>
      <w:r w:rsidRPr="007373F6">
        <w:rPr>
          <w:bCs/>
          <w:szCs w:val="24"/>
        </w:rPr>
        <w:t xml:space="preserve">- bieżące informowanie instytucji o statusie zlecenia. </w:t>
      </w:r>
    </w:p>
    <w:p w:rsidR="00411D80" w:rsidRPr="007373F6" w:rsidRDefault="00411D80" w:rsidP="00411D80">
      <w:pPr>
        <w:pStyle w:val="Tekstpodstawowy"/>
        <w:ind w:left="284"/>
        <w:rPr>
          <w:bCs/>
          <w:szCs w:val="24"/>
        </w:rPr>
      </w:pPr>
      <w:r w:rsidRPr="007373F6">
        <w:rPr>
          <w:bCs/>
          <w:szCs w:val="24"/>
        </w:rPr>
        <w:t xml:space="preserve">        Płatności na rzecz beneficjentów dokonywane są cyklicznie – zgodnie z terminarzem BGK .</w:t>
      </w:r>
    </w:p>
    <w:p w:rsidR="00411D80" w:rsidRPr="007373F6" w:rsidRDefault="00411D80" w:rsidP="00411D80">
      <w:pPr>
        <w:snapToGrid w:val="0"/>
        <w:spacing w:after="0" w:line="240" w:lineRule="auto"/>
        <w:ind w:left="284"/>
        <w:jc w:val="both"/>
        <w:rPr>
          <w:b/>
          <w:sz w:val="24"/>
          <w:szCs w:val="24"/>
        </w:rPr>
      </w:pPr>
      <w:r w:rsidRPr="007373F6">
        <w:rPr>
          <w:b/>
          <w:sz w:val="24"/>
          <w:szCs w:val="24"/>
        </w:rPr>
        <w:t>Weryfikacja zlecenia płatności.</w:t>
      </w:r>
    </w:p>
    <w:p w:rsidR="00411D80" w:rsidRPr="007373F6" w:rsidRDefault="00411D80" w:rsidP="00411D80">
      <w:pPr>
        <w:numPr>
          <w:ilvl w:val="0"/>
          <w:numId w:val="7"/>
        </w:numPr>
        <w:snapToGrid w:val="0"/>
        <w:spacing w:after="0" w:line="240" w:lineRule="auto"/>
        <w:ind w:left="284" w:hanging="357"/>
        <w:jc w:val="both"/>
        <w:rPr>
          <w:iCs/>
          <w:sz w:val="24"/>
          <w:szCs w:val="24"/>
        </w:rPr>
      </w:pPr>
      <w:r w:rsidRPr="007373F6">
        <w:rPr>
          <w:sz w:val="24"/>
          <w:szCs w:val="24"/>
        </w:rPr>
        <w:t xml:space="preserve">Zlecenie płatności dotyczące danego dowodu księgowego „Dyspozycji…” wprowadzane jest do portalu komunikacyjnego </w:t>
      </w:r>
      <w:r w:rsidRPr="007373F6">
        <w:rPr>
          <w:b/>
          <w:i/>
          <w:sz w:val="24"/>
          <w:szCs w:val="24"/>
        </w:rPr>
        <w:t>BGK – zlecenia</w:t>
      </w:r>
      <w:r w:rsidRPr="007373F6">
        <w:rPr>
          <w:sz w:val="24"/>
          <w:szCs w:val="24"/>
        </w:rPr>
        <w:t xml:space="preserve"> przez wyznaczonego pracownika Wydziału Polityki Rynku Pracy, Oddziału ds. Finansowej Obsługi </w:t>
      </w:r>
      <w:r w:rsidRPr="007373F6">
        <w:rPr>
          <w:sz w:val="24"/>
          <w:szCs w:val="24"/>
        </w:rPr>
        <w:br/>
        <w:t xml:space="preserve">i Monitorowania Projektów EFS. Wprowadzone zlecenie jest weryfikowane zgodnie </w:t>
      </w:r>
      <w:r w:rsidRPr="007373F6">
        <w:rPr>
          <w:sz w:val="24"/>
          <w:szCs w:val="24"/>
        </w:rPr>
        <w:br/>
        <w:t>z „Zasadą dwóch par oczu” przez wyznaczonych pracowników Wydziału Budżetu</w:t>
      </w:r>
      <w:r w:rsidRPr="007373F6">
        <w:rPr>
          <w:sz w:val="24"/>
          <w:szCs w:val="24"/>
        </w:rPr>
        <w:br/>
        <w:t xml:space="preserve">i Finansów.  </w:t>
      </w:r>
      <w:r w:rsidRPr="007373F6">
        <w:rPr>
          <w:iCs/>
          <w:sz w:val="24"/>
          <w:szCs w:val="24"/>
        </w:rPr>
        <w:t xml:space="preserve">W przypadku wystąpienia niezgodności danych zamieszczonych w zleceniu płatności z danymi wynikającymi z „Dyspozycji”, o zaistniałym fakcie informowany </w:t>
      </w:r>
      <w:r w:rsidRPr="007373F6">
        <w:rPr>
          <w:iCs/>
          <w:sz w:val="24"/>
          <w:szCs w:val="24"/>
        </w:rPr>
        <w:br/>
        <w:t xml:space="preserve">jest </w:t>
      </w:r>
      <w:r w:rsidRPr="007373F6">
        <w:rPr>
          <w:i/>
          <w:iCs/>
          <w:sz w:val="24"/>
          <w:szCs w:val="24"/>
        </w:rPr>
        <w:t>Główny Księgowy/ Zastępca Głównego Księgowego/Osoba upoważniona</w:t>
      </w:r>
      <w:r w:rsidRPr="007373F6">
        <w:rPr>
          <w:iCs/>
          <w:sz w:val="24"/>
          <w:szCs w:val="24"/>
        </w:rPr>
        <w:t>, który odsyła zlecenie do  Oddziału ds. Finansowej Obsługi i Monitorowania Projektów EFS celem naniesienia poprawnych danych, po naniesieniu poprawek przez upoważnionego pracownika Wydziału P</w:t>
      </w:r>
      <w:r w:rsidR="001A086C">
        <w:rPr>
          <w:iCs/>
          <w:sz w:val="24"/>
          <w:szCs w:val="24"/>
        </w:rPr>
        <w:t xml:space="preserve">olityki Rynku Pracy – Oddziału </w:t>
      </w:r>
      <w:r w:rsidRPr="007373F6">
        <w:rPr>
          <w:iCs/>
          <w:sz w:val="24"/>
          <w:szCs w:val="24"/>
        </w:rPr>
        <w:t>ds. Finansowej Obsługi i Monitorowania Projektów EFS zlecenie płatności jest ponownie weryfikowane przez pracowników</w:t>
      </w:r>
      <w:r w:rsidRPr="007373F6">
        <w:rPr>
          <w:i/>
          <w:iCs/>
          <w:sz w:val="24"/>
          <w:szCs w:val="24"/>
        </w:rPr>
        <w:t xml:space="preserve"> Wydziału Budżetu  i Finansów</w:t>
      </w:r>
      <w:r w:rsidRPr="007373F6">
        <w:rPr>
          <w:sz w:val="24"/>
          <w:szCs w:val="24"/>
        </w:rPr>
        <w:t xml:space="preserve"> – </w:t>
      </w:r>
      <w:r w:rsidR="001A086C">
        <w:rPr>
          <w:i/>
          <w:sz w:val="24"/>
          <w:szCs w:val="24"/>
        </w:rPr>
        <w:t xml:space="preserve">Zespołu </w:t>
      </w:r>
      <w:r w:rsidRPr="007373F6">
        <w:rPr>
          <w:i/>
          <w:sz w:val="24"/>
          <w:szCs w:val="24"/>
        </w:rPr>
        <w:t>ds. Obsługi Finansowo – Księgowej Pomocy Technicznej i Projektów EFS</w:t>
      </w:r>
      <w:r w:rsidR="001A086C">
        <w:rPr>
          <w:sz w:val="24"/>
          <w:szCs w:val="24"/>
        </w:rPr>
        <w:t xml:space="preserve">. </w:t>
      </w:r>
      <w:r w:rsidRPr="007373F6">
        <w:rPr>
          <w:sz w:val="24"/>
          <w:szCs w:val="24"/>
        </w:rPr>
        <w:t>W przypadku pozytywnej kontroli danych zawartych w dyspozycji z danymi wprowadzonymi do portalu komunikacyjnego BGK zlecenia Główny Księgowy/Zastępca Głównego Księgowego/Osoba upoważniona składa elektroniczny podpis na zleceniu płatności. Następnie Dyrektor/Wicedyrektor WUP składa  elektroniczny podpis na zleceniu płatności akceptując tym samym płatność na rzecz beneficjenta w odniesieniu do kwoty odpowiadającej dofinansowaniu ze środków EFS.</w:t>
      </w:r>
    </w:p>
    <w:p w:rsidR="00411D80" w:rsidRPr="007373F6" w:rsidRDefault="00411D80" w:rsidP="00411D80">
      <w:pPr>
        <w:snapToGrid w:val="0"/>
        <w:spacing w:after="0" w:line="240" w:lineRule="auto"/>
        <w:ind w:left="284"/>
        <w:jc w:val="both"/>
        <w:rPr>
          <w:sz w:val="24"/>
          <w:szCs w:val="24"/>
        </w:rPr>
      </w:pPr>
      <w:r w:rsidRPr="007373F6">
        <w:rPr>
          <w:sz w:val="24"/>
          <w:szCs w:val="24"/>
        </w:rPr>
        <w:t xml:space="preserve">Wydruk z portalu komunikacyjnego „BGK – ZLECENIA” podlega dekretacji jako dowód księgowy, który następnie przekazuje się na stanowisko, na którym techniką komputerową wprowadza się dane do ksiąg rachunkowych zgodnie z aktami normatywnymi Dyrektora WUP (w zakresie organizacji rachunkowości).  Po zrealizowaniu przez bank BGK zleceń płatności Pracownik Wydziału Budżetu i Finansów posiadający uprawnienia do </w:t>
      </w:r>
      <w:r w:rsidRPr="007373F6">
        <w:rPr>
          <w:sz w:val="24"/>
          <w:szCs w:val="24"/>
        </w:rPr>
        <w:lastRenderedPageBreak/>
        <w:t>generowania z portalu komunikacyjnego informacji o zrealizowanych przez BGK zleceniach płatności generuje informację o zrealizowanych przez BGK zleceniach płatności na rzecz beneficjentów. Dane widniejące w przedmiotowej informacji podlegają sprawdzeniu  zgodności dokonanych płatności na rzecz beneficjentów, w ramach kwot odpowiadających dofinansowaniu z EFS. Następnie wyznaczony pracownik Wydziału BF dokonuje dekretacji, a następnie przekazuje przedmiotową informację kolejnemu pracownikowi  – Zespołu ds. Obsługi Finansowo – Księgowej Pomocy Technicznej i Projektów EFS w celu dokonania czynności sprawdzających w zakresie dekretacji w/w informacji, po czym przekazuje informację na  stanowisko, na którym  techniką komputerową wprowadza się dane do ksiąg rachunkowych zgodnie z aktami normatywnymi Dyrektora WUP (w zakresie organizacji rachunkowości).</w:t>
      </w:r>
    </w:p>
    <w:p w:rsidR="00411D80" w:rsidRPr="007373F6" w:rsidRDefault="00411D80" w:rsidP="00411D80">
      <w:pPr>
        <w:snapToGrid w:val="0"/>
        <w:spacing w:after="0" w:line="240" w:lineRule="auto"/>
        <w:ind w:left="284" w:firstLine="708"/>
        <w:jc w:val="both"/>
        <w:rPr>
          <w:b/>
          <w:sz w:val="24"/>
          <w:szCs w:val="24"/>
          <w:u w:val="single"/>
        </w:rPr>
      </w:pPr>
      <w:r w:rsidRPr="007373F6">
        <w:rPr>
          <w:b/>
          <w:sz w:val="24"/>
          <w:szCs w:val="24"/>
          <w:u w:val="single"/>
        </w:rPr>
        <w:t>Przekazanie środków współfinansowania krajowego beneficjentom.</w:t>
      </w:r>
    </w:p>
    <w:p w:rsidR="00411D80" w:rsidRPr="007373F6" w:rsidRDefault="00411D80" w:rsidP="00411D80">
      <w:pPr>
        <w:snapToGrid w:val="0"/>
        <w:spacing w:after="0" w:line="240" w:lineRule="auto"/>
        <w:ind w:left="284"/>
        <w:jc w:val="both"/>
        <w:rPr>
          <w:i/>
          <w:sz w:val="24"/>
          <w:szCs w:val="24"/>
        </w:rPr>
      </w:pPr>
      <w:r w:rsidRPr="007373F6">
        <w:rPr>
          <w:sz w:val="24"/>
          <w:szCs w:val="24"/>
        </w:rPr>
        <w:t xml:space="preserve">Wyznaczony pracownik Wydziału Budżetu i Finansów – Zespołu ds. Obsługi Finansowo – Księgowej Pomocy Technicznej i Projektów EFS przygotowuje przelew w systemie elektronicznej obsługi bankowej banku prowadzącego rachunek WUP w ramach współfinansowania, następnie wraz z kolejnym pracownikiem Wydziału Budżetu i Finansów – Zespołu ds. Obsługi Finansowo – Księgowej Pomocy Technicznej i Projektów EFS, sprawdza dane zawarte w poleceniu przelewu. Wejście do systemu elektronicznej obsługi bankowej chronione jest hasłem znanym użytkownikom, wskazanym przez Dyrektora WUP. Realizacja poleceń przelewu każdorazowo wymaga obecności dwóch osób, upoważnionych do składania podpisu na przygotowanym poleceniu przelewu. </w:t>
      </w:r>
    </w:p>
    <w:p w:rsidR="00411D80" w:rsidRPr="007373F6" w:rsidRDefault="00411D80" w:rsidP="00411D80">
      <w:pPr>
        <w:snapToGrid w:val="0"/>
        <w:spacing w:after="0" w:line="240" w:lineRule="auto"/>
        <w:ind w:left="284"/>
        <w:jc w:val="both"/>
        <w:rPr>
          <w:sz w:val="24"/>
          <w:szCs w:val="24"/>
        </w:rPr>
      </w:pPr>
      <w:r w:rsidRPr="007373F6">
        <w:rPr>
          <w:sz w:val="24"/>
          <w:szCs w:val="24"/>
        </w:rPr>
        <w:t>Dopuszcza się również  możliwość zastosowania polecenia przelewu w formie papierowej.</w:t>
      </w:r>
    </w:p>
    <w:p w:rsidR="00411D80" w:rsidRPr="007373F6" w:rsidRDefault="00411D80" w:rsidP="00411D80">
      <w:pPr>
        <w:snapToGrid w:val="0"/>
        <w:spacing w:after="0" w:line="240" w:lineRule="auto"/>
        <w:ind w:left="284"/>
        <w:jc w:val="both"/>
        <w:rPr>
          <w:sz w:val="24"/>
          <w:szCs w:val="24"/>
        </w:rPr>
      </w:pPr>
      <w:r w:rsidRPr="007373F6">
        <w:rPr>
          <w:sz w:val="24"/>
          <w:szCs w:val="24"/>
        </w:rPr>
        <w:t xml:space="preserve">Po zakończeniu miesiąca którego wydatki dotyczą wyznaczony Pracownik Wydziału Budżetu i Finansów – Zespołu ds. Obsługi Finansowo – Księgowej Pomocy Technicznej i Projektów EFS Informuje pismem Kierownika/ Zastępcę Kierownika Wydziału Polityki Rynku Pracy, o zrealizowaniu poleceń przelewów przez Bank prowadzący obsługę rachunków WUP w ramach Działań RPO WŚ na rzecz danych beneficjentów (informacja zaakceptowana przez  </w:t>
      </w:r>
      <w:r w:rsidRPr="007373F6">
        <w:rPr>
          <w:iCs/>
          <w:sz w:val="24"/>
          <w:szCs w:val="24"/>
        </w:rPr>
        <w:t>Głównego Księgowego/Zastępcę Głównego Księgowego/Osobę upoważnioną)</w:t>
      </w:r>
      <w:r w:rsidRPr="007373F6">
        <w:rPr>
          <w:sz w:val="24"/>
          <w:szCs w:val="24"/>
        </w:rPr>
        <w:t>.</w:t>
      </w:r>
    </w:p>
    <w:p w:rsidR="00411D80" w:rsidRPr="007373F6" w:rsidRDefault="00411D80" w:rsidP="00411D80">
      <w:pPr>
        <w:snapToGrid w:val="0"/>
        <w:spacing w:after="0" w:line="240" w:lineRule="auto"/>
        <w:ind w:left="284"/>
        <w:jc w:val="both"/>
        <w:rPr>
          <w:sz w:val="24"/>
          <w:szCs w:val="24"/>
        </w:rPr>
      </w:pPr>
      <w:r w:rsidRPr="007373F6">
        <w:rPr>
          <w:sz w:val="24"/>
          <w:szCs w:val="24"/>
        </w:rPr>
        <w:t xml:space="preserve">Niezwłocznie po sporządzeniu polecenia przelewu (Zasady księgowego ujęcia w księgach rachunkowych </w:t>
      </w:r>
      <w:proofErr w:type="spellStart"/>
      <w:r w:rsidRPr="007373F6">
        <w:rPr>
          <w:sz w:val="24"/>
          <w:szCs w:val="24"/>
        </w:rPr>
        <w:t>zg</w:t>
      </w:r>
      <w:proofErr w:type="spellEnd"/>
      <w:r w:rsidRPr="007373F6">
        <w:rPr>
          <w:sz w:val="24"/>
          <w:szCs w:val="24"/>
        </w:rPr>
        <w:t xml:space="preserve">. z zapisami organizacji rachunkowości WUP) wyznaczony Pracownik Wydziału Budżetu  i Finansów – Zespołu ds. Obsługi Finansowo – Księgowej Pomocy Technicznej i Projektów EFS przekazuje kompletną dokumentację w zakresie ewidencji bilansowej, tj. </w:t>
      </w:r>
      <w:r w:rsidRPr="007373F6">
        <w:rPr>
          <w:i/>
          <w:iCs/>
          <w:sz w:val="24"/>
          <w:szCs w:val="24"/>
        </w:rPr>
        <w:t>„Dyspozycję(…)”</w:t>
      </w:r>
      <w:r w:rsidRPr="007373F6">
        <w:rPr>
          <w:sz w:val="24"/>
          <w:szCs w:val="24"/>
        </w:rPr>
        <w:t>na stanowisko, na którym  techniką komputerową wprowadza się dane do ksiąg rachunkowych zgodnie z aktami normatywnymi Dyrektora WUP (w zakresie organizacji rachunkowości), przekazuje kompletną dokumentację dotyczącą ewidencji pozabilansowej, tj. zlecenie płatności na stanowisko, na którym  techniką komputerową wprowadza się dane do ewidencji pozabilansowej zgodnie z  aktami normatywnymi Dyrektora WUP (w zakresie organizacji rachunkowości).</w:t>
      </w:r>
    </w:p>
    <w:p w:rsidR="00411D80" w:rsidRPr="007373F6" w:rsidRDefault="00411D80" w:rsidP="00411D80">
      <w:pPr>
        <w:numPr>
          <w:ilvl w:val="0"/>
          <w:numId w:val="8"/>
        </w:numPr>
        <w:snapToGrid w:val="0"/>
        <w:spacing w:after="0" w:line="240" w:lineRule="auto"/>
        <w:ind w:left="284"/>
        <w:jc w:val="both"/>
        <w:rPr>
          <w:sz w:val="24"/>
          <w:szCs w:val="24"/>
        </w:rPr>
      </w:pPr>
      <w:r w:rsidRPr="007373F6">
        <w:rPr>
          <w:sz w:val="24"/>
          <w:szCs w:val="24"/>
        </w:rPr>
        <w:t xml:space="preserve">Niezwłocznie  po otrzymaniu z banku / wygenerowaniu w formie plików elektronicznych, które nie wymagają podpisu ani stempla z elektronicznego systemu bankowego wyciągu bankowego Pracownik Wydziału Budżetu  i Finansów – Zespołu ds. Obsługi Finansowo – Księgowej Pomocy Technicznej i Projektów EFS sprawdza zgodność operacji zawartych na wyciągu bankowym ze stanem faktycznym (w razie nieprawidłowości – dokonuje czynności zmierzających do ich wyjaśniania), nanosi stosowne pieczęci i dokonuje dekretacji  księgowej na wyciągu bankowym (dekretacji dokonuje się niezwłocznie po wyjaśnieniu wszystkich operacji wyszczególnionych na wyciągu bankowym), przekazuje wyciąg bankowy na stanowisko, na którym dokonuje się kontroli dekretacji dowodu księgowego. Kolejny pracownik Wydziału BF wykonuje czynności sprawdzające w zakresie dekretacji wyciągu bankowego, przekazuje wyciągi bankowe z banku </w:t>
      </w:r>
      <w:r w:rsidRPr="007373F6">
        <w:rPr>
          <w:sz w:val="24"/>
          <w:szCs w:val="24"/>
        </w:rPr>
        <w:lastRenderedPageBreak/>
        <w:t>prowadzącego obsługę rachunków, na  stanowisko, na którym techniką komputerową wprowadza się dane do ksiąg rachunkowych zgodnie z aktami normatywnymi Dyrektora WUP (w zakresie organizacji rachunkowości)</w:t>
      </w:r>
    </w:p>
    <w:p w:rsidR="00411D80" w:rsidRPr="007373F6" w:rsidRDefault="00411D80" w:rsidP="00411D80">
      <w:pPr>
        <w:spacing w:after="0" w:line="240" w:lineRule="auto"/>
        <w:ind w:left="284"/>
        <w:jc w:val="both"/>
        <w:rPr>
          <w:b/>
          <w:sz w:val="24"/>
          <w:szCs w:val="24"/>
        </w:rPr>
      </w:pPr>
      <w:r w:rsidRPr="007373F6">
        <w:rPr>
          <w:b/>
          <w:sz w:val="24"/>
          <w:szCs w:val="24"/>
        </w:rPr>
        <w:t xml:space="preserve">Instrukcja postępowania w sytuacji konieczności anulowania zlecenia płatności lub zmiany danych w zatwierdzonym zleceniu płatności </w:t>
      </w:r>
    </w:p>
    <w:p w:rsidR="00411D80" w:rsidRPr="007373F6" w:rsidRDefault="00411D80" w:rsidP="00411D80">
      <w:pPr>
        <w:snapToGrid w:val="0"/>
        <w:spacing w:after="0" w:line="240" w:lineRule="auto"/>
        <w:ind w:left="284"/>
        <w:jc w:val="both"/>
        <w:rPr>
          <w:sz w:val="24"/>
          <w:szCs w:val="24"/>
        </w:rPr>
      </w:pPr>
      <w:r w:rsidRPr="007373F6">
        <w:rPr>
          <w:sz w:val="24"/>
          <w:szCs w:val="24"/>
        </w:rPr>
        <w:t xml:space="preserve">W przypadku konieczności naniesienia zmian/anulowania zaakceptowanego zlecenia płatności (np. na podstawie informacji pisemnej otrzymanej z Wydziału Polityki Rynku Pracy) wyznaczony Pracownik Wydziału Budżetu  i Finansów – Zespołu ds. Obsługi Finansowo – Księgowej Pomocy Technicznej i Projektów EFS w portalu komunikacyjnym BGK - Zlecenia wprowadza odpowiednie korekty w dopuszczonym zakresie  – zgodnie </w:t>
      </w:r>
      <w:r w:rsidRPr="007373F6">
        <w:rPr>
          <w:sz w:val="24"/>
          <w:szCs w:val="24"/>
        </w:rPr>
        <w:br/>
        <w:t>z instrukcją użytkownika portalu BGK zlecenia lub składa wniosek dotyczący anulowania zlecenia. Po kontroli zg</w:t>
      </w:r>
      <w:r w:rsidR="00A6003C">
        <w:rPr>
          <w:sz w:val="24"/>
          <w:szCs w:val="24"/>
        </w:rPr>
        <w:t xml:space="preserve">odnie </w:t>
      </w:r>
      <w:r w:rsidRPr="007373F6">
        <w:rPr>
          <w:sz w:val="24"/>
          <w:szCs w:val="24"/>
        </w:rPr>
        <w:t xml:space="preserve">z  zasadą „dwóch par oczu” Główny Księgowy/ Zastępca Głównego Księgowego/ Osoba upoważniona składa  elektroniczny podpis na skorygowanym zleceniu płatności/wniosku o anulowanie zaakceptowanego zlecenia płatności. Następnie Dyrektor/Wicedyrektor składa  elektroniczny podpis na skorygowanym zleceniu płatności/wniosku o anulowanie zaakceptowanego zlecenia płatności. </w:t>
      </w:r>
    </w:p>
    <w:p w:rsidR="00411D80" w:rsidRPr="007373F6" w:rsidRDefault="00411D80" w:rsidP="00411D80">
      <w:pPr>
        <w:spacing w:after="0" w:line="240" w:lineRule="auto"/>
        <w:ind w:left="284"/>
        <w:jc w:val="both"/>
        <w:rPr>
          <w:b/>
          <w:bCs/>
          <w:sz w:val="24"/>
          <w:szCs w:val="24"/>
        </w:rPr>
      </w:pPr>
      <w:r w:rsidRPr="007373F6">
        <w:rPr>
          <w:b/>
          <w:bCs/>
          <w:sz w:val="24"/>
          <w:szCs w:val="24"/>
        </w:rPr>
        <w:t xml:space="preserve">Obieg informacji o zleceniach płatności zrealizowanych na rzecz beneficjentów </w:t>
      </w:r>
      <w:r w:rsidRPr="007373F6">
        <w:rPr>
          <w:b/>
          <w:sz w:val="24"/>
          <w:szCs w:val="24"/>
        </w:rPr>
        <w:t>Osi priorytetowej 10, Działania …, Poddziałania … RPO WŚ</w:t>
      </w:r>
      <w:r w:rsidRPr="007373F6">
        <w:rPr>
          <w:b/>
          <w:bCs/>
          <w:sz w:val="24"/>
          <w:szCs w:val="24"/>
        </w:rPr>
        <w:t xml:space="preserve"> w ramach dofinansowania z EFS.</w:t>
      </w:r>
    </w:p>
    <w:p w:rsidR="00AA7B3C" w:rsidRDefault="00411D80" w:rsidP="00AA7B3C">
      <w:pPr>
        <w:spacing w:after="0" w:line="240" w:lineRule="auto"/>
        <w:ind w:left="284" w:firstLine="709"/>
        <w:jc w:val="both"/>
        <w:rPr>
          <w:bCs/>
          <w:sz w:val="24"/>
          <w:szCs w:val="24"/>
        </w:rPr>
      </w:pPr>
      <w:r w:rsidRPr="007373F6">
        <w:rPr>
          <w:bCs/>
          <w:sz w:val="24"/>
          <w:szCs w:val="24"/>
        </w:rPr>
        <w:t xml:space="preserve">Ilekroć w poniższej instrukcji jest mowa o Rozporządzeniu, należy przez to rozumieć  </w:t>
      </w:r>
      <w:r w:rsidRPr="007373F6">
        <w:rPr>
          <w:sz w:val="24"/>
          <w:szCs w:val="24"/>
        </w:rPr>
        <w:t xml:space="preserve">Rozporządzenie Ministra Finansów </w:t>
      </w:r>
      <w:r w:rsidRPr="007373F6">
        <w:rPr>
          <w:bCs/>
          <w:sz w:val="24"/>
          <w:szCs w:val="24"/>
        </w:rPr>
        <w:t xml:space="preserve">z dnia 21 grudnia 2012 r. </w:t>
      </w:r>
      <w:r w:rsidR="00AA7B3C" w:rsidRPr="00AA7B3C">
        <w:rPr>
          <w:bCs/>
          <w:sz w:val="24"/>
          <w:szCs w:val="24"/>
        </w:rPr>
        <w:t>w sprawie płatności w ramach programów finansowanych z udziałem środków europejskich oraz przekazywania informacji dotyczą</w:t>
      </w:r>
      <w:r w:rsidR="00AA7B3C">
        <w:rPr>
          <w:bCs/>
          <w:sz w:val="24"/>
          <w:szCs w:val="24"/>
        </w:rPr>
        <w:t>cych tych płatności, stanowiące</w:t>
      </w:r>
      <w:r w:rsidR="00AA7B3C" w:rsidRPr="00AA7B3C">
        <w:rPr>
          <w:bCs/>
          <w:sz w:val="24"/>
          <w:szCs w:val="24"/>
        </w:rPr>
        <w:t xml:space="preserve"> załącznik do Obwieszczenia Ministra Finansów z dnia 18 grudnia 2015 r. w sprawie ogłoszenia jednolitego tekstu rozporządzenia Ministra Finansów w sprawie płatności w ramach programów finansowanych z udziałem środków europejskich oraz przekazywania informacji dotyczących tych płatności (Dz. U. z 2016 r., poz. 75 z późn.zm.</w:t>
      </w:r>
      <w:r w:rsidR="00AA7B3C">
        <w:rPr>
          <w:bCs/>
          <w:sz w:val="24"/>
          <w:szCs w:val="24"/>
        </w:rPr>
        <w:t>)</w:t>
      </w:r>
    </w:p>
    <w:p w:rsidR="00411D80" w:rsidRPr="007373F6" w:rsidRDefault="00411D80" w:rsidP="00411D80">
      <w:pPr>
        <w:spacing w:after="0" w:line="240" w:lineRule="auto"/>
        <w:ind w:left="284"/>
        <w:jc w:val="both"/>
        <w:rPr>
          <w:sz w:val="24"/>
          <w:szCs w:val="24"/>
        </w:rPr>
      </w:pPr>
      <w:r w:rsidRPr="007373F6">
        <w:rPr>
          <w:sz w:val="24"/>
          <w:szCs w:val="24"/>
          <w:lang w:eastAsia="ar-SA"/>
        </w:rPr>
        <w:t>Pracownik Wydziału Budżetu i Finansów</w:t>
      </w:r>
      <w:r w:rsidRPr="007373F6">
        <w:rPr>
          <w:sz w:val="24"/>
          <w:szCs w:val="24"/>
        </w:rPr>
        <w:t>– Zespołu ds. Obsługi Finansowo – Księgowej Pomocy Technicznej i Projektów EFS w terminie do 5 każdego miesiąca:</w:t>
      </w:r>
    </w:p>
    <w:p w:rsidR="00411D80" w:rsidRPr="007373F6" w:rsidRDefault="00411D80" w:rsidP="00411D80">
      <w:pPr>
        <w:numPr>
          <w:ilvl w:val="0"/>
          <w:numId w:val="14"/>
        </w:numPr>
        <w:spacing w:after="0" w:line="240" w:lineRule="auto"/>
        <w:ind w:left="284"/>
        <w:jc w:val="both"/>
        <w:rPr>
          <w:iCs/>
          <w:sz w:val="24"/>
          <w:szCs w:val="24"/>
        </w:rPr>
      </w:pPr>
      <w:r w:rsidRPr="007373F6">
        <w:rPr>
          <w:sz w:val="24"/>
          <w:szCs w:val="24"/>
        </w:rPr>
        <w:t xml:space="preserve">przygotowuje na podstawie § 15 Rozporządzenia (zgodnie z </w:t>
      </w:r>
      <w:r w:rsidRPr="007373F6">
        <w:rPr>
          <w:iCs/>
          <w:sz w:val="24"/>
          <w:szCs w:val="24"/>
        </w:rPr>
        <w:t xml:space="preserve">załącznikiem nr 2a do Rozporządzenia) </w:t>
      </w:r>
    </w:p>
    <w:p w:rsidR="00411D80" w:rsidRPr="007373F6" w:rsidRDefault="00411D80" w:rsidP="00411D80">
      <w:pPr>
        <w:numPr>
          <w:ilvl w:val="0"/>
          <w:numId w:val="11"/>
        </w:numPr>
        <w:spacing w:after="0" w:line="240" w:lineRule="auto"/>
        <w:ind w:left="709"/>
        <w:jc w:val="both"/>
        <w:rPr>
          <w:iCs/>
          <w:sz w:val="24"/>
          <w:szCs w:val="24"/>
        </w:rPr>
      </w:pPr>
      <w:r w:rsidRPr="007373F6">
        <w:rPr>
          <w:b/>
          <w:i/>
          <w:iCs/>
          <w:sz w:val="24"/>
          <w:szCs w:val="24"/>
        </w:rPr>
        <w:t>„Zbiorczą informację o zleceniach płatności przekazanych do Banku w miesiącu … w roku….”.</w:t>
      </w:r>
    </w:p>
    <w:p w:rsidR="00411D80" w:rsidRPr="007373F6" w:rsidRDefault="00411D80" w:rsidP="00411D80">
      <w:pPr>
        <w:numPr>
          <w:ilvl w:val="0"/>
          <w:numId w:val="11"/>
        </w:numPr>
        <w:spacing w:after="0" w:line="240" w:lineRule="auto"/>
        <w:ind w:left="709"/>
        <w:jc w:val="both"/>
        <w:rPr>
          <w:iCs/>
          <w:sz w:val="24"/>
          <w:szCs w:val="24"/>
        </w:rPr>
      </w:pPr>
      <w:r w:rsidRPr="007373F6">
        <w:rPr>
          <w:iCs/>
          <w:sz w:val="24"/>
          <w:szCs w:val="24"/>
        </w:rPr>
        <w:t xml:space="preserve">pismo przewodnie do </w:t>
      </w:r>
      <w:r w:rsidRPr="007373F6">
        <w:rPr>
          <w:sz w:val="24"/>
          <w:szCs w:val="24"/>
        </w:rPr>
        <w:t>Ministerstwa Rozwoju Departamentu Regionalnych Programów Operacyjnych.</w:t>
      </w:r>
    </w:p>
    <w:p w:rsidR="00411D80" w:rsidRPr="007373F6" w:rsidRDefault="00411D80" w:rsidP="00411D80">
      <w:pPr>
        <w:spacing w:after="0" w:line="240" w:lineRule="auto"/>
        <w:ind w:left="284"/>
        <w:jc w:val="both"/>
        <w:rPr>
          <w:sz w:val="24"/>
          <w:szCs w:val="24"/>
        </w:rPr>
      </w:pPr>
      <w:r w:rsidRPr="007373F6">
        <w:rPr>
          <w:sz w:val="24"/>
          <w:szCs w:val="24"/>
        </w:rPr>
        <w:t>Przedmiotowa Informacja podlega weryfikacji zgodnie z zasadą „dwóch par oczu”. Po akceptacji i podpisaniu Informacji zarówno przez Głównego Księgowego/Zastępcę Głównego Księgowego/Osobę upoważnioną jak i Dyrektora/Wicedyrektora, wyznaczony pracownik Wydziału BF niniejszy dokument przekazuje do Ministerstwa Rozwoju w formie papierowej, jak i wysyła  poprzez e-mail.</w:t>
      </w:r>
    </w:p>
    <w:p w:rsidR="00411D80" w:rsidRPr="007373F6" w:rsidRDefault="00411D80" w:rsidP="00411D80">
      <w:pPr>
        <w:numPr>
          <w:ilvl w:val="0"/>
          <w:numId w:val="14"/>
        </w:numPr>
        <w:spacing w:after="0" w:line="240" w:lineRule="auto"/>
        <w:ind w:left="284"/>
        <w:jc w:val="both"/>
        <w:rPr>
          <w:sz w:val="24"/>
          <w:szCs w:val="24"/>
          <w:lang w:eastAsia="ar-SA"/>
        </w:rPr>
      </w:pPr>
      <w:r w:rsidRPr="007373F6">
        <w:rPr>
          <w:sz w:val="24"/>
          <w:szCs w:val="24"/>
        </w:rPr>
        <w:t xml:space="preserve">przygotowuje na podstawie § 16 Rozporządzenia (zgodnie z </w:t>
      </w:r>
      <w:r w:rsidRPr="007373F6">
        <w:rPr>
          <w:iCs/>
          <w:sz w:val="24"/>
          <w:szCs w:val="24"/>
        </w:rPr>
        <w:t>załącznikiem nr 3a do Rozporządzenia):</w:t>
      </w:r>
    </w:p>
    <w:p w:rsidR="00411D80" w:rsidRPr="007373F6" w:rsidRDefault="00411D80" w:rsidP="00411D80">
      <w:pPr>
        <w:numPr>
          <w:ilvl w:val="0"/>
          <w:numId w:val="12"/>
        </w:numPr>
        <w:spacing w:after="0" w:line="240" w:lineRule="auto"/>
        <w:ind w:left="709"/>
        <w:jc w:val="both"/>
        <w:rPr>
          <w:sz w:val="24"/>
          <w:szCs w:val="24"/>
          <w:lang w:eastAsia="ar-SA"/>
        </w:rPr>
      </w:pPr>
      <w:r w:rsidRPr="007373F6">
        <w:rPr>
          <w:b/>
          <w:i/>
          <w:iCs/>
          <w:sz w:val="24"/>
          <w:szCs w:val="24"/>
        </w:rPr>
        <w:t xml:space="preserve">„Informację o zleceniach płatności przekazanych do Banku oraz o płatnościach dokonanych przez Bank w  miesiącu … w roku….” </w:t>
      </w:r>
    </w:p>
    <w:p w:rsidR="00411D80" w:rsidRPr="007373F6" w:rsidRDefault="00411D80" w:rsidP="00411D80">
      <w:pPr>
        <w:spacing w:after="0" w:line="240" w:lineRule="auto"/>
        <w:ind w:left="284"/>
        <w:jc w:val="both"/>
        <w:rPr>
          <w:sz w:val="24"/>
          <w:szCs w:val="24"/>
        </w:rPr>
      </w:pPr>
      <w:r w:rsidRPr="007373F6">
        <w:rPr>
          <w:sz w:val="24"/>
          <w:szCs w:val="24"/>
        </w:rPr>
        <w:t>Przedmiotowa Informacja podlega weryfikacji zgodnie z zasadą „dwóch par oczu”. Po akceptacji i podpisaniu Informacji zarówno przez Głównego Księgowego/Zastępcę Głównego Księgowego/Osobę upoważnioną jak i Dyrektora/Wicedyrektora, wyznaczony pracownik Wydziału BF niniejszy dokument przekazuje do właściwego departamentu UMWŚ.</w:t>
      </w:r>
    </w:p>
    <w:p w:rsidR="00411D80" w:rsidRPr="007373F6" w:rsidRDefault="00411D80" w:rsidP="00411D80">
      <w:pPr>
        <w:spacing w:after="0" w:line="240" w:lineRule="auto"/>
        <w:ind w:left="284" w:firstLine="708"/>
        <w:jc w:val="both"/>
        <w:rPr>
          <w:sz w:val="24"/>
          <w:szCs w:val="24"/>
        </w:rPr>
      </w:pPr>
      <w:r w:rsidRPr="007373F6">
        <w:rPr>
          <w:sz w:val="24"/>
          <w:szCs w:val="24"/>
        </w:rPr>
        <w:lastRenderedPageBreak/>
        <w:t>Po zakończeniu każdego miesiąca wyznaczony Pracownik Wydziału Budżetu                   i Finansów– Zespołu ds. Obsługi Finansowo – Księgowej Pomocy Technicznej i Projektów EFS informuje pisemnie Oddział ds. Finansowej Obsługi i Monitorowania Projektów EFS o zleceniach płatności przekazanych do BGK oraz o płatnościach zrealizowanych przez Bank w miesiącu… w roku….</w:t>
      </w:r>
    </w:p>
    <w:p w:rsidR="00411D80" w:rsidRPr="007373F6" w:rsidRDefault="00411D80" w:rsidP="00411D80">
      <w:pPr>
        <w:spacing w:after="0" w:line="240" w:lineRule="auto"/>
        <w:rPr>
          <w:sz w:val="24"/>
          <w:szCs w:val="24"/>
        </w:rPr>
      </w:pPr>
    </w:p>
    <w:p w:rsidR="00140A48" w:rsidRPr="0008487E" w:rsidRDefault="00140A48" w:rsidP="00C94FE7">
      <w:pPr>
        <w:spacing w:after="0" w:line="240" w:lineRule="auto"/>
        <w:rPr>
          <w:sz w:val="24"/>
          <w:szCs w:val="24"/>
        </w:rPr>
      </w:pPr>
    </w:p>
    <w:p w:rsidR="00140A48" w:rsidRDefault="004562A7" w:rsidP="00C76CF3">
      <w:pPr>
        <w:pStyle w:val="Nagwek3"/>
        <w:numPr>
          <w:ilvl w:val="2"/>
          <w:numId w:val="196"/>
        </w:numPr>
        <w:spacing w:before="0" w:line="240" w:lineRule="auto"/>
        <w:rPr>
          <w:sz w:val="24"/>
          <w:szCs w:val="24"/>
        </w:rPr>
      </w:pPr>
      <w:bookmarkStart w:id="67" w:name="_Toc508620513"/>
      <w:r w:rsidRPr="0008487E">
        <w:rPr>
          <w:sz w:val="24"/>
          <w:szCs w:val="24"/>
        </w:rPr>
        <w:t>Dokonywanie płatności w ramach Pomocy Technicznej  Regionalnego Programu Operacyjnego Województwa Świętokrzyskiego.</w:t>
      </w:r>
      <w:bookmarkEnd w:id="67"/>
    </w:p>
    <w:p w:rsidR="00F261AE" w:rsidRPr="00F261AE" w:rsidRDefault="00F261AE" w:rsidP="00F261AE"/>
    <w:p w:rsidR="00B46D03" w:rsidRPr="0008487E" w:rsidRDefault="00B46D03" w:rsidP="00C94FE7">
      <w:pPr>
        <w:pStyle w:val="Tekstpodstawowy"/>
        <w:rPr>
          <w:b/>
          <w:szCs w:val="24"/>
        </w:rPr>
      </w:pPr>
      <w:r w:rsidRPr="0008487E">
        <w:rPr>
          <w:b/>
          <w:bCs/>
          <w:szCs w:val="24"/>
        </w:rPr>
        <w:t>1.</w:t>
      </w:r>
      <w:r w:rsidR="00F261AE">
        <w:rPr>
          <w:b/>
          <w:bCs/>
          <w:szCs w:val="24"/>
        </w:rPr>
        <w:t xml:space="preserve"> </w:t>
      </w:r>
      <w:r w:rsidRPr="0008487E">
        <w:rPr>
          <w:b/>
          <w:szCs w:val="24"/>
        </w:rPr>
        <w:t>Podział dowodów księgowych.</w:t>
      </w:r>
    </w:p>
    <w:p w:rsidR="00B46D03" w:rsidRPr="0008487E" w:rsidRDefault="00B46D03" w:rsidP="00C94FE7">
      <w:pPr>
        <w:pStyle w:val="Tekstpodstawowy"/>
        <w:tabs>
          <w:tab w:val="num" w:pos="0"/>
        </w:tabs>
        <w:ind w:firstLine="66"/>
        <w:rPr>
          <w:szCs w:val="24"/>
        </w:rPr>
      </w:pPr>
      <w:r w:rsidRPr="0008487E">
        <w:rPr>
          <w:szCs w:val="24"/>
        </w:rPr>
        <w:t>Zgodnie z ustawą o rachunkowości dowody księgowe można podzielić na dwa podstawowe rodzaje:  źródłowe i wtórne.</w:t>
      </w:r>
    </w:p>
    <w:p w:rsidR="00B46D03" w:rsidRPr="0008487E" w:rsidRDefault="00B46D03" w:rsidP="00C94FE7">
      <w:pPr>
        <w:pStyle w:val="Tekstpodstawowy"/>
        <w:rPr>
          <w:szCs w:val="24"/>
        </w:rPr>
      </w:pPr>
      <w:r w:rsidRPr="0008487E">
        <w:rPr>
          <w:szCs w:val="24"/>
        </w:rPr>
        <w:t>Do dowodów źródłowych wystawianych  w momencie zaistnienia operacji gospodarczej (dowody zakupu, sprzedaży) zalicza się następujące dowody księgowe:</w:t>
      </w:r>
    </w:p>
    <w:p w:rsidR="00B46D03" w:rsidRPr="0008487E" w:rsidRDefault="00B46D03" w:rsidP="00C94FE7">
      <w:pPr>
        <w:numPr>
          <w:ilvl w:val="0"/>
          <w:numId w:val="16"/>
        </w:numPr>
        <w:suppressAutoHyphens/>
        <w:spacing w:after="0" w:line="240" w:lineRule="auto"/>
        <w:jc w:val="both"/>
        <w:rPr>
          <w:sz w:val="24"/>
          <w:szCs w:val="24"/>
        </w:rPr>
      </w:pPr>
      <w:r w:rsidRPr="0008487E">
        <w:rPr>
          <w:sz w:val="24"/>
          <w:szCs w:val="24"/>
        </w:rPr>
        <w:t xml:space="preserve">zewnętrzne obce – to dokumenty, które Urząd (IP) otrzymuje od innych jednostek/kontrahentów (zazwyczaj będą to oryginały dokumentów, choć w określonych przypadkach dopuszczalne są również duplikaty), </w:t>
      </w:r>
    </w:p>
    <w:p w:rsidR="00B46D03" w:rsidRPr="0008487E" w:rsidRDefault="00B46D03" w:rsidP="00C94FE7">
      <w:pPr>
        <w:numPr>
          <w:ilvl w:val="0"/>
          <w:numId w:val="16"/>
        </w:numPr>
        <w:suppressAutoHyphens/>
        <w:spacing w:after="0" w:line="240" w:lineRule="auto"/>
        <w:jc w:val="both"/>
        <w:rPr>
          <w:sz w:val="24"/>
          <w:szCs w:val="24"/>
        </w:rPr>
      </w:pPr>
      <w:r w:rsidRPr="0008487E">
        <w:rPr>
          <w:sz w:val="24"/>
          <w:szCs w:val="24"/>
        </w:rPr>
        <w:t>zewnętrzne własne – sporządzane przez Urząd (IP ) i w oryginale przekazywane innym jednostkom (w Urzędzie pozostają kopie tych dokumentów),</w:t>
      </w:r>
    </w:p>
    <w:p w:rsidR="00B46D03" w:rsidRPr="0008487E" w:rsidRDefault="00B46D03" w:rsidP="00C94FE7">
      <w:pPr>
        <w:numPr>
          <w:ilvl w:val="0"/>
          <w:numId w:val="16"/>
        </w:numPr>
        <w:suppressAutoHyphens/>
        <w:spacing w:after="0" w:line="240" w:lineRule="auto"/>
        <w:jc w:val="both"/>
        <w:rPr>
          <w:sz w:val="24"/>
          <w:szCs w:val="24"/>
        </w:rPr>
      </w:pPr>
      <w:r w:rsidRPr="0008487E">
        <w:rPr>
          <w:sz w:val="24"/>
          <w:szCs w:val="24"/>
        </w:rPr>
        <w:t xml:space="preserve">wewnętrzne – dotyczące operacji wewnątrz jednostki. </w:t>
      </w:r>
    </w:p>
    <w:p w:rsidR="00B46D03" w:rsidRPr="0008487E" w:rsidRDefault="00B46D03" w:rsidP="00C94FE7">
      <w:pPr>
        <w:spacing w:after="0" w:line="240" w:lineRule="auto"/>
        <w:jc w:val="both"/>
        <w:rPr>
          <w:sz w:val="24"/>
          <w:szCs w:val="24"/>
        </w:rPr>
      </w:pPr>
      <w:r w:rsidRPr="0008487E">
        <w:rPr>
          <w:sz w:val="24"/>
          <w:szCs w:val="24"/>
        </w:rPr>
        <w:t>Do dowodów wtórnych wystawianych na podstawie dowodów źródłowych zalicza się dowody księgowe:</w:t>
      </w:r>
    </w:p>
    <w:p w:rsidR="00B46D03" w:rsidRPr="0008487E" w:rsidRDefault="00B46D03" w:rsidP="00C94FE7">
      <w:pPr>
        <w:numPr>
          <w:ilvl w:val="0"/>
          <w:numId w:val="15"/>
        </w:numPr>
        <w:tabs>
          <w:tab w:val="clear" w:pos="1068"/>
          <w:tab w:val="left" w:pos="709"/>
        </w:tabs>
        <w:suppressAutoHyphens/>
        <w:spacing w:after="0" w:line="240" w:lineRule="auto"/>
        <w:ind w:left="709"/>
        <w:jc w:val="both"/>
        <w:rPr>
          <w:sz w:val="24"/>
          <w:szCs w:val="24"/>
        </w:rPr>
      </w:pPr>
      <w:r w:rsidRPr="0008487E">
        <w:rPr>
          <w:sz w:val="24"/>
          <w:szCs w:val="24"/>
        </w:rPr>
        <w:t>zbiorcze – „zestawienia dowodów księgowyc</w:t>
      </w:r>
      <w:r w:rsidR="001F22D1" w:rsidRPr="0008487E">
        <w:rPr>
          <w:sz w:val="24"/>
          <w:szCs w:val="24"/>
        </w:rPr>
        <w:t xml:space="preserve">h służące do dokonania łącznych </w:t>
      </w:r>
      <w:r w:rsidRPr="0008487E">
        <w:rPr>
          <w:sz w:val="24"/>
          <w:szCs w:val="24"/>
        </w:rPr>
        <w:t>zapisów zbioru dowod</w:t>
      </w:r>
      <w:r w:rsidR="001F22D1" w:rsidRPr="0008487E">
        <w:rPr>
          <w:sz w:val="24"/>
          <w:szCs w:val="24"/>
        </w:rPr>
        <w:t xml:space="preserve">ów źródłowych, które muszą być </w:t>
      </w:r>
      <w:r w:rsidRPr="0008487E">
        <w:rPr>
          <w:sz w:val="24"/>
          <w:szCs w:val="24"/>
        </w:rPr>
        <w:t>w dowodzie zbiorczym pojedynczo wymienione;</w:t>
      </w:r>
    </w:p>
    <w:p w:rsidR="00B46D03" w:rsidRPr="0008487E" w:rsidRDefault="00B46D03" w:rsidP="00C94FE7">
      <w:pPr>
        <w:numPr>
          <w:ilvl w:val="0"/>
          <w:numId w:val="15"/>
        </w:numPr>
        <w:tabs>
          <w:tab w:val="clear" w:pos="1068"/>
          <w:tab w:val="left" w:pos="709"/>
        </w:tabs>
        <w:suppressAutoHyphens/>
        <w:spacing w:after="0" w:line="240" w:lineRule="auto"/>
        <w:ind w:left="709"/>
        <w:jc w:val="both"/>
        <w:rPr>
          <w:sz w:val="24"/>
          <w:szCs w:val="24"/>
        </w:rPr>
      </w:pPr>
      <w:r w:rsidRPr="0008487E">
        <w:rPr>
          <w:sz w:val="24"/>
          <w:szCs w:val="24"/>
        </w:rPr>
        <w:t>korygujące – służące do korekt dowodów obcych lub własnych zewnętrznych – sprostowania zapisów lub stornowań;</w:t>
      </w:r>
    </w:p>
    <w:p w:rsidR="00B46D03" w:rsidRPr="0008487E" w:rsidRDefault="00B46D03" w:rsidP="00C94FE7">
      <w:pPr>
        <w:numPr>
          <w:ilvl w:val="0"/>
          <w:numId w:val="15"/>
        </w:numPr>
        <w:tabs>
          <w:tab w:val="clear" w:pos="1068"/>
          <w:tab w:val="left" w:pos="709"/>
        </w:tabs>
        <w:suppressAutoHyphens/>
        <w:spacing w:after="0" w:line="240" w:lineRule="auto"/>
        <w:ind w:left="709"/>
        <w:jc w:val="both"/>
        <w:rPr>
          <w:sz w:val="24"/>
          <w:szCs w:val="24"/>
        </w:rPr>
      </w:pPr>
      <w:r w:rsidRPr="0008487E">
        <w:rPr>
          <w:sz w:val="24"/>
          <w:szCs w:val="24"/>
        </w:rPr>
        <w:t>zastępcze – wystawione do czasu otrzymania zewnętrznego obcego dowodu źródłowego (dowody „pro forma”);</w:t>
      </w:r>
    </w:p>
    <w:p w:rsidR="001F22D1" w:rsidRPr="0008487E" w:rsidRDefault="00B46D03" w:rsidP="00C94FE7">
      <w:pPr>
        <w:numPr>
          <w:ilvl w:val="0"/>
          <w:numId w:val="15"/>
        </w:numPr>
        <w:tabs>
          <w:tab w:val="clear" w:pos="1068"/>
          <w:tab w:val="left" w:pos="709"/>
        </w:tabs>
        <w:suppressAutoHyphens/>
        <w:spacing w:after="0" w:line="240" w:lineRule="auto"/>
        <w:ind w:left="709"/>
        <w:jc w:val="both"/>
        <w:rPr>
          <w:sz w:val="24"/>
          <w:szCs w:val="24"/>
        </w:rPr>
      </w:pPr>
      <w:r w:rsidRPr="0008487E">
        <w:rPr>
          <w:sz w:val="24"/>
          <w:szCs w:val="24"/>
        </w:rPr>
        <w:t>rozliczeniowe – „polecenie księgowania” ujmujące dokonane już  zapisy według nowych kryteriów klasyfikacyjnych (dotyczące wszelkich przeksięgowań np. przeniesienia rozliczonych kosztów, otwarcia ksiąg, itp.);</w:t>
      </w:r>
    </w:p>
    <w:p w:rsidR="001F22D1" w:rsidRPr="0008487E" w:rsidRDefault="00B46D03" w:rsidP="00C94FE7">
      <w:pPr>
        <w:numPr>
          <w:ilvl w:val="0"/>
          <w:numId w:val="15"/>
        </w:numPr>
        <w:tabs>
          <w:tab w:val="clear" w:pos="1068"/>
          <w:tab w:val="left" w:pos="709"/>
        </w:tabs>
        <w:suppressAutoHyphens/>
        <w:spacing w:after="0" w:line="240" w:lineRule="auto"/>
        <w:ind w:left="709"/>
        <w:jc w:val="both"/>
        <w:rPr>
          <w:sz w:val="24"/>
          <w:szCs w:val="24"/>
        </w:rPr>
      </w:pPr>
      <w:r w:rsidRPr="0008487E">
        <w:rPr>
          <w:sz w:val="24"/>
          <w:szCs w:val="24"/>
        </w:rPr>
        <w:t xml:space="preserve">refundacyjne –służące do przeniesienia </w:t>
      </w:r>
      <w:r w:rsidR="001F22D1" w:rsidRPr="0008487E">
        <w:rPr>
          <w:sz w:val="24"/>
          <w:szCs w:val="24"/>
        </w:rPr>
        <w:t xml:space="preserve">środków </w:t>
      </w:r>
      <w:r w:rsidR="00372673" w:rsidRPr="0008487E">
        <w:rPr>
          <w:sz w:val="24"/>
          <w:szCs w:val="24"/>
        </w:rPr>
        <w:t>pomiędzy źródłami</w:t>
      </w:r>
      <w:r w:rsidR="001F22D1" w:rsidRPr="0008487E">
        <w:rPr>
          <w:sz w:val="24"/>
          <w:szCs w:val="24"/>
        </w:rPr>
        <w:t xml:space="preserve"> finansowania.</w:t>
      </w:r>
      <w:r w:rsidR="001F22D1" w:rsidRPr="0008487E">
        <w:rPr>
          <w:sz w:val="24"/>
          <w:szCs w:val="24"/>
        </w:rPr>
        <w:tab/>
      </w:r>
    </w:p>
    <w:p w:rsidR="00B46D03" w:rsidRPr="0008487E" w:rsidRDefault="00B46D03" w:rsidP="00C94FE7">
      <w:pPr>
        <w:tabs>
          <w:tab w:val="left" w:pos="709"/>
        </w:tabs>
        <w:suppressAutoHyphens/>
        <w:spacing w:after="0" w:line="240" w:lineRule="auto"/>
        <w:jc w:val="both"/>
        <w:rPr>
          <w:sz w:val="24"/>
          <w:szCs w:val="24"/>
        </w:rPr>
      </w:pPr>
      <w:r w:rsidRPr="0008487E">
        <w:rPr>
          <w:sz w:val="24"/>
          <w:szCs w:val="24"/>
        </w:rPr>
        <w:t xml:space="preserve"> W przypadku uzasadnionego braku możliwości uzyskania zewnętrznych obcych dowodów źródłowych operacja gospodarcza może być udokumentowana za pomocą księgowych dowodów zastępczych, sporządzonych przez osoby dokonujące operacji.</w:t>
      </w:r>
    </w:p>
    <w:p w:rsidR="00B46D03" w:rsidRPr="0008487E" w:rsidRDefault="00B46D03" w:rsidP="00C94FE7">
      <w:pPr>
        <w:pStyle w:val="Tekstpodstawowy"/>
        <w:rPr>
          <w:bCs/>
          <w:szCs w:val="24"/>
        </w:rPr>
      </w:pPr>
      <w:r w:rsidRPr="0008487E">
        <w:rPr>
          <w:bCs/>
          <w:szCs w:val="24"/>
        </w:rPr>
        <w:t xml:space="preserve"> Nie wolno stosować dowodów zastępczych przy operacjach, których przedmiotem są zakupy opodatkowane podatkiem od towarów i usług  (VAT). </w:t>
      </w:r>
    </w:p>
    <w:p w:rsidR="00B46D03" w:rsidRPr="0008487E" w:rsidRDefault="00B46D03" w:rsidP="00C94FE7">
      <w:pPr>
        <w:pStyle w:val="Tekstpodstawowy"/>
        <w:rPr>
          <w:b/>
          <w:bCs/>
          <w:szCs w:val="24"/>
        </w:rPr>
      </w:pPr>
    </w:p>
    <w:p w:rsidR="001F22D1" w:rsidRPr="0008487E" w:rsidRDefault="00B46D03" w:rsidP="00C94FE7">
      <w:pPr>
        <w:pStyle w:val="Tekstpodstawowy"/>
        <w:rPr>
          <w:b/>
          <w:szCs w:val="24"/>
        </w:rPr>
      </w:pPr>
      <w:r w:rsidRPr="0008487E">
        <w:rPr>
          <w:b/>
          <w:bCs/>
          <w:szCs w:val="24"/>
        </w:rPr>
        <w:t xml:space="preserve">2. </w:t>
      </w:r>
      <w:r w:rsidRPr="0008487E">
        <w:rPr>
          <w:b/>
          <w:szCs w:val="24"/>
        </w:rPr>
        <w:t>Obieg dokumentacji księgowej w ramach Pomocy Technicznej Regionalnego Programu Operacyjnego Województwa Świętokrzyskiego:</w:t>
      </w:r>
    </w:p>
    <w:p w:rsidR="00B46D03" w:rsidRPr="0008487E" w:rsidRDefault="00B46D03" w:rsidP="00C94FE7">
      <w:pPr>
        <w:pStyle w:val="Tekstpodstawowy"/>
        <w:numPr>
          <w:ilvl w:val="0"/>
          <w:numId w:val="17"/>
        </w:numPr>
        <w:rPr>
          <w:bCs/>
          <w:szCs w:val="24"/>
        </w:rPr>
      </w:pPr>
      <w:r w:rsidRPr="0008487E">
        <w:rPr>
          <w:szCs w:val="24"/>
        </w:rPr>
        <w:t>Pracownik Kancelarii rejestruje dowód księgowy wpływający do WUP                            (z uwzględnieniem terminu płatności).</w:t>
      </w:r>
    </w:p>
    <w:p w:rsidR="00B46D03" w:rsidRPr="0008487E" w:rsidRDefault="00B46D03" w:rsidP="00C94FE7">
      <w:pPr>
        <w:numPr>
          <w:ilvl w:val="0"/>
          <w:numId w:val="17"/>
        </w:numPr>
        <w:snapToGrid w:val="0"/>
        <w:spacing w:after="0" w:line="240" w:lineRule="auto"/>
        <w:jc w:val="both"/>
        <w:rPr>
          <w:sz w:val="24"/>
          <w:szCs w:val="24"/>
        </w:rPr>
      </w:pPr>
      <w:r w:rsidRPr="0008487E">
        <w:rPr>
          <w:sz w:val="24"/>
          <w:szCs w:val="24"/>
        </w:rPr>
        <w:t>Dyrektor/ Wicedyrektor WUP dekretuje dowód księgowy na Kierownika komórki merytorycznie odpowiedzialnej za sprawę.</w:t>
      </w:r>
    </w:p>
    <w:p w:rsidR="00B46D03" w:rsidRPr="0008487E" w:rsidRDefault="00B46D03" w:rsidP="00C94FE7">
      <w:pPr>
        <w:numPr>
          <w:ilvl w:val="0"/>
          <w:numId w:val="17"/>
        </w:numPr>
        <w:snapToGrid w:val="0"/>
        <w:spacing w:after="0" w:line="240" w:lineRule="auto"/>
        <w:jc w:val="both"/>
        <w:rPr>
          <w:sz w:val="24"/>
          <w:szCs w:val="24"/>
        </w:rPr>
      </w:pPr>
      <w:r w:rsidRPr="0008487E">
        <w:rPr>
          <w:sz w:val="24"/>
          <w:szCs w:val="24"/>
        </w:rPr>
        <w:t xml:space="preserve">Kierownik  komórki merytorycznie odpowiedzialnej za sprawę dekretuje i przekazuje  dowód  księgowy pracownikowi odpowiedzialnemu za opis merytoryczny (co polega </w:t>
      </w:r>
      <w:r w:rsidRPr="0008487E">
        <w:rPr>
          <w:sz w:val="24"/>
          <w:szCs w:val="24"/>
        </w:rPr>
        <w:lastRenderedPageBreak/>
        <w:t>na ustaleniu: rzetelności danych, celowości, gospodarności i legalności operacji gospodarczych, wyrażonych  w dowodzie oraz stwierdzeniu, że wystawione zostały przez właściwe jednostki).</w:t>
      </w:r>
    </w:p>
    <w:p w:rsidR="00B46D03" w:rsidRPr="0008487E" w:rsidRDefault="00B46D03" w:rsidP="00C94FE7">
      <w:pPr>
        <w:numPr>
          <w:ilvl w:val="0"/>
          <w:numId w:val="17"/>
        </w:numPr>
        <w:snapToGrid w:val="0"/>
        <w:spacing w:after="0" w:line="240" w:lineRule="auto"/>
        <w:jc w:val="both"/>
        <w:rPr>
          <w:sz w:val="24"/>
          <w:szCs w:val="24"/>
        </w:rPr>
      </w:pPr>
      <w:r w:rsidRPr="0008487E">
        <w:rPr>
          <w:sz w:val="24"/>
          <w:szCs w:val="24"/>
        </w:rPr>
        <w:t>Pracownik Wydziału Budżetu i Finansów (Zespołu ds. Obsługi Finansowo-Księgowej Pomocy Technicznej i Projektów EFS</w:t>
      </w:r>
      <w:r w:rsidR="00381B53">
        <w:rPr>
          <w:sz w:val="24"/>
          <w:szCs w:val="24"/>
        </w:rPr>
        <w:t>/Zespołu ds. Planowania i Finansów</w:t>
      </w:r>
      <w:r w:rsidRPr="0008487E">
        <w:rPr>
          <w:sz w:val="24"/>
          <w:szCs w:val="24"/>
        </w:rPr>
        <w:t>) ewidencjonuje dowód księgowy w rejestrze kancelaryjnym (rzeczowym) faktur, rachunków, not księgowych, PWS wpływających do Wydziału Budżetu i Finansów.</w:t>
      </w:r>
    </w:p>
    <w:p w:rsidR="00B46D03" w:rsidRPr="0008487E" w:rsidRDefault="00B46D03" w:rsidP="00C94FE7">
      <w:pPr>
        <w:numPr>
          <w:ilvl w:val="0"/>
          <w:numId w:val="17"/>
        </w:numPr>
        <w:snapToGrid w:val="0"/>
        <w:spacing w:after="0" w:line="240" w:lineRule="auto"/>
        <w:jc w:val="both"/>
        <w:rPr>
          <w:sz w:val="24"/>
          <w:szCs w:val="24"/>
        </w:rPr>
      </w:pPr>
      <w:r w:rsidRPr="0008487E">
        <w:rPr>
          <w:sz w:val="24"/>
          <w:szCs w:val="24"/>
        </w:rPr>
        <w:t>Pracownik Wydziału Budżetu i Finansów (Zespołu ds. Obsługi Finansowo-Księgowej Pomocy Technicznej i Projektów EFS</w:t>
      </w:r>
      <w:r w:rsidR="00381B53">
        <w:rPr>
          <w:sz w:val="24"/>
          <w:szCs w:val="24"/>
        </w:rPr>
        <w:t>/Zespołu ds. Planowania i Finansów</w:t>
      </w:r>
      <w:r w:rsidRPr="0008487E">
        <w:rPr>
          <w:sz w:val="24"/>
          <w:szCs w:val="24"/>
        </w:rPr>
        <w:t xml:space="preserve">) nanosi na odwrotnej stronie dowodu księgowego pieczęci stosowane  w WUP (w razie braku możliwości naniesienia pieczęci na odwrocie dowodu księgowego, możliwe jest sporządzanie opisu na odrębnej kartce, w postaci załącznika do dokumentu, na stałe z nim połączonego)  tj.: </w:t>
      </w:r>
    </w:p>
    <w:p w:rsidR="00B46D03" w:rsidRPr="0008487E" w:rsidRDefault="00B46D03" w:rsidP="00C94FE7">
      <w:pPr>
        <w:numPr>
          <w:ilvl w:val="0"/>
          <w:numId w:val="18"/>
        </w:numPr>
        <w:spacing w:after="0" w:line="240" w:lineRule="auto"/>
        <w:jc w:val="both"/>
        <w:rPr>
          <w:sz w:val="24"/>
          <w:szCs w:val="24"/>
        </w:rPr>
      </w:pPr>
      <w:r w:rsidRPr="0008487E">
        <w:rPr>
          <w:sz w:val="24"/>
          <w:szCs w:val="24"/>
        </w:rPr>
        <w:t>polecenie dokonania wydatku, w celu uzupełnienia podpisów osób dokonujących kontroli merytorycznej</w:t>
      </w:r>
      <w:r w:rsidRPr="0008487E">
        <w:rPr>
          <w:spacing w:val="-20"/>
          <w:sz w:val="24"/>
          <w:szCs w:val="24"/>
        </w:rPr>
        <w:t xml:space="preserve"> i</w:t>
      </w:r>
      <w:r w:rsidRPr="0008487E">
        <w:rPr>
          <w:sz w:val="24"/>
          <w:szCs w:val="24"/>
        </w:rPr>
        <w:t xml:space="preserve"> </w:t>
      </w:r>
      <w:proofErr w:type="spellStart"/>
      <w:r w:rsidRPr="0008487E">
        <w:rPr>
          <w:sz w:val="24"/>
          <w:szCs w:val="24"/>
        </w:rPr>
        <w:t>formalno</w:t>
      </w:r>
      <w:proofErr w:type="spellEnd"/>
      <w:r w:rsidRPr="0008487E">
        <w:rPr>
          <w:sz w:val="24"/>
          <w:szCs w:val="24"/>
        </w:rPr>
        <w:t xml:space="preserve"> rachunkowej,</w:t>
      </w:r>
    </w:p>
    <w:p w:rsidR="00B46D03" w:rsidRPr="0008487E" w:rsidRDefault="00B46D03" w:rsidP="00C94FE7">
      <w:pPr>
        <w:numPr>
          <w:ilvl w:val="0"/>
          <w:numId w:val="18"/>
        </w:numPr>
        <w:spacing w:after="0" w:line="240" w:lineRule="auto"/>
        <w:jc w:val="both"/>
        <w:rPr>
          <w:sz w:val="24"/>
          <w:szCs w:val="24"/>
        </w:rPr>
      </w:pPr>
      <w:r w:rsidRPr="0008487E">
        <w:rPr>
          <w:sz w:val="24"/>
          <w:szCs w:val="24"/>
        </w:rPr>
        <w:t>odrębnej pieczęci  stosowanej w ramach PT RPOWŚ, w celu naniesienia opisów merytorycznych oraz uzupełnienia podpisów osób do tego upoważnionych.</w:t>
      </w:r>
    </w:p>
    <w:p w:rsidR="001B238B" w:rsidRPr="00832B35" w:rsidRDefault="00B46D03" w:rsidP="00C94FE7">
      <w:pPr>
        <w:numPr>
          <w:ilvl w:val="0"/>
          <w:numId w:val="17"/>
        </w:numPr>
        <w:snapToGrid w:val="0"/>
        <w:spacing w:after="0" w:line="240" w:lineRule="auto"/>
        <w:jc w:val="both"/>
        <w:rPr>
          <w:sz w:val="24"/>
          <w:szCs w:val="24"/>
        </w:rPr>
      </w:pPr>
      <w:r w:rsidRPr="0008487E">
        <w:rPr>
          <w:sz w:val="24"/>
          <w:szCs w:val="24"/>
        </w:rPr>
        <w:t>Pracownik Wydziału Polityki Rynku Pracy (</w:t>
      </w:r>
      <w:r w:rsidR="00372673" w:rsidRPr="0008487E">
        <w:rPr>
          <w:sz w:val="24"/>
          <w:szCs w:val="24"/>
        </w:rPr>
        <w:t>Oddziału</w:t>
      </w:r>
      <w:r w:rsidRPr="0008487E">
        <w:rPr>
          <w:sz w:val="24"/>
          <w:szCs w:val="24"/>
        </w:rPr>
        <w:t xml:space="preserve"> ds. Polityki Rynku Pracy                     i Pomocy Technicznej EFS/Zespołu ds. Komunikacji, Promocji Urzędu i Współpracy z Partnerami Rynku Pracy/Oddziału ds. Kontroli Projektów EFS) sprawdza dowód </w:t>
      </w:r>
      <w:r w:rsidRPr="00832B35">
        <w:rPr>
          <w:sz w:val="24"/>
          <w:szCs w:val="24"/>
        </w:rPr>
        <w:t xml:space="preserve">księgowy pod względem merytorycznym oraz dokonuje opisu na pieczęci stosowanej w ramach PT RPOWŚ w zakresie:  </w:t>
      </w:r>
    </w:p>
    <w:p w:rsidR="001B238B" w:rsidRPr="00832B35" w:rsidRDefault="00B46D03" w:rsidP="001B238B">
      <w:pPr>
        <w:pStyle w:val="Akapitzlist1"/>
        <w:numPr>
          <w:ilvl w:val="0"/>
          <w:numId w:val="198"/>
        </w:numPr>
        <w:spacing w:after="0" w:line="240" w:lineRule="auto"/>
        <w:jc w:val="both"/>
        <w:rPr>
          <w:b/>
          <w:sz w:val="24"/>
          <w:szCs w:val="24"/>
        </w:rPr>
      </w:pPr>
      <w:r w:rsidRPr="00832B35">
        <w:rPr>
          <w:sz w:val="24"/>
          <w:szCs w:val="24"/>
        </w:rPr>
        <w:t xml:space="preserve"> </w:t>
      </w:r>
      <w:r w:rsidR="001B238B" w:rsidRPr="00832B35">
        <w:rPr>
          <w:sz w:val="24"/>
          <w:szCs w:val="24"/>
        </w:rPr>
        <w:t>zgodności ponoszonego wydatku z zawartym: „Kontraktem Terytorialnym (…)”, Aneksem do Kontraktu (…), ”Umową o dofinansowanie projektu (…)”, „Warunkami realizacji priorytetów(…)”,  „Rocznym Planem Działania (…)”, nr i nazwy osi priorytetowej, nr  i nazwy działania w zakresie PT PRO WŚ,</w:t>
      </w:r>
    </w:p>
    <w:p w:rsidR="001B238B" w:rsidRPr="00832B35" w:rsidRDefault="001B238B" w:rsidP="001B238B">
      <w:pPr>
        <w:pStyle w:val="Akapitzlist1"/>
        <w:numPr>
          <w:ilvl w:val="0"/>
          <w:numId w:val="198"/>
        </w:numPr>
        <w:spacing w:after="0" w:line="240" w:lineRule="auto"/>
        <w:jc w:val="both"/>
        <w:rPr>
          <w:b/>
          <w:sz w:val="24"/>
          <w:szCs w:val="24"/>
        </w:rPr>
      </w:pPr>
      <w:r w:rsidRPr="00832B35">
        <w:rPr>
          <w:sz w:val="24"/>
          <w:szCs w:val="24"/>
        </w:rPr>
        <w:t>określenia kwalifikowanego wydatku, kwoty wydatku kwalifikowanego brutto, źródeł finansowania kwalifikowanego wydatku,</w:t>
      </w:r>
    </w:p>
    <w:p w:rsidR="001B238B" w:rsidRPr="00832B35" w:rsidRDefault="001B238B" w:rsidP="001B238B">
      <w:pPr>
        <w:pStyle w:val="Akapitzlist1"/>
        <w:numPr>
          <w:ilvl w:val="0"/>
          <w:numId w:val="198"/>
        </w:numPr>
        <w:spacing w:after="0" w:line="240" w:lineRule="auto"/>
        <w:jc w:val="both"/>
        <w:rPr>
          <w:sz w:val="24"/>
          <w:szCs w:val="24"/>
        </w:rPr>
      </w:pPr>
      <w:r w:rsidRPr="00832B35">
        <w:rPr>
          <w:sz w:val="24"/>
          <w:szCs w:val="24"/>
        </w:rPr>
        <w:t>grupy wydatku, kategorii interwencji,</w:t>
      </w:r>
    </w:p>
    <w:p w:rsidR="001B238B" w:rsidRPr="00832B35" w:rsidRDefault="001B238B" w:rsidP="001B238B">
      <w:pPr>
        <w:pStyle w:val="Akapitzlist1"/>
        <w:numPr>
          <w:ilvl w:val="0"/>
          <w:numId w:val="198"/>
        </w:numPr>
        <w:spacing w:after="0" w:line="240" w:lineRule="auto"/>
        <w:jc w:val="both"/>
        <w:rPr>
          <w:b/>
          <w:sz w:val="24"/>
          <w:szCs w:val="24"/>
        </w:rPr>
      </w:pPr>
      <w:r w:rsidRPr="00832B35">
        <w:rPr>
          <w:sz w:val="24"/>
          <w:szCs w:val="24"/>
        </w:rPr>
        <w:t xml:space="preserve">potwierdzania, iż realizacja projektu odbywa się zgodnie z zachowaniem zasad wspólnotowych, a także zgodnie z prawem polskim, jak również, iż wydatek jest współfinansowany przez Unię Europejską w ramach Europejskiego Funduszu Społecznego.                                 </w:t>
      </w:r>
    </w:p>
    <w:p w:rsidR="00B46D03" w:rsidRPr="0008487E" w:rsidRDefault="00B46D03" w:rsidP="001B238B">
      <w:pPr>
        <w:snapToGrid w:val="0"/>
        <w:spacing w:after="0" w:line="240" w:lineRule="auto"/>
        <w:ind w:left="720"/>
        <w:jc w:val="both"/>
        <w:rPr>
          <w:sz w:val="24"/>
          <w:szCs w:val="24"/>
        </w:rPr>
      </w:pPr>
      <w:r w:rsidRPr="0008487E">
        <w:rPr>
          <w:sz w:val="24"/>
          <w:szCs w:val="24"/>
        </w:rPr>
        <w:t xml:space="preserve">                                    </w:t>
      </w:r>
    </w:p>
    <w:p w:rsidR="00B46D03" w:rsidRPr="0008487E" w:rsidRDefault="00B46D03" w:rsidP="00C94FE7">
      <w:pPr>
        <w:spacing w:after="0" w:line="240" w:lineRule="auto"/>
        <w:ind w:firstLine="709"/>
        <w:jc w:val="both"/>
        <w:rPr>
          <w:sz w:val="24"/>
          <w:szCs w:val="24"/>
        </w:rPr>
      </w:pPr>
      <w:r w:rsidRPr="0008487E">
        <w:rPr>
          <w:bCs/>
          <w:sz w:val="24"/>
          <w:szCs w:val="24"/>
        </w:rPr>
        <w:t xml:space="preserve">Następnie </w:t>
      </w:r>
      <w:r w:rsidRPr="0008487E">
        <w:rPr>
          <w:sz w:val="24"/>
          <w:szCs w:val="24"/>
        </w:rPr>
        <w:t>nanosi na odwrocie dowodu księgowego:</w:t>
      </w:r>
    </w:p>
    <w:p w:rsidR="00B46D03" w:rsidRPr="0008487E" w:rsidRDefault="00B46D03" w:rsidP="00C94FE7">
      <w:pPr>
        <w:numPr>
          <w:ilvl w:val="0"/>
          <w:numId w:val="22"/>
        </w:numPr>
        <w:spacing w:after="0" w:line="240" w:lineRule="auto"/>
        <w:jc w:val="both"/>
        <w:rPr>
          <w:sz w:val="24"/>
          <w:szCs w:val="24"/>
        </w:rPr>
      </w:pPr>
      <w:r w:rsidRPr="0008487E">
        <w:rPr>
          <w:sz w:val="24"/>
          <w:szCs w:val="24"/>
        </w:rPr>
        <w:t xml:space="preserve">logotyp UE, </w:t>
      </w:r>
    </w:p>
    <w:p w:rsidR="00B46D03" w:rsidRPr="0008487E" w:rsidRDefault="00B46D03" w:rsidP="00C94FE7">
      <w:pPr>
        <w:numPr>
          <w:ilvl w:val="0"/>
          <w:numId w:val="21"/>
        </w:numPr>
        <w:spacing w:after="0" w:line="240" w:lineRule="auto"/>
        <w:jc w:val="both"/>
        <w:rPr>
          <w:sz w:val="24"/>
          <w:szCs w:val="24"/>
        </w:rPr>
      </w:pPr>
      <w:r w:rsidRPr="0008487E">
        <w:rPr>
          <w:sz w:val="24"/>
          <w:szCs w:val="24"/>
        </w:rPr>
        <w:t xml:space="preserve">pieczęć dot. określenia symbolu przedsięwzięcia wraz ze wskazaniem działu, rozdziału, paragrafu. </w:t>
      </w:r>
    </w:p>
    <w:p w:rsidR="00B46D03" w:rsidRPr="0008487E" w:rsidRDefault="00B46D03" w:rsidP="00C94FE7">
      <w:pPr>
        <w:spacing w:after="0" w:line="240" w:lineRule="auto"/>
        <w:ind w:firstLine="709"/>
        <w:jc w:val="both"/>
        <w:rPr>
          <w:sz w:val="24"/>
          <w:szCs w:val="24"/>
        </w:rPr>
      </w:pPr>
      <w:r w:rsidRPr="0008487E">
        <w:rPr>
          <w:sz w:val="24"/>
          <w:szCs w:val="24"/>
        </w:rPr>
        <w:t>W/w czynności potwierdza podpisem na pieczęciach.</w:t>
      </w:r>
    </w:p>
    <w:p w:rsidR="00B46D03" w:rsidRPr="0008487E" w:rsidRDefault="00B46D03" w:rsidP="00C94FE7">
      <w:pPr>
        <w:numPr>
          <w:ilvl w:val="0"/>
          <w:numId w:val="17"/>
        </w:numPr>
        <w:snapToGrid w:val="0"/>
        <w:spacing w:after="0" w:line="240" w:lineRule="auto"/>
        <w:jc w:val="both"/>
        <w:rPr>
          <w:sz w:val="24"/>
          <w:szCs w:val="24"/>
        </w:rPr>
      </w:pPr>
      <w:r w:rsidRPr="0008487E">
        <w:rPr>
          <w:sz w:val="24"/>
          <w:szCs w:val="24"/>
        </w:rPr>
        <w:t>Kierownik / Zastępca Kierownika Wydziału</w:t>
      </w:r>
      <w:r w:rsidR="007B01C6">
        <w:rPr>
          <w:sz w:val="24"/>
          <w:szCs w:val="24"/>
        </w:rPr>
        <w:t xml:space="preserve"> Logistyki /</w:t>
      </w:r>
      <w:r w:rsidRPr="0008487E">
        <w:rPr>
          <w:sz w:val="24"/>
          <w:szCs w:val="24"/>
        </w:rPr>
        <w:t xml:space="preserve"> Polityki Rynku Pracy/Upoważniony pracownik sprawdza dokonaną przez Pracownika Wydziału </w:t>
      </w:r>
      <w:r w:rsidR="007B01C6">
        <w:rPr>
          <w:sz w:val="24"/>
          <w:szCs w:val="24"/>
        </w:rPr>
        <w:t xml:space="preserve">Logistyki / </w:t>
      </w:r>
      <w:r w:rsidRPr="0008487E">
        <w:rPr>
          <w:sz w:val="24"/>
          <w:szCs w:val="24"/>
        </w:rPr>
        <w:t xml:space="preserve">Polityki Rynku ocenę dowodu księgowego  po względem merytorycznym oraz zgodność zapisów na pieczęci stosowanej w ramach PT RPOWŚ oraz pieczęci dot. określenia symbolu przedsięwzięcia (czynność potwierdza podpisem na pieczęciach). </w:t>
      </w:r>
    </w:p>
    <w:p w:rsidR="00B46D03" w:rsidRPr="0008487E" w:rsidRDefault="00B46D03" w:rsidP="00C94FE7">
      <w:pPr>
        <w:numPr>
          <w:ilvl w:val="0"/>
          <w:numId w:val="17"/>
        </w:numPr>
        <w:snapToGrid w:val="0"/>
        <w:spacing w:after="0" w:line="240" w:lineRule="auto"/>
        <w:jc w:val="both"/>
        <w:rPr>
          <w:sz w:val="24"/>
          <w:szCs w:val="24"/>
        </w:rPr>
      </w:pPr>
      <w:r w:rsidRPr="0008487E">
        <w:rPr>
          <w:sz w:val="24"/>
          <w:szCs w:val="24"/>
        </w:rPr>
        <w:t xml:space="preserve">Pracownik Wydziału Logistyki (Zespołu ds. Zamówień Publicznych) potwierdza na dowodzie  księgowym zgodność wydatku z ustawą PZP w trybie art...ust...pkt... (czynność potwierdza podpisem na pieczęci stosowanej w ramach PT RPOWŚ).  </w:t>
      </w:r>
    </w:p>
    <w:p w:rsidR="00B46D03" w:rsidRPr="0008487E" w:rsidRDefault="00B46D03" w:rsidP="00C94FE7">
      <w:pPr>
        <w:numPr>
          <w:ilvl w:val="0"/>
          <w:numId w:val="17"/>
        </w:numPr>
        <w:snapToGrid w:val="0"/>
        <w:spacing w:after="0" w:line="240" w:lineRule="auto"/>
        <w:jc w:val="both"/>
        <w:rPr>
          <w:sz w:val="24"/>
          <w:szCs w:val="24"/>
        </w:rPr>
      </w:pPr>
      <w:r w:rsidRPr="0008487E">
        <w:rPr>
          <w:sz w:val="24"/>
          <w:szCs w:val="24"/>
        </w:rPr>
        <w:lastRenderedPageBreak/>
        <w:t>Pracownik Wydziału Budżetu i Finansów (Zespołu ds. Obsługi Finansowo-Księgowej Pomocy Technicznej i Projektów EFS</w:t>
      </w:r>
      <w:r w:rsidR="00381B53">
        <w:rPr>
          <w:sz w:val="24"/>
          <w:szCs w:val="24"/>
        </w:rPr>
        <w:t>/Zespołu ds. Planowania i Finansów</w:t>
      </w:r>
      <w:r w:rsidRPr="0008487E">
        <w:rPr>
          <w:sz w:val="24"/>
          <w:szCs w:val="24"/>
        </w:rPr>
        <w:t xml:space="preserve">) </w:t>
      </w:r>
      <w:r w:rsidRPr="0008487E">
        <w:rPr>
          <w:iCs/>
          <w:sz w:val="24"/>
          <w:szCs w:val="24"/>
        </w:rPr>
        <w:t>p</w:t>
      </w:r>
      <w:r w:rsidRPr="0008487E">
        <w:rPr>
          <w:sz w:val="24"/>
          <w:szCs w:val="24"/>
        </w:rPr>
        <w:t>otwierdza na dowodzie księgowym dostępność środków w planie finansowym WUP(czynność potwierdza podpisem na pieczęci stosowanej w ramach PT RPOWŚ)</w:t>
      </w:r>
    </w:p>
    <w:p w:rsidR="00B46D03" w:rsidRPr="0008487E" w:rsidRDefault="00B46D03" w:rsidP="00C94FE7">
      <w:pPr>
        <w:numPr>
          <w:ilvl w:val="0"/>
          <w:numId w:val="17"/>
        </w:numPr>
        <w:snapToGrid w:val="0"/>
        <w:spacing w:after="0" w:line="240" w:lineRule="auto"/>
        <w:jc w:val="both"/>
        <w:rPr>
          <w:sz w:val="24"/>
          <w:szCs w:val="24"/>
        </w:rPr>
      </w:pPr>
      <w:r w:rsidRPr="0008487E">
        <w:rPr>
          <w:sz w:val="24"/>
          <w:szCs w:val="24"/>
        </w:rPr>
        <w:t>Pracownik Wydziału Budżetu i Finansów (Zespołu ds. Obsługi Finansowo-Księgowej Pomocy Technicznej i Projektów EFS</w:t>
      </w:r>
      <w:r w:rsidR="00381B53">
        <w:rPr>
          <w:sz w:val="24"/>
          <w:szCs w:val="24"/>
        </w:rPr>
        <w:t>/Zespołu ds. Planowania i Finansów</w:t>
      </w:r>
      <w:r w:rsidRPr="0008487E">
        <w:rPr>
          <w:sz w:val="24"/>
          <w:szCs w:val="24"/>
        </w:rPr>
        <w:t xml:space="preserve">) sprawdza dowód księgowy pod względem </w:t>
      </w:r>
      <w:proofErr w:type="spellStart"/>
      <w:r w:rsidRPr="0008487E">
        <w:rPr>
          <w:sz w:val="24"/>
          <w:szCs w:val="24"/>
        </w:rPr>
        <w:t>formalno</w:t>
      </w:r>
      <w:proofErr w:type="spellEnd"/>
      <w:r w:rsidRPr="0008487E">
        <w:rPr>
          <w:sz w:val="24"/>
          <w:szCs w:val="24"/>
        </w:rPr>
        <w:t xml:space="preserve"> – rachunkowym (ustala czy wystawiony został w sposób technicznie prawidłowy i zgodny z obowiązującymi w tym zakresie przepisami, czy operacja gospodarcza została poddana kontroli merytorycznej oraz, czy dowód jest wolny od błędów rachunkowych).</w:t>
      </w:r>
    </w:p>
    <w:p w:rsidR="00B46D03" w:rsidRPr="00381B53" w:rsidRDefault="00B46D03" w:rsidP="00C94FE7">
      <w:pPr>
        <w:snapToGrid w:val="0"/>
        <w:spacing w:after="0" w:line="240" w:lineRule="auto"/>
        <w:ind w:firstLine="709"/>
        <w:jc w:val="both"/>
        <w:rPr>
          <w:vanish/>
          <w:sz w:val="24"/>
          <w:szCs w:val="24"/>
          <w:specVanish/>
        </w:rPr>
      </w:pPr>
      <w:r w:rsidRPr="0008487E">
        <w:rPr>
          <w:sz w:val="24"/>
          <w:szCs w:val="24"/>
        </w:rPr>
        <w:t xml:space="preserve">Dowód księgowy zostaje poddany pierwotnej i wtórnej kontroli </w:t>
      </w:r>
      <w:proofErr w:type="spellStart"/>
      <w:r w:rsidRPr="0008487E">
        <w:rPr>
          <w:sz w:val="24"/>
          <w:szCs w:val="24"/>
        </w:rPr>
        <w:t>formalno</w:t>
      </w:r>
      <w:proofErr w:type="spellEnd"/>
      <w:r w:rsidRPr="0008487E">
        <w:rPr>
          <w:sz w:val="24"/>
          <w:szCs w:val="24"/>
        </w:rPr>
        <w:t xml:space="preserve"> – </w:t>
      </w:r>
      <w:r w:rsidRPr="0008487E">
        <w:rPr>
          <w:sz w:val="24"/>
          <w:szCs w:val="24"/>
        </w:rPr>
        <w:br/>
        <w:t xml:space="preserve">            rachunkowej jak również pierwotnej i wtórnej dekretacji (bilansowej  i </w:t>
      </w:r>
      <w:r w:rsidRPr="0008487E">
        <w:rPr>
          <w:sz w:val="24"/>
          <w:szCs w:val="24"/>
        </w:rPr>
        <w:br/>
        <w:t xml:space="preserve">            pozabilansowej) przez wyznaczonych  pracowników Wydziału Budżetu i Finansów </w:t>
      </w:r>
      <w:r w:rsidRPr="0008487E">
        <w:rPr>
          <w:sz w:val="24"/>
          <w:szCs w:val="24"/>
        </w:rPr>
        <w:br/>
        <w:t xml:space="preserve">            (Zespołu ds. Obsługi Finansowo-Księgowej Pomocy Technicznej i Projektów </w:t>
      </w:r>
      <w:r w:rsidR="00381B53">
        <w:rPr>
          <w:sz w:val="24"/>
          <w:szCs w:val="24"/>
        </w:rPr>
        <w:t xml:space="preserve"> </w:t>
      </w:r>
      <w:r w:rsidR="00381B53">
        <w:rPr>
          <w:sz w:val="24"/>
          <w:szCs w:val="24"/>
        </w:rPr>
        <w:br/>
        <w:t xml:space="preserve">             </w:t>
      </w:r>
      <w:r w:rsidRPr="0008487E">
        <w:rPr>
          <w:sz w:val="24"/>
          <w:szCs w:val="24"/>
        </w:rPr>
        <w:t>EFS</w:t>
      </w:r>
      <w:r w:rsidR="00381B53">
        <w:rPr>
          <w:sz w:val="24"/>
          <w:szCs w:val="24"/>
        </w:rPr>
        <w:t>/Zespołu ds. Planowania i Finansów</w:t>
      </w:r>
      <w:r w:rsidRPr="0008487E">
        <w:rPr>
          <w:sz w:val="24"/>
          <w:szCs w:val="24"/>
        </w:rPr>
        <w:t>) - zgodnie z „zasadą dwóch par oczu”.</w:t>
      </w:r>
    </w:p>
    <w:p w:rsidR="00A83370" w:rsidRDefault="00381B53" w:rsidP="00C94FE7">
      <w:pPr>
        <w:snapToGrid w:val="0"/>
        <w:spacing w:after="0" w:line="240" w:lineRule="auto"/>
        <w:ind w:firstLine="709"/>
        <w:jc w:val="both"/>
        <w:rPr>
          <w:sz w:val="24"/>
          <w:szCs w:val="24"/>
        </w:rPr>
      </w:pPr>
      <w:r>
        <w:rPr>
          <w:sz w:val="24"/>
          <w:szCs w:val="24"/>
        </w:rPr>
        <w:t xml:space="preserve"> </w:t>
      </w:r>
    </w:p>
    <w:p w:rsidR="00B46D03" w:rsidRPr="0008487E" w:rsidRDefault="00B46D03" w:rsidP="00C94FE7">
      <w:pPr>
        <w:snapToGrid w:val="0"/>
        <w:spacing w:after="0" w:line="240" w:lineRule="auto"/>
        <w:ind w:firstLine="709"/>
        <w:jc w:val="both"/>
        <w:rPr>
          <w:sz w:val="24"/>
          <w:szCs w:val="24"/>
        </w:rPr>
      </w:pPr>
      <w:r w:rsidRPr="0008487E">
        <w:rPr>
          <w:sz w:val="24"/>
          <w:szCs w:val="24"/>
        </w:rPr>
        <w:t>W/w czynności potwierdzane są podpisem na stosownych pieczęciach.</w:t>
      </w:r>
    </w:p>
    <w:p w:rsidR="00B46D03" w:rsidRPr="0008487E" w:rsidRDefault="00B46D03" w:rsidP="00C94FE7">
      <w:pPr>
        <w:snapToGrid w:val="0"/>
        <w:spacing w:after="0" w:line="240" w:lineRule="auto"/>
        <w:ind w:left="720"/>
        <w:jc w:val="both"/>
        <w:rPr>
          <w:sz w:val="24"/>
          <w:szCs w:val="24"/>
        </w:rPr>
      </w:pPr>
      <w:r w:rsidRPr="0008487E">
        <w:rPr>
          <w:sz w:val="24"/>
          <w:szCs w:val="24"/>
        </w:rPr>
        <w:t>Stwierdzone w dowodach nieprawidłowości merytoryczne uwidacznia się na dowodzie lub  w załączniku do dowodu i podpisuje przez osoby zobowiązane do sprawdzenia dowodu. Nieprawidłowości merytoryczne w zakresie celowości, gospodarności operacji gospodarczych nie stanowią przeszkody do księgowania dowodu, jeżeli jego dane są prawidłowe. Nieprawidłowości formalno- rachunkowe (danych lub błędnych zapisów źródłowych) na dowodzie zewnętrznym obcym dokonuje się poprzez wystawienie i wysłanie kontrahentowi dowodu korygującego ze stosownym uzasadnieniem (noty korygującej) lub żądanie wysłania dowodu korygującego (f</w:t>
      </w:r>
      <w:r w:rsidRPr="0008487E">
        <w:rPr>
          <w:spacing w:val="-20"/>
          <w:sz w:val="24"/>
          <w:szCs w:val="24"/>
        </w:rPr>
        <w:t xml:space="preserve">aktury </w:t>
      </w:r>
      <w:r w:rsidRPr="0008487E">
        <w:rPr>
          <w:sz w:val="24"/>
          <w:szCs w:val="24"/>
        </w:rPr>
        <w:t>koryguj</w:t>
      </w:r>
      <w:r w:rsidRPr="0008487E">
        <w:rPr>
          <w:spacing w:val="-20"/>
          <w:sz w:val="24"/>
          <w:szCs w:val="24"/>
        </w:rPr>
        <w:t>ące</w:t>
      </w:r>
      <w:r w:rsidRPr="0008487E">
        <w:rPr>
          <w:sz w:val="24"/>
          <w:szCs w:val="24"/>
        </w:rPr>
        <w:t xml:space="preserve">j). </w:t>
      </w:r>
    </w:p>
    <w:p w:rsidR="00B46D03" w:rsidRPr="0008487E" w:rsidRDefault="00B46D03" w:rsidP="00C94FE7">
      <w:pPr>
        <w:numPr>
          <w:ilvl w:val="0"/>
          <w:numId w:val="17"/>
        </w:numPr>
        <w:snapToGrid w:val="0"/>
        <w:spacing w:after="0" w:line="240" w:lineRule="auto"/>
        <w:jc w:val="both"/>
        <w:rPr>
          <w:sz w:val="24"/>
          <w:szCs w:val="24"/>
        </w:rPr>
      </w:pPr>
      <w:r w:rsidRPr="0008487E">
        <w:rPr>
          <w:sz w:val="24"/>
          <w:szCs w:val="24"/>
        </w:rPr>
        <w:t>Główny księgowy/ Zastępca Głównego księgowego/ Osoba upoważniona dokonuje wstępnej kontroli kompletności i rzetelności dowodu księgowego, czego potwierdzeniem jest złożenie podpisu w wyznaczonym miejscu na pieczęci dotyczącej Polecenia dokonania wydatku.</w:t>
      </w:r>
    </w:p>
    <w:p w:rsidR="00B46D03" w:rsidRPr="0008487E" w:rsidRDefault="00B46D03" w:rsidP="00C94FE7">
      <w:pPr>
        <w:numPr>
          <w:ilvl w:val="0"/>
          <w:numId w:val="17"/>
        </w:numPr>
        <w:snapToGrid w:val="0"/>
        <w:spacing w:after="0" w:line="240" w:lineRule="auto"/>
        <w:jc w:val="both"/>
        <w:rPr>
          <w:sz w:val="24"/>
          <w:szCs w:val="24"/>
        </w:rPr>
      </w:pPr>
      <w:r w:rsidRPr="0008487E">
        <w:rPr>
          <w:sz w:val="24"/>
          <w:szCs w:val="24"/>
        </w:rPr>
        <w:t xml:space="preserve">Dyrektor/ Wicedyrektor WUP </w:t>
      </w:r>
      <w:r w:rsidRPr="0008487E">
        <w:rPr>
          <w:iCs/>
          <w:sz w:val="24"/>
          <w:szCs w:val="24"/>
        </w:rPr>
        <w:t>z</w:t>
      </w:r>
      <w:r w:rsidRPr="0008487E">
        <w:rPr>
          <w:sz w:val="24"/>
          <w:szCs w:val="24"/>
        </w:rPr>
        <w:t>atwierdza wydatek poprzez złożenie podpisu w wyznaczonym miejscu na pieczęci dotyczącej Polecenia dokonania wydatku</w:t>
      </w:r>
    </w:p>
    <w:p w:rsidR="00B46D03" w:rsidRPr="0008487E" w:rsidRDefault="00B46D03" w:rsidP="00C94FE7">
      <w:pPr>
        <w:numPr>
          <w:ilvl w:val="0"/>
          <w:numId w:val="17"/>
        </w:numPr>
        <w:snapToGrid w:val="0"/>
        <w:spacing w:after="0" w:line="240" w:lineRule="auto"/>
        <w:jc w:val="both"/>
        <w:rPr>
          <w:sz w:val="24"/>
          <w:szCs w:val="24"/>
        </w:rPr>
      </w:pPr>
      <w:r w:rsidRPr="0008487E">
        <w:rPr>
          <w:sz w:val="24"/>
          <w:szCs w:val="24"/>
        </w:rPr>
        <w:t xml:space="preserve">Zatwierdzony dowód księgowy przekazywany jest na stanowisko, na którym  techniką komputerową wprowadza się dane do ksiąg rachunkowych zgodnie z przyjętymi w WUP zasadami w zakresie organizacji rachunkowości.  </w:t>
      </w:r>
    </w:p>
    <w:p w:rsidR="00B46D03" w:rsidRPr="0008487E" w:rsidRDefault="00B46D03" w:rsidP="00C94FE7">
      <w:pPr>
        <w:numPr>
          <w:ilvl w:val="0"/>
          <w:numId w:val="17"/>
        </w:numPr>
        <w:spacing w:after="0" w:line="240" w:lineRule="auto"/>
        <w:jc w:val="both"/>
        <w:rPr>
          <w:sz w:val="24"/>
          <w:szCs w:val="24"/>
        </w:rPr>
      </w:pPr>
      <w:r w:rsidRPr="0008487E">
        <w:rPr>
          <w:sz w:val="24"/>
          <w:szCs w:val="24"/>
        </w:rPr>
        <w:t>Pracownik Wydziału Budżetu  i Finansów (Zespołu ds. Obsługi Finansowo-Księgowej Pomocy Technicznej i Projektów EFS</w:t>
      </w:r>
      <w:r w:rsidR="00353320">
        <w:rPr>
          <w:sz w:val="24"/>
          <w:szCs w:val="24"/>
        </w:rPr>
        <w:t>/Zespołu ds. Planowania i Finansów)</w:t>
      </w:r>
      <w:r w:rsidRPr="0008487E">
        <w:rPr>
          <w:sz w:val="24"/>
          <w:szCs w:val="24"/>
        </w:rPr>
        <w:t xml:space="preserve"> </w:t>
      </w:r>
      <w:r w:rsidR="005B5CE8">
        <w:rPr>
          <w:sz w:val="24"/>
          <w:szCs w:val="24"/>
        </w:rPr>
        <w:t xml:space="preserve">na podstawie zatwierdzonego dowodu księgowego </w:t>
      </w:r>
      <w:r w:rsidRPr="0008487E">
        <w:rPr>
          <w:sz w:val="24"/>
          <w:szCs w:val="24"/>
        </w:rPr>
        <w:t>przygotowuje polecenie przelewu w systemie elektronicznej obsługi bank</w:t>
      </w:r>
      <w:r w:rsidR="005B5CE8">
        <w:rPr>
          <w:sz w:val="24"/>
          <w:szCs w:val="24"/>
        </w:rPr>
        <w:t>u, z którym zawarto umowę dotyczącą prowadzenia i obsługi rachunku WUP.</w:t>
      </w:r>
      <w:r w:rsidRPr="0008487E">
        <w:rPr>
          <w:sz w:val="24"/>
          <w:szCs w:val="24"/>
        </w:rPr>
        <w:t xml:space="preserve"> </w:t>
      </w:r>
    </w:p>
    <w:p w:rsidR="00B46D03" w:rsidRPr="0008487E" w:rsidRDefault="00B46D03" w:rsidP="00C94FE7">
      <w:pPr>
        <w:spacing w:after="0" w:line="240" w:lineRule="auto"/>
        <w:ind w:left="709"/>
        <w:jc w:val="both"/>
        <w:rPr>
          <w:sz w:val="24"/>
          <w:szCs w:val="24"/>
        </w:rPr>
      </w:pPr>
      <w:r w:rsidRPr="0008487E">
        <w:rPr>
          <w:sz w:val="24"/>
          <w:szCs w:val="24"/>
        </w:rPr>
        <w:t>Przelewy tworzy się na stanowiskach realizacji przelewów (zgodnie z zakresami czynności), w systemie elektronicznej obsługi bank</w:t>
      </w:r>
      <w:r w:rsidR="005B5CE8">
        <w:rPr>
          <w:sz w:val="24"/>
          <w:szCs w:val="24"/>
        </w:rPr>
        <w:t>owej.</w:t>
      </w:r>
      <w:r w:rsidRPr="0008487E">
        <w:rPr>
          <w:sz w:val="24"/>
          <w:szCs w:val="24"/>
        </w:rPr>
        <w:t xml:space="preserve"> Wejście do systemu elektronicznej obsługi bankowej chronione jest hasłem znanym użytkownikom, wskazanym przez Dyrektora WUP.</w:t>
      </w:r>
    </w:p>
    <w:p w:rsidR="00B46D03" w:rsidRPr="0008487E" w:rsidRDefault="00B46D03" w:rsidP="00C94FE7">
      <w:pPr>
        <w:numPr>
          <w:ilvl w:val="0"/>
          <w:numId w:val="17"/>
        </w:numPr>
        <w:spacing w:after="0" w:line="240" w:lineRule="auto"/>
        <w:jc w:val="both"/>
        <w:rPr>
          <w:sz w:val="24"/>
          <w:szCs w:val="24"/>
        </w:rPr>
      </w:pPr>
      <w:r w:rsidRPr="0008487E">
        <w:rPr>
          <w:sz w:val="24"/>
          <w:szCs w:val="24"/>
        </w:rPr>
        <w:t>Osoby upoważnione do składania dyspozycji przelewu dokonują zapłaty zatwierdzonego dowodu księgowego w formie bezgotówkowej w wersji elektronicznej obsługi bankowej (realizacja przelewu wymaga każdorazowo obecności dwóch osób, upoważnionych do składania dyspozycji przelewu, za pośrednictwem systemu elektronicznej obsługi bankowej na podstawie udzielonego pełnomocnictwa przez posiadacza rachunku - Dyrektora WUP w Kielcach).</w:t>
      </w:r>
    </w:p>
    <w:p w:rsidR="00B46D03" w:rsidRPr="0008487E" w:rsidRDefault="00B46D03" w:rsidP="00C94FE7">
      <w:pPr>
        <w:spacing w:after="0" w:line="240" w:lineRule="auto"/>
        <w:ind w:left="705"/>
        <w:jc w:val="both"/>
        <w:rPr>
          <w:sz w:val="24"/>
          <w:szCs w:val="24"/>
        </w:rPr>
      </w:pPr>
      <w:r w:rsidRPr="0008487E">
        <w:rPr>
          <w:sz w:val="24"/>
          <w:szCs w:val="24"/>
        </w:rPr>
        <w:lastRenderedPageBreak/>
        <w:t xml:space="preserve">Dopuszcza się sporządzenie  polecenia przelewu w formie papierowej na podstawie zatwierdzonego dowodu księgowego. </w:t>
      </w:r>
    </w:p>
    <w:p w:rsidR="00B46D03" w:rsidRPr="0008487E" w:rsidRDefault="00B46D03" w:rsidP="00C94FE7">
      <w:pPr>
        <w:numPr>
          <w:ilvl w:val="0"/>
          <w:numId w:val="17"/>
        </w:numPr>
        <w:snapToGrid w:val="0"/>
        <w:spacing w:after="0" w:line="240" w:lineRule="auto"/>
        <w:jc w:val="both"/>
        <w:rPr>
          <w:sz w:val="24"/>
          <w:szCs w:val="24"/>
        </w:rPr>
      </w:pPr>
      <w:r w:rsidRPr="0008487E">
        <w:rPr>
          <w:sz w:val="24"/>
          <w:szCs w:val="24"/>
        </w:rPr>
        <w:t>Pracownik Wydziału  Budżetu  i Finansów (Zespołu ds. Obsługi Finansowo-Księgowej Pomocy Technicznej i Projektów EFS</w:t>
      </w:r>
      <w:r w:rsidR="00353320">
        <w:rPr>
          <w:sz w:val="24"/>
          <w:szCs w:val="24"/>
        </w:rPr>
        <w:t>/Zespołu ds. Planowania i Finansów</w:t>
      </w:r>
      <w:r w:rsidRPr="0008487E">
        <w:rPr>
          <w:sz w:val="24"/>
          <w:szCs w:val="24"/>
        </w:rPr>
        <w:t xml:space="preserve">) </w:t>
      </w:r>
      <w:r w:rsidRPr="0008487E">
        <w:rPr>
          <w:iCs/>
          <w:sz w:val="24"/>
          <w:szCs w:val="24"/>
        </w:rPr>
        <w:t>p</w:t>
      </w:r>
      <w:r w:rsidRPr="0008487E">
        <w:rPr>
          <w:sz w:val="24"/>
          <w:szCs w:val="24"/>
        </w:rPr>
        <w:t>o pobraniu wyciągów bankowych (w formie plików elektronicznych, które nie wymagają podpisu ani stempla) potwierdzających dokonanie przelewu środków  na konto kontrahenta, pracownika:</w:t>
      </w:r>
    </w:p>
    <w:p w:rsidR="00B46D03" w:rsidRPr="0008487E" w:rsidRDefault="00B46D03" w:rsidP="00C94FE7">
      <w:pPr>
        <w:numPr>
          <w:ilvl w:val="0"/>
          <w:numId w:val="20"/>
        </w:numPr>
        <w:snapToGrid w:val="0"/>
        <w:spacing w:after="0" w:line="240" w:lineRule="auto"/>
        <w:jc w:val="both"/>
        <w:rPr>
          <w:sz w:val="24"/>
          <w:szCs w:val="24"/>
        </w:rPr>
      </w:pPr>
      <w:r w:rsidRPr="0008487E">
        <w:rPr>
          <w:sz w:val="24"/>
          <w:szCs w:val="24"/>
        </w:rPr>
        <w:t>dokonuje oceny zgodności operacji zawartych na wyciągu bankowym ze stanem faktycznym (w razie nieprawidłowości – wszczyna czynności zmierzające do ich wyjaśnienia),</w:t>
      </w:r>
    </w:p>
    <w:p w:rsidR="00B46D03" w:rsidRPr="0008487E" w:rsidRDefault="00B46D03" w:rsidP="00C94FE7">
      <w:pPr>
        <w:numPr>
          <w:ilvl w:val="0"/>
          <w:numId w:val="20"/>
        </w:numPr>
        <w:snapToGrid w:val="0"/>
        <w:spacing w:after="0" w:line="240" w:lineRule="auto"/>
        <w:jc w:val="both"/>
        <w:rPr>
          <w:sz w:val="24"/>
          <w:szCs w:val="24"/>
        </w:rPr>
      </w:pPr>
      <w:r w:rsidRPr="0008487E">
        <w:rPr>
          <w:sz w:val="24"/>
          <w:szCs w:val="24"/>
        </w:rPr>
        <w:t>nanosi na odwrocie wyciągu bankowego stosowne opisy - w razie braku możliwości dokonania opisów na odwrocie dowodu księgowego, możliwe jest sporządzanie opisu na odrębnej kartce, w postaci załącznika do dokumentu na stałe z nim połączonego,</w:t>
      </w:r>
    </w:p>
    <w:p w:rsidR="00B46D03" w:rsidRPr="0008487E" w:rsidRDefault="00B46D03" w:rsidP="00C94FE7">
      <w:pPr>
        <w:numPr>
          <w:ilvl w:val="0"/>
          <w:numId w:val="20"/>
        </w:numPr>
        <w:spacing w:after="0" w:line="240" w:lineRule="auto"/>
        <w:jc w:val="both"/>
        <w:rPr>
          <w:sz w:val="24"/>
          <w:szCs w:val="24"/>
        </w:rPr>
      </w:pPr>
      <w:r w:rsidRPr="0008487E">
        <w:rPr>
          <w:sz w:val="24"/>
          <w:szCs w:val="24"/>
        </w:rPr>
        <w:t>nanosi stosowną pieczęć i dokonuje dekretacji księgowej na wyciągu bankowym,</w:t>
      </w:r>
    </w:p>
    <w:p w:rsidR="00B46D03" w:rsidRPr="0008487E" w:rsidRDefault="00B46D03" w:rsidP="00C94FE7">
      <w:pPr>
        <w:numPr>
          <w:ilvl w:val="0"/>
          <w:numId w:val="20"/>
        </w:numPr>
        <w:spacing w:after="0" w:line="240" w:lineRule="auto"/>
        <w:jc w:val="both"/>
        <w:rPr>
          <w:sz w:val="24"/>
          <w:szCs w:val="24"/>
        </w:rPr>
      </w:pPr>
      <w:r w:rsidRPr="0008487E">
        <w:rPr>
          <w:sz w:val="24"/>
          <w:szCs w:val="24"/>
        </w:rPr>
        <w:t>przekazuje wyciąg bankowy kolejnemu Pracownikowi z Wydziału Budżetu                               i Finansów  (Zespołu ds. Obsługi Finansowo-Księgowej Pomocy Technicznej i Projektów EFS</w:t>
      </w:r>
      <w:r w:rsidR="00353320">
        <w:rPr>
          <w:sz w:val="24"/>
          <w:szCs w:val="24"/>
        </w:rPr>
        <w:t>/Zespołu ds. Planowania i Finansów</w:t>
      </w:r>
      <w:r w:rsidRPr="0008487E">
        <w:rPr>
          <w:sz w:val="24"/>
          <w:szCs w:val="24"/>
        </w:rPr>
        <w:t>) w celu dokonania sprawdzenia poprawności dokonanej dekretacji dowodu księgowego (wyciągu bankowego).</w:t>
      </w:r>
    </w:p>
    <w:p w:rsidR="00B46D03" w:rsidRPr="0008487E" w:rsidRDefault="00372673" w:rsidP="00C94FE7">
      <w:pPr>
        <w:numPr>
          <w:ilvl w:val="0"/>
          <w:numId w:val="17"/>
        </w:numPr>
        <w:spacing w:after="0" w:line="240" w:lineRule="auto"/>
        <w:jc w:val="both"/>
        <w:rPr>
          <w:sz w:val="24"/>
          <w:szCs w:val="24"/>
        </w:rPr>
      </w:pPr>
      <w:r w:rsidRPr="0008487E">
        <w:rPr>
          <w:sz w:val="24"/>
          <w:szCs w:val="24"/>
        </w:rPr>
        <w:t xml:space="preserve">Pracownik Wydziału Budżetu i Finansów – Kasjer WUP (Zespołu ds. Planowania i Finansów) na podstawie zatwierdzonego dowodu księgowego </w:t>
      </w:r>
      <w:r w:rsidRPr="0008487E">
        <w:rPr>
          <w:iCs/>
          <w:sz w:val="24"/>
          <w:szCs w:val="24"/>
        </w:rPr>
        <w:t>d</w:t>
      </w:r>
      <w:r w:rsidRPr="0008487E">
        <w:rPr>
          <w:sz w:val="24"/>
          <w:szCs w:val="24"/>
        </w:rPr>
        <w:t xml:space="preserve">okonuje wypłaty i wpłat w formie gotówkowej w kasie WUP ( stosownie do wewnętrznych regulacji WUP – przedmiotowego Zarządzenia Dyrektora WUP w sprawie zasad gospodarki kasowej (…)   </w:t>
      </w:r>
    </w:p>
    <w:p w:rsidR="00B46D03" w:rsidRPr="0008487E" w:rsidRDefault="00B46D03" w:rsidP="00C94FE7">
      <w:pPr>
        <w:spacing w:after="0" w:line="240" w:lineRule="auto"/>
        <w:jc w:val="both"/>
        <w:rPr>
          <w:b/>
          <w:sz w:val="24"/>
          <w:szCs w:val="24"/>
        </w:rPr>
      </w:pPr>
      <w:r w:rsidRPr="0008487E">
        <w:rPr>
          <w:b/>
          <w:sz w:val="24"/>
          <w:szCs w:val="24"/>
        </w:rPr>
        <w:t>3.Wyodrębniony rachunek bankowy PT RPOWŚ.</w:t>
      </w:r>
    </w:p>
    <w:p w:rsidR="00B46D03" w:rsidRPr="0008487E" w:rsidRDefault="00B46D03" w:rsidP="00C94FE7">
      <w:pPr>
        <w:spacing w:after="0" w:line="240" w:lineRule="auto"/>
        <w:ind w:firstLine="709"/>
        <w:jc w:val="both"/>
        <w:rPr>
          <w:sz w:val="24"/>
          <w:szCs w:val="24"/>
        </w:rPr>
      </w:pPr>
      <w:r w:rsidRPr="0008487E">
        <w:rPr>
          <w:sz w:val="24"/>
          <w:szCs w:val="24"/>
        </w:rPr>
        <w:t>Dla środków przeznaczonych na realizację działań w ramach Pomocy Technicznej RPOWŚ prowadzi się odrębny rachunek bieżący otwarty w</w:t>
      </w:r>
      <w:r w:rsidR="005B5CE8">
        <w:rPr>
          <w:sz w:val="24"/>
          <w:szCs w:val="24"/>
        </w:rPr>
        <w:t xml:space="preserve"> </w:t>
      </w:r>
      <w:r w:rsidR="005B5CE8" w:rsidRPr="00660B97">
        <w:rPr>
          <w:sz w:val="24"/>
          <w:szCs w:val="24"/>
        </w:rPr>
        <w:t>Banku</w:t>
      </w:r>
      <w:r w:rsidR="005B5CE8" w:rsidRPr="00E47D09">
        <w:rPr>
          <w:sz w:val="24"/>
          <w:szCs w:val="24"/>
        </w:rPr>
        <w:t xml:space="preserve"> </w:t>
      </w:r>
      <w:r w:rsidR="005B5CE8" w:rsidRPr="0008487E">
        <w:rPr>
          <w:sz w:val="24"/>
          <w:szCs w:val="24"/>
        </w:rPr>
        <w:t>prowadzącym obsługę rachunku na podstawie przedmiotowej umowy.</w:t>
      </w:r>
    </w:p>
    <w:p w:rsidR="00B46D03" w:rsidRPr="0008487E" w:rsidRDefault="00B46D03" w:rsidP="00C94FE7">
      <w:pPr>
        <w:pStyle w:val="Tekstpodstawowywcity21"/>
        <w:ind w:left="0" w:firstLine="0"/>
        <w:rPr>
          <w:szCs w:val="24"/>
        </w:rPr>
      </w:pPr>
      <w:r w:rsidRPr="0008487E">
        <w:rPr>
          <w:szCs w:val="24"/>
        </w:rPr>
        <w:t xml:space="preserve">Do dysponowania środkami na wyodrębnionym rachunku bankowym upoważnione są osoby wymienione na karcie wzorów podpisów. </w:t>
      </w:r>
    </w:p>
    <w:p w:rsidR="00B46D03" w:rsidRPr="0008487E" w:rsidRDefault="00B46D03" w:rsidP="00C94FE7">
      <w:pPr>
        <w:pStyle w:val="Tekstpodstawowy"/>
        <w:ind w:firstLine="708"/>
        <w:rPr>
          <w:szCs w:val="24"/>
        </w:rPr>
      </w:pPr>
      <w:r w:rsidRPr="0008487E">
        <w:rPr>
          <w:szCs w:val="24"/>
        </w:rPr>
        <w:t>Płatności w formie bezgotówkowej dokonywane są w systemie elektronicznej obsługi bankowej</w:t>
      </w:r>
      <w:r w:rsidR="005B5CE8">
        <w:rPr>
          <w:szCs w:val="24"/>
        </w:rPr>
        <w:t xml:space="preserve"> banku, z którym zawarto dotyczącą prowadzenia i obsługi rachunków WUP</w:t>
      </w:r>
      <w:r w:rsidRPr="0008487E">
        <w:rPr>
          <w:szCs w:val="24"/>
        </w:rPr>
        <w:t xml:space="preserve">. </w:t>
      </w:r>
    </w:p>
    <w:p w:rsidR="00B46D03" w:rsidRPr="0008487E" w:rsidRDefault="00B46D03" w:rsidP="00C94FE7">
      <w:pPr>
        <w:pStyle w:val="Tekstpodstawowy"/>
        <w:ind w:firstLine="708"/>
        <w:rPr>
          <w:szCs w:val="24"/>
        </w:rPr>
      </w:pPr>
      <w:r w:rsidRPr="0008487E">
        <w:rPr>
          <w:szCs w:val="24"/>
        </w:rPr>
        <w:t>Bank</w:t>
      </w:r>
      <w:r w:rsidR="005B5CE8">
        <w:rPr>
          <w:szCs w:val="24"/>
        </w:rPr>
        <w:t xml:space="preserve"> </w:t>
      </w:r>
      <w:r w:rsidRPr="0008487E">
        <w:rPr>
          <w:szCs w:val="24"/>
        </w:rPr>
        <w:t>generuje i przekazuje wyciągi bankowe, jako zestawienia operacji na wyodrębnionym rachunku bankowym w formie plików elektronicznych, które po wydrukowaniu z systemu elektronicznej obsługi bankowej – nie wymagają podpisu ani stempla banku.</w:t>
      </w:r>
    </w:p>
    <w:p w:rsidR="00B46D03" w:rsidRPr="0008487E" w:rsidRDefault="00B46D03" w:rsidP="00C94FE7">
      <w:pPr>
        <w:pStyle w:val="Tekstpodstawowy"/>
        <w:ind w:firstLine="708"/>
        <w:rPr>
          <w:szCs w:val="24"/>
        </w:rPr>
      </w:pPr>
      <w:r w:rsidRPr="0008487E">
        <w:rPr>
          <w:szCs w:val="24"/>
        </w:rPr>
        <w:t xml:space="preserve">Dopuszcza się także, w uzasadnionych przypadkach stosowanie formy papierowej </w:t>
      </w:r>
      <w:r w:rsidR="00372673" w:rsidRPr="0008487E">
        <w:rPr>
          <w:szCs w:val="24"/>
        </w:rPr>
        <w:t>poleceń przelewów</w:t>
      </w:r>
      <w:r w:rsidRPr="0008487E">
        <w:rPr>
          <w:szCs w:val="24"/>
        </w:rPr>
        <w:t xml:space="preserve">. </w:t>
      </w:r>
    </w:p>
    <w:p w:rsidR="00B46D03" w:rsidRPr="0008487E" w:rsidRDefault="00B46D03" w:rsidP="00C94FE7">
      <w:pPr>
        <w:spacing w:after="0" w:line="240" w:lineRule="auto"/>
        <w:jc w:val="both"/>
        <w:rPr>
          <w:b/>
          <w:bCs/>
          <w:sz w:val="24"/>
          <w:szCs w:val="24"/>
        </w:rPr>
      </w:pPr>
      <w:r w:rsidRPr="0008487E">
        <w:rPr>
          <w:b/>
          <w:bCs/>
          <w:sz w:val="24"/>
          <w:szCs w:val="24"/>
        </w:rPr>
        <w:t>4.Przekazywanie na wyodrębniony rachunek bankowy środków finansowych dla WUP na realizację zadań w ramach Pomocy Technicznej RPO WŚ.</w:t>
      </w:r>
    </w:p>
    <w:p w:rsidR="001B238B" w:rsidRPr="00832B35" w:rsidRDefault="00B46D03" w:rsidP="001B238B">
      <w:pPr>
        <w:spacing w:after="0" w:line="240" w:lineRule="auto"/>
        <w:ind w:firstLine="708"/>
        <w:jc w:val="both"/>
        <w:rPr>
          <w:bCs/>
          <w:sz w:val="24"/>
          <w:szCs w:val="24"/>
        </w:rPr>
      </w:pPr>
      <w:r w:rsidRPr="0008487E">
        <w:rPr>
          <w:bCs/>
          <w:sz w:val="24"/>
          <w:szCs w:val="24"/>
        </w:rPr>
        <w:t xml:space="preserve">Środki na finansowanie PT RPO WŚ są przekazywane na wyodrębniony rachunek bankowy WUP Kielce w formie dotacji celowej i budżetu JST . Podstawą do przekazania środków na wyodrębniony rachunek IP jest ich ujęcie w planie finansowym Wojewódzkiego Urzędu Pracy, uchwalanym przez Sejmik Województwa Świętokrzyskiego  oraz </w:t>
      </w:r>
      <w:r w:rsidRPr="00832B35">
        <w:rPr>
          <w:bCs/>
          <w:sz w:val="24"/>
          <w:szCs w:val="24"/>
        </w:rPr>
        <w:t xml:space="preserve">przygotowywane przez Wydziału Budżetu i Finansów (w uzgodnieniu  z  Wydziałem Polityki Rynku Pracy) </w:t>
      </w:r>
      <w:r w:rsidR="001B238B" w:rsidRPr="00832B35">
        <w:rPr>
          <w:bCs/>
          <w:i/>
          <w:sz w:val="24"/>
          <w:szCs w:val="24"/>
        </w:rPr>
        <w:t xml:space="preserve">„Dyspozycji przekazania środków finansowych w ramach Regionalnego Programu Operacyjnego Województwa Świętokrzyskiego na lata 2014 </w:t>
      </w:r>
      <w:smartTag w:uri="urn:schemas-microsoft-com:office:smarttags" w:element="metricconverter">
        <w:smartTagPr>
          <w:attr w:name="ProductID" w:val="-2020”"/>
        </w:smartTagPr>
        <w:r w:rsidR="001B238B" w:rsidRPr="00832B35">
          <w:rPr>
            <w:bCs/>
            <w:i/>
            <w:sz w:val="24"/>
            <w:szCs w:val="24"/>
          </w:rPr>
          <w:t>-2020”</w:t>
        </w:r>
      </w:smartTag>
      <w:r w:rsidR="001B238B" w:rsidRPr="00832B35">
        <w:rPr>
          <w:bCs/>
          <w:i/>
          <w:sz w:val="24"/>
          <w:szCs w:val="24"/>
        </w:rPr>
        <w:t>.</w:t>
      </w:r>
    </w:p>
    <w:p w:rsidR="00B46D03" w:rsidRPr="0008487E" w:rsidRDefault="001B238B" w:rsidP="001B238B">
      <w:pPr>
        <w:spacing w:after="0" w:line="240" w:lineRule="auto"/>
        <w:jc w:val="both"/>
        <w:rPr>
          <w:bCs/>
          <w:sz w:val="24"/>
          <w:szCs w:val="24"/>
        </w:rPr>
      </w:pPr>
      <w:r w:rsidRPr="0008487E" w:rsidDel="001B238B">
        <w:rPr>
          <w:bCs/>
          <w:i/>
          <w:sz w:val="24"/>
          <w:szCs w:val="24"/>
        </w:rPr>
        <w:t xml:space="preserve"> </w:t>
      </w:r>
    </w:p>
    <w:p w:rsidR="00B46D03" w:rsidRPr="0008487E" w:rsidRDefault="00B46D03" w:rsidP="00C94FE7">
      <w:pPr>
        <w:spacing w:after="0" w:line="240" w:lineRule="auto"/>
        <w:rPr>
          <w:sz w:val="24"/>
          <w:szCs w:val="24"/>
        </w:rPr>
      </w:pPr>
    </w:p>
    <w:p w:rsidR="00140A48" w:rsidRDefault="00140A48" w:rsidP="00C76CF3">
      <w:pPr>
        <w:pStyle w:val="Nagwek3"/>
        <w:numPr>
          <w:ilvl w:val="2"/>
          <w:numId w:val="196"/>
        </w:numPr>
        <w:spacing w:before="0" w:line="240" w:lineRule="auto"/>
        <w:rPr>
          <w:sz w:val="24"/>
          <w:szCs w:val="24"/>
        </w:rPr>
      </w:pPr>
      <w:bookmarkStart w:id="68" w:name="_Toc508620514"/>
      <w:r w:rsidRPr="0008487E">
        <w:rPr>
          <w:sz w:val="24"/>
          <w:szCs w:val="24"/>
        </w:rPr>
        <w:t>Księgowanie płatności, zobowiązań i należności od beneficjentów.</w:t>
      </w:r>
      <w:bookmarkEnd w:id="68"/>
    </w:p>
    <w:p w:rsidR="00712EFF" w:rsidRPr="00712EFF" w:rsidRDefault="00712EFF" w:rsidP="00712EFF"/>
    <w:p w:rsidR="00411D80" w:rsidRPr="0008487E" w:rsidRDefault="00411D80" w:rsidP="00411D80">
      <w:pPr>
        <w:tabs>
          <w:tab w:val="num" w:pos="1428"/>
        </w:tabs>
        <w:spacing w:after="0" w:line="240" w:lineRule="auto"/>
        <w:jc w:val="both"/>
        <w:rPr>
          <w:b/>
          <w:bCs/>
          <w:sz w:val="24"/>
          <w:szCs w:val="24"/>
        </w:rPr>
      </w:pPr>
      <w:r w:rsidRPr="0008487E">
        <w:rPr>
          <w:b/>
          <w:bCs/>
          <w:sz w:val="24"/>
          <w:szCs w:val="24"/>
        </w:rPr>
        <w:t>Zasady ewidencji środków finansowych w ramach RPO WŚ</w:t>
      </w:r>
    </w:p>
    <w:p w:rsidR="00411D80" w:rsidRDefault="00411D80" w:rsidP="00411D80">
      <w:pPr>
        <w:spacing w:after="0" w:line="240" w:lineRule="auto"/>
        <w:jc w:val="both"/>
        <w:rPr>
          <w:sz w:val="24"/>
          <w:szCs w:val="24"/>
        </w:rPr>
      </w:pPr>
      <w:r w:rsidRPr="0008487E">
        <w:rPr>
          <w:sz w:val="24"/>
          <w:szCs w:val="24"/>
        </w:rPr>
        <w:t>Niezwłocznie po otrzymaniu dokumentu księgowego od upoważnionego pracownika Wydziału Budżetu i Finansów Zespołu ds. Obsługi Finansowo – Księgowej Pomocy Technicznej i Projektów EFS – w zależności od  rodzaju dokument ten musi być uprzednio zweryfikowany, opisany i zadekretowany zgodnie z procedurami ujętymi w instrukcjach, Pracownik Wydziału Budżetu i Finansów – zgodnie z zakresem czynności dokonuje ewidencji w księgach rachunkowych  - bilansowo – operacji gospodarczych dotyczących realizacji RPO WŚ:</w:t>
      </w:r>
    </w:p>
    <w:p w:rsidR="00832B35" w:rsidRPr="0008487E" w:rsidRDefault="00832B35" w:rsidP="00411D80">
      <w:pPr>
        <w:spacing w:after="0" w:line="240" w:lineRule="auto"/>
        <w:jc w:val="both"/>
        <w:rPr>
          <w:sz w:val="24"/>
          <w:szCs w:val="24"/>
        </w:rPr>
      </w:pPr>
    </w:p>
    <w:p w:rsidR="00411D80" w:rsidRPr="0008487E" w:rsidRDefault="00411D80" w:rsidP="00411D80">
      <w:pPr>
        <w:numPr>
          <w:ilvl w:val="0"/>
          <w:numId w:val="34"/>
        </w:numPr>
        <w:spacing w:after="0" w:line="240" w:lineRule="auto"/>
        <w:jc w:val="both"/>
        <w:rPr>
          <w:b/>
          <w:bCs/>
          <w:sz w:val="24"/>
          <w:szCs w:val="24"/>
        </w:rPr>
      </w:pPr>
      <w:r w:rsidRPr="0008487E">
        <w:rPr>
          <w:b/>
          <w:bCs/>
          <w:sz w:val="24"/>
          <w:szCs w:val="24"/>
        </w:rPr>
        <w:t xml:space="preserve">W zakresie współfinansowania krajowego. </w:t>
      </w:r>
    </w:p>
    <w:p w:rsidR="00411D80" w:rsidRPr="0008487E" w:rsidRDefault="00411D80" w:rsidP="00411D80">
      <w:pPr>
        <w:spacing w:after="0" w:line="240" w:lineRule="auto"/>
        <w:jc w:val="both"/>
        <w:rPr>
          <w:i/>
          <w:iCs/>
          <w:sz w:val="24"/>
          <w:szCs w:val="24"/>
        </w:rPr>
      </w:pPr>
      <w:r w:rsidRPr="0008487E">
        <w:rPr>
          <w:bCs/>
          <w:sz w:val="24"/>
          <w:szCs w:val="24"/>
        </w:rPr>
        <w:t xml:space="preserve">Wyodrębnia się ewidencję księgową dla środków finansowych w ramach </w:t>
      </w:r>
      <w:r w:rsidRPr="0008487E">
        <w:rPr>
          <w:sz w:val="24"/>
          <w:szCs w:val="24"/>
        </w:rPr>
        <w:t xml:space="preserve">Osi priorytetowej </w:t>
      </w:r>
      <w:r>
        <w:rPr>
          <w:sz w:val="24"/>
          <w:szCs w:val="24"/>
        </w:rPr>
        <w:t>10</w:t>
      </w:r>
      <w:r w:rsidRPr="0008487E">
        <w:rPr>
          <w:sz w:val="24"/>
          <w:szCs w:val="24"/>
        </w:rPr>
        <w:t>, Działania …, Poddziałania … RPO WŚ,</w:t>
      </w:r>
      <w:r w:rsidRPr="0008487E">
        <w:rPr>
          <w:bCs/>
          <w:sz w:val="24"/>
          <w:szCs w:val="24"/>
        </w:rPr>
        <w:t xml:space="preserve"> wg zasad wynikających z przyjętych w WUP wewnętrznych regulacji tj. </w:t>
      </w:r>
      <w:r w:rsidRPr="0008487E">
        <w:rPr>
          <w:sz w:val="24"/>
          <w:szCs w:val="24"/>
        </w:rPr>
        <w:t>Aktów normatywnych Dyrektora WUP</w:t>
      </w:r>
      <w:r w:rsidRPr="0008487E">
        <w:rPr>
          <w:bCs/>
          <w:sz w:val="24"/>
          <w:szCs w:val="24"/>
        </w:rPr>
        <w:t>, w tym: w zakresie organizacji rachunkowości z uwzględnieniem przepisów określonych w przedmiotowym r</w:t>
      </w:r>
      <w:r w:rsidRPr="0008487E">
        <w:rPr>
          <w:sz w:val="24"/>
          <w:szCs w:val="24"/>
        </w:rPr>
        <w:t>ozporządzeniu Ministra Finansów oraz nadrzędnych ustawach: o rachunkowości i finansach publicznych</w:t>
      </w:r>
      <w:r w:rsidRPr="0008487E">
        <w:rPr>
          <w:i/>
          <w:iCs/>
          <w:sz w:val="24"/>
          <w:szCs w:val="24"/>
        </w:rPr>
        <w:t>.</w:t>
      </w:r>
    </w:p>
    <w:p w:rsidR="00411D80" w:rsidRPr="0008487E" w:rsidRDefault="00411D80" w:rsidP="00411D80">
      <w:pPr>
        <w:pStyle w:val="Tekstpodstawowy"/>
        <w:rPr>
          <w:bCs/>
          <w:szCs w:val="24"/>
        </w:rPr>
      </w:pPr>
      <w:r w:rsidRPr="0008487E">
        <w:rPr>
          <w:bCs/>
          <w:szCs w:val="24"/>
        </w:rPr>
        <w:t>W celu uszczegółowienia kont kosztów, wydatków, rozrachunków w zakresie projektów RPO WŚ wprowadza się dodatkowe oznaczenia liczbowe/literowe.</w:t>
      </w:r>
    </w:p>
    <w:p w:rsidR="00411D80" w:rsidRPr="0008487E" w:rsidRDefault="00411D80" w:rsidP="00411D80">
      <w:pPr>
        <w:pStyle w:val="Tekstpodstawowy"/>
        <w:rPr>
          <w:szCs w:val="24"/>
        </w:rPr>
      </w:pPr>
      <w:r w:rsidRPr="0008487E">
        <w:rPr>
          <w:szCs w:val="24"/>
        </w:rPr>
        <w:t xml:space="preserve">Dla wydatków dotyczących współfinansowania krajowego przyjmuje się paragrafy z czwartą cyfrą „9”, zgodnie z obowiązującym rozporządzeniem Ministra Finansów </w:t>
      </w:r>
      <w:r w:rsidRPr="0008487E">
        <w:rPr>
          <w:i/>
          <w:iCs/>
          <w:szCs w:val="24"/>
        </w:rPr>
        <w:t>w sprawie szczegółowej klasyfikacji dochodów, wydatków, przychodów i rozchodów oraz środków pochodzących ze źródeł zagranicznych</w:t>
      </w:r>
      <w:r w:rsidRPr="0008487E">
        <w:rPr>
          <w:szCs w:val="24"/>
        </w:rPr>
        <w:t>.</w:t>
      </w:r>
    </w:p>
    <w:p w:rsidR="00411D80" w:rsidRPr="0008487E" w:rsidRDefault="00411D80" w:rsidP="00411D80">
      <w:pPr>
        <w:pStyle w:val="Tekstpodstawowy"/>
        <w:numPr>
          <w:ilvl w:val="0"/>
          <w:numId w:val="34"/>
        </w:numPr>
        <w:rPr>
          <w:b/>
          <w:bCs/>
          <w:szCs w:val="24"/>
        </w:rPr>
      </w:pPr>
      <w:r w:rsidRPr="0008487E">
        <w:rPr>
          <w:b/>
          <w:bCs/>
          <w:szCs w:val="24"/>
        </w:rPr>
        <w:t>W zakresie dofinansowania z EFS</w:t>
      </w:r>
    </w:p>
    <w:p w:rsidR="00411D80" w:rsidRPr="0008487E" w:rsidRDefault="00411D80" w:rsidP="00411D80">
      <w:pPr>
        <w:spacing w:after="0" w:line="240" w:lineRule="auto"/>
        <w:jc w:val="both"/>
        <w:rPr>
          <w:sz w:val="24"/>
          <w:szCs w:val="24"/>
        </w:rPr>
      </w:pPr>
      <w:r w:rsidRPr="0008487E">
        <w:rPr>
          <w:sz w:val="24"/>
          <w:szCs w:val="24"/>
        </w:rPr>
        <w:t>Dla środków europejskich obsługiwanych przez Bank Gospodarstwa Krajowego w ramach projektów RPO WŚ, prowadzi się równolegle ewidencję bilansową i pozabilansową wg zasad wynikających z przyjętych w WUP wewnętrznych regulacji tj. aktów normatywnych Dyrektora WUP, w tym: w zakresie organizacji rachunkowości z uwzględnieniem przepisów określonych w przedmiotowym rozporządzeniu Ministra Finansów oraz nadrzędnych ustawach: o rachunkowości i finansach publicznych.</w:t>
      </w:r>
    </w:p>
    <w:p w:rsidR="00411D80" w:rsidRPr="0008487E" w:rsidRDefault="00411D80" w:rsidP="00411D80">
      <w:pPr>
        <w:spacing w:after="0" w:line="240" w:lineRule="auto"/>
        <w:jc w:val="both"/>
        <w:rPr>
          <w:sz w:val="24"/>
          <w:szCs w:val="24"/>
        </w:rPr>
      </w:pPr>
      <w:r w:rsidRPr="0008487E">
        <w:rPr>
          <w:sz w:val="24"/>
          <w:szCs w:val="24"/>
        </w:rPr>
        <w:t xml:space="preserve">Dla wydatków dotyczących dofinansowania z EFS przyjmuje się paragrafy z czwartą cyfrą „7”, zgodnie z obowiązującym rozporządzeniem Ministra Finansów </w:t>
      </w:r>
      <w:r w:rsidRPr="0008487E">
        <w:rPr>
          <w:i/>
          <w:iCs/>
          <w:sz w:val="24"/>
          <w:szCs w:val="24"/>
        </w:rPr>
        <w:t>w sprawie szczegółowej klasyfikacji dochodów, wydatków, przychodów i rozchodów oraz środków pochodzących ze źródeł zagranicznych</w:t>
      </w:r>
      <w:r w:rsidRPr="0008487E">
        <w:rPr>
          <w:sz w:val="24"/>
          <w:szCs w:val="24"/>
        </w:rPr>
        <w:t>.</w:t>
      </w:r>
    </w:p>
    <w:p w:rsidR="00411D80" w:rsidRPr="0008487E" w:rsidRDefault="00411D80" w:rsidP="00411D80">
      <w:pPr>
        <w:spacing w:after="0" w:line="240" w:lineRule="auto"/>
        <w:jc w:val="both"/>
        <w:rPr>
          <w:sz w:val="24"/>
          <w:szCs w:val="24"/>
        </w:rPr>
      </w:pPr>
      <w:r w:rsidRPr="0008487E">
        <w:rPr>
          <w:sz w:val="24"/>
          <w:szCs w:val="24"/>
        </w:rPr>
        <w:t>Jednocześnie w zakresie budżetu środków europejskich dokonuje się ewidencji pozabilansowej – operacji gospodarczych dotyczących realizacji RPO WŚ. Pozabilansowo księguje się: zlecenia płatności zrealizowane przez BGK, oraz  „Informacja o zleceniach płatności przekazanych do Banku Gospodarstwa Krajowego”, wydrukowane z systemu bankowego.</w:t>
      </w:r>
    </w:p>
    <w:p w:rsidR="00411D80" w:rsidRPr="0008487E" w:rsidRDefault="00411D80" w:rsidP="00411D80">
      <w:pPr>
        <w:pStyle w:val="Tekstpodstawowy"/>
        <w:rPr>
          <w:szCs w:val="24"/>
        </w:rPr>
      </w:pPr>
      <w:r w:rsidRPr="0008487E">
        <w:rPr>
          <w:szCs w:val="24"/>
        </w:rPr>
        <w:t xml:space="preserve">W celu sprawowania bieżącej kontroli w zakresie wykorzystania środków finansowych,                w stosunku do wartości wynikających z przyznanego planu finansowego, Pracownik Wydziału  Budżetu i Finansów Zespołu ds. Obsługi Finansowo – Księgowej Pomocy Technicznej i Projektów EFS  prowadzi w arkuszu kalkulacyjnym MS Excel odrębne, pomocnicze urządzenie księgowe, umożliwiające analizę wydatków w ramach Osi priorytetowej </w:t>
      </w:r>
      <w:r>
        <w:rPr>
          <w:szCs w:val="24"/>
        </w:rPr>
        <w:t>10</w:t>
      </w:r>
      <w:r w:rsidRPr="0008487E">
        <w:rPr>
          <w:szCs w:val="24"/>
        </w:rPr>
        <w:t>, Działania …, Poddziałania … RPO WŚ, oraz  paragrafów klasyfikacji budżetowej.</w:t>
      </w:r>
    </w:p>
    <w:p w:rsidR="00411D80" w:rsidRPr="0008487E" w:rsidRDefault="00411D80" w:rsidP="00411D80">
      <w:pPr>
        <w:spacing w:after="0" w:line="240" w:lineRule="auto"/>
        <w:jc w:val="both"/>
        <w:rPr>
          <w:b/>
          <w:bCs/>
          <w:sz w:val="24"/>
          <w:szCs w:val="24"/>
        </w:rPr>
      </w:pPr>
      <w:r w:rsidRPr="0008487E">
        <w:rPr>
          <w:sz w:val="24"/>
          <w:szCs w:val="24"/>
        </w:rPr>
        <w:lastRenderedPageBreak/>
        <w:t xml:space="preserve">Przedmiotowe zestawienie drukowane jest wg stanu na ostatni dzień danego miesiąca, po jego zakończeniu i weryfikowane </w:t>
      </w:r>
      <w:r>
        <w:rPr>
          <w:sz w:val="24"/>
          <w:szCs w:val="24"/>
        </w:rPr>
        <w:t xml:space="preserve">z </w:t>
      </w:r>
      <w:r w:rsidRPr="0008487E">
        <w:rPr>
          <w:sz w:val="24"/>
          <w:szCs w:val="24"/>
        </w:rPr>
        <w:t>danymi wynikającymi z programu finansowo-księgowego i przechowywane w odpowiednich segregatorach w szafach metalowych, zamykanych. Potwierdzeniem niniejszych czynności są podpisy/parafy osób dokonujących weryfikacji.</w:t>
      </w:r>
    </w:p>
    <w:p w:rsidR="00411D80" w:rsidRPr="0008487E" w:rsidRDefault="00411D80" w:rsidP="00411D80">
      <w:pPr>
        <w:spacing w:after="0" w:line="240" w:lineRule="auto"/>
        <w:jc w:val="both"/>
        <w:rPr>
          <w:sz w:val="24"/>
          <w:szCs w:val="24"/>
        </w:rPr>
      </w:pPr>
      <w:r w:rsidRPr="0008487E">
        <w:rPr>
          <w:sz w:val="24"/>
          <w:szCs w:val="24"/>
        </w:rPr>
        <w:t>W celu sprawowania bieżącej kontroli w zakresie wykorzystania środków</w:t>
      </w:r>
      <w:r w:rsidRPr="0008487E">
        <w:rPr>
          <w:bCs/>
          <w:sz w:val="24"/>
          <w:szCs w:val="24"/>
        </w:rPr>
        <w:t xml:space="preserve"> współfinansowania krajowego</w:t>
      </w:r>
      <w:r w:rsidRPr="0008487E">
        <w:rPr>
          <w:sz w:val="24"/>
          <w:szCs w:val="24"/>
        </w:rPr>
        <w:t>, przekazanych przez Urząd Marszałkowski Województwa Świętokrzyskiego na odpowiednie rachunki bankowe WUP, wyszczególnione w zaakceptowa</w:t>
      </w:r>
      <w:r>
        <w:rPr>
          <w:sz w:val="24"/>
          <w:szCs w:val="24"/>
        </w:rPr>
        <w:t>nej</w:t>
      </w:r>
      <w:r w:rsidRPr="0008487E">
        <w:rPr>
          <w:sz w:val="24"/>
          <w:szCs w:val="24"/>
        </w:rPr>
        <w:t xml:space="preserve"> „</w:t>
      </w:r>
      <w:r>
        <w:rPr>
          <w:sz w:val="24"/>
          <w:szCs w:val="24"/>
        </w:rPr>
        <w:t>Dyspozycji do przekazania środków…</w:t>
      </w:r>
      <w:r w:rsidRPr="0008487E">
        <w:rPr>
          <w:sz w:val="24"/>
          <w:szCs w:val="24"/>
        </w:rPr>
        <w:t>”, Pracownik Wydziału  Budżetu i Finansów Zespołu ds. Obsługi Finansowo – Księgowej Pomocy Technicznej i Projektów EFS prowadzi  w arkuszu kalkulacyjnym MS Excel odrębne, pomocnicze urządzenie księgowe, umożliwiające analizę wydatków w ramach poszczególnych paragrafów klasyfikacji budżetowej.</w:t>
      </w:r>
    </w:p>
    <w:p w:rsidR="00411D80" w:rsidRPr="0008487E" w:rsidRDefault="00411D80" w:rsidP="00411D80">
      <w:pPr>
        <w:pStyle w:val="Tekstpodstawowy"/>
        <w:rPr>
          <w:szCs w:val="24"/>
        </w:rPr>
      </w:pPr>
      <w:r w:rsidRPr="0008487E">
        <w:rPr>
          <w:szCs w:val="24"/>
        </w:rPr>
        <w:t>W celu sprawowania bieżącej kontroli w zakresie wykorzystania środków w ramach dofinansowania z EFS, Pracownik Wydziału  Budżetu i Finansów Zespołu ds. Obsługi Finansowo – Księgowej Pomocy Technicznej i Projektów EFS prowadzi w arkuszu kalkulacyjnym MS Excel:</w:t>
      </w:r>
    </w:p>
    <w:p w:rsidR="00411D80" w:rsidRPr="0008487E" w:rsidRDefault="00411D80" w:rsidP="00411D80">
      <w:pPr>
        <w:pStyle w:val="Tekstpodstawowy"/>
        <w:rPr>
          <w:szCs w:val="24"/>
        </w:rPr>
      </w:pPr>
      <w:r w:rsidRPr="0008487E">
        <w:rPr>
          <w:szCs w:val="24"/>
        </w:rPr>
        <w:t>- odrębne, pomocnicze urządzenie księgowe, umożliwiające analizę wydatków w ramach RPO WŚ oraz  paragrafów klasyfikacji budżetowej;</w:t>
      </w:r>
    </w:p>
    <w:p w:rsidR="00411D80" w:rsidRPr="0008487E" w:rsidRDefault="00411D80" w:rsidP="00411D80">
      <w:pPr>
        <w:spacing w:after="0" w:line="240" w:lineRule="auto"/>
        <w:jc w:val="both"/>
        <w:rPr>
          <w:b/>
          <w:bCs/>
          <w:sz w:val="24"/>
          <w:szCs w:val="24"/>
        </w:rPr>
      </w:pPr>
      <w:r w:rsidRPr="0008487E">
        <w:rPr>
          <w:bCs/>
          <w:sz w:val="24"/>
          <w:szCs w:val="24"/>
        </w:rPr>
        <w:t xml:space="preserve">- </w:t>
      </w:r>
      <w:r w:rsidRPr="0008487E">
        <w:rPr>
          <w:sz w:val="24"/>
          <w:szCs w:val="24"/>
        </w:rPr>
        <w:t xml:space="preserve">odrębne, pomocnicze urządzenie księgowe, umożliwiające kontrolę wysokości dostępnych środków w ramach kwot, </w:t>
      </w:r>
      <w:r w:rsidRPr="0008487E">
        <w:rPr>
          <w:bCs/>
          <w:sz w:val="24"/>
          <w:szCs w:val="24"/>
        </w:rPr>
        <w:t xml:space="preserve">na które wydane zostało przez Ministra Rozwoju </w:t>
      </w:r>
      <w:r w:rsidRPr="00AC732E">
        <w:rPr>
          <w:bCs/>
          <w:i/>
          <w:sz w:val="24"/>
          <w:szCs w:val="24"/>
        </w:rPr>
        <w:t>Upoważnieni</w:t>
      </w:r>
      <w:r w:rsidRPr="0008487E">
        <w:rPr>
          <w:bCs/>
          <w:sz w:val="24"/>
          <w:szCs w:val="24"/>
        </w:rPr>
        <w:t>e dla WUP w Kielcach,</w:t>
      </w:r>
      <w:r w:rsidRPr="0008487E">
        <w:rPr>
          <w:sz w:val="24"/>
          <w:szCs w:val="24"/>
        </w:rPr>
        <w:t xml:space="preserve"> na realizację płatności w ramach powierzonych zadań RPO WŚ.</w:t>
      </w:r>
    </w:p>
    <w:p w:rsidR="00411D80" w:rsidRPr="0008487E" w:rsidRDefault="00411D80" w:rsidP="00411D80">
      <w:pPr>
        <w:numPr>
          <w:ilvl w:val="1"/>
          <w:numId w:val="23"/>
        </w:numPr>
        <w:tabs>
          <w:tab w:val="num" w:pos="284"/>
        </w:tabs>
        <w:spacing w:after="0" w:line="240" w:lineRule="auto"/>
        <w:ind w:hanging="644"/>
        <w:jc w:val="both"/>
        <w:rPr>
          <w:b/>
          <w:sz w:val="24"/>
          <w:szCs w:val="24"/>
        </w:rPr>
      </w:pPr>
      <w:r w:rsidRPr="0008487E">
        <w:rPr>
          <w:b/>
          <w:sz w:val="24"/>
          <w:szCs w:val="24"/>
        </w:rPr>
        <w:t>Instrukcja sporządzania sprawozdań budżetowych i finansowych</w:t>
      </w:r>
    </w:p>
    <w:p w:rsidR="00411D80" w:rsidRPr="0008487E" w:rsidRDefault="00411D80" w:rsidP="00411D80">
      <w:pPr>
        <w:suppressAutoHyphens/>
        <w:spacing w:after="0" w:line="240" w:lineRule="auto"/>
        <w:ind w:left="284"/>
        <w:jc w:val="both"/>
        <w:rPr>
          <w:sz w:val="24"/>
          <w:szCs w:val="24"/>
        </w:rPr>
      </w:pPr>
      <w:r w:rsidRPr="0008487E">
        <w:rPr>
          <w:sz w:val="24"/>
          <w:szCs w:val="24"/>
        </w:rPr>
        <w:t xml:space="preserve">Pracownik Wydziału Budżetu i Finansów – zgodnie z zakresem czynności sporządza: </w:t>
      </w:r>
    </w:p>
    <w:p w:rsidR="00411D80" w:rsidRPr="0008487E" w:rsidRDefault="00411D80" w:rsidP="00411D80">
      <w:pPr>
        <w:numPr>
          <w:ilvl w:val="0"/>
          <w:numId w:val="12"/>
        </w:numPr>
        <w:suppressAutoHyphens/>
        <w:spacing w:after="0" w:line="240" w:lineRule="auto"/>
        <w:jc w:val="both"/>
        <w:rPr>
          <w:sz w:val="24"/>
          <w:szCs w:val="24"/>
        </w:rPr>
      </w:pPr>
      <w:r w:rsidRPr="0008487E">
        <w:rPr>
          <w:sz w:val="24"/>
          <w:szCs w:val="24"/>
        </w:rPr>
        <w:t xml:space="preserve">sprawozdania budżetowe (Rb 27 S, Rb 28 S) </w:t>
      </w:r>
    </w:p>
    <w:p w:rsidR="00411D80" w:rsidRPr="0008487E" w:rsidRDefault="00411D80" w:rsidP="00411D80">
      <w:pPr>
        <w:numPr>
          <w:ilvl w:val="0"/>
          <w:numId w:val="12"/>
        </w:numPr>
        <w:suppressAutoHyphens/>
        <w:spacing w:after="0" w:line="240" w:lineRule="auto"/>
        <w:jc w:val="both"/>
        <w:rPr>
          <w:sz w:val="24"/>
          <w:szCs w:val="24"/>
        </w:rPr>
      </w:pPr>
      <w:r w:rsidRPr="0008487E">
        <w:rPr>
          <w:sz w:val="24"/>
          <w:szCs w:val="24"/>
        </w:rPr>
        <w:t xml:space="preserve">sprawozdania w zakresie operacji finansowych ( Rb N, Rb Z) </w:t>
      </w:r>
    </w:p>
    <w:p w:rsidR="00411D80" w:rsidRPr="0008487E" w:rsidRDefault="00411D80" w:rsidP="00411D80">
      <w:pPr>
        <w:numPr>
          <w:ilvl w:val="0"/>
          <w:numId w:val="12"/>
        </w:numPr>
        <w:suppressAutoHyphens/>
        <w:spacing w:after="0" w:line="240" w:lineRule="auto"/>
        <w:jc w:val="both"/>
        <w:rPr>
          <w:sz w:val="24"/>
          <w:szCs w:val="24"/>
        </w:rPr>
      </w:pPr>
      <w:r w:rsidRPr="0008487E">
        <w:rPr>
          <w:sz w:val="24"/>
          <w:szCs w:val="24"/>
        </w:rPr>
        <w:t>sprawozdania  finansowe (bilans, rachunek zysków i strat, zestawienie zmian w funduszu jednostki) w wersji papierowej (elektronicznej – na żądanie)</w:t>
      </w:r>
    </w:p>
    <w:p w:rsidR="00411D80" w:rsidRPr="0008487E" w:rsidRDefault="00411D80" w:rsidP="00411D80">
      <w:pPr>
        <w:suppressAutoHyphens/>
        <w:spacing w:after="0" w:line="240" w:lineRule="auto"/>
        <w:jc w:val="both"/>
        <w:rPr>
          <w:sz w:val="24"/>
          <w:szCs w:val="24"/>
        </w:rPr>
      </w:pPr>
      <w:r w:rsidRPr="0008487E">
        <w:rPr>
          <w:sz w:val="24"/>
          <w:szCs w:val="24"/>
        </w:rPr>
        <w:t>przedkłada je z zachowaniem drogi służbowej Głównemu Księgowemu/Zastępcy Głównego Księgowego/Osobie Upoważnionej celem zatwierdzenia.</w:t>
      </w:r>
    </w:p>
    <w:p w:rsidR="00411D80" w:rsidRPr="0008487E" w:rsidRDefault="00411D80" w:rsidP="00411D80">
      <w:pPr>
        <w:spacing w:after="0" w:line="240" w:lineRule="auto"/>
        <w:jc w:val="both"/>
        <w:rPr>
          <w:sz w:val="24"/>
          <w:szCs w:val="24"/>
        </w:rPr>
      </w:pPr>
      <w:r w:rsidRPr="0008487E">
        <w:rPr>
          <w:sz w:val="24"/>
          <w:szCs w:val="24"/>
        </w:rPr>
        <w:t>Główny Księgowy/Zastępca Głównego Księgowego/Osoba Upoważniona przedkłada zatwierdzone przez siebie sprawozdania Dyrektorowi/Wicedyrektorowi WUP celem zatwierdzenia. Podpisane sprawozdania są przekazywane w formie papierowej, (z uwzględnieniem terminów sporządzania i przekazywania sprawozdania) do Wydziału Budżetu i Finansów Urzędu Marszałkowskiego Województwa Świętokrzyskiego.</w:t>
      </w:r>
    </w:p>
    <w:p w:rsidR="00411D80" w:rsidRPr="0008487E" w:rsidRDefault="00411D80" w:rsidP="00411D80">
      <w:pPr>
        <w:suppressAutoHyphens/>
        <w:spacing w:after="0" w:line="240" w:lineRule="auto"/>
        <w:ind w:firstLine="708"/>
        <w:jc w:val="both"/>
        <w:rPr>
          <w:sz w:val="24"/>
          <w:szCs w:val="24"/>
        </w:rPr>
      </w:pPr>
      <w:r w:rsidRPr="0008487E">
        <w:rPr>
          <w:sz w:val="24"/>
          <w:szCs w:val="24"/>
        </w:rPr>
        <w:t xml:space="preserve">Pracownik Wydziału  Budżetu i Finansów Zespołu ds. Obsługi Finansowo – Księgowej Pomocy Technicznej i Projektów EFS na żądanie instytucji powiązanych -  przygotowuje i przekazuje inne informacje , służące celom sprawozdawczym oraz kontrolnym (zatwierdzenie tych informacji dokonywane jest przez Głównego Księgowego/Zastępcę Głównego Księgowego/ Osobę upoważnioną oraz Dyrektora/Wicedyrektora WUP  - z zachowaniem drogi służbowej), </w:t>
      </w:r>
    </w:p>
    <w:p w:rsidR="00411D80" w:rsidRPr="0008487E" w:rsidRDefault="00411D80" w:rsidP="00411D80">
      <w:pPr>
        <w:tabs>
          <w:tab w:val="left" w:pos="426"/>
        </w:tabs>
        <w:spacing w:after="0" w:line="240" w:lineRule="auto"/>
        <w:jc w:val="both"/>
        <w:rPr>
          <w:b/>
          <w:sz w:val="24"/>
          <w:szCs w:val="24"/>
        </w:rPr>
      </w:pPr>
      <w:r w:rsidRPr="0008487E">
        <w:rPr>
          <w:b/>
          <w:sz w:val="24"/>
          <w:szCs w:val="24"/>
        </w:rPr>
        <w:t>Zasady i kontrola logicznego dostępu do systemu finansowo – księgowego</w:t>
      </w:r>
    </w:p>
    <w:p w:rsidR="00411D80" w:rsidRPr="0008487E" w:rsidRDefault="00411D80" w:rsidP="00411D80">
      <w:pPr>
        <w:pStyle w:val="Tekstpodstawowy"/>
        <w:rPr>
          <w:szCs w:val="24"/>
        </w:rPr>
      </w:pPr>
      <w:r w:rsidRPr="0008487E">
        <w:rPr>
          <w:szCs w:val="24"/>
        </w:rPr>
        <w:t>Program „Finanse i Księgowość” – pracuje pod nadzorem systemu operacyjnego Windows  składa się  z modułów:</w:t>
      </w:r>
    </w:p>
    <w:p w:rsidR="00411D80" w:rsidRPr="0008487E" w:rsidRDefault="00411D80" w:rsidP="00411D80">
      <w:pPr>
        <w:numPr>
          <w:ilvl w:val="0"/>
          <w:numId w:val="25"/>
        </w:numPr>
        <w:tabs>
          <w:tab w:val="left" w:pos="360"/>
        </w:tabs>
        <w:suppressAutoHyphens/>
        <w:spacing w:after="0" w:line="240" w:lineRule="auto"/>
        <w:jc w:val="both"/>
        <w:rPr>
          <w:sz w:val="24"/>
          <w:szCs w:val="24"/>
        </w:rPr>
      </w:pPr>
      <w:r w:rsidRPr="0008487E">
        <w:rPr>
          <w:sz w:val="24"/>
          <w:szCs w:val="24"/>
        </w:rPr>
        <w:t>Finanse i Księgowość</w:t>
      </w:r>
    </w:p>
    <w:p w:rsidR="00411D80" w:rsidRPr="0008487E" w:rsidRDefault="00411D80" w:rsidP="00411D80">
      <w:pPr>
        <w:numPr>
          <w:ilvl w:val="0"/>
          <w:numId w:val="25"/>
        </w:numPr>
        <w:tabs>
          <w:tab w:val="left" w:pos="360"/>
        </w:tabs>
        <w:suppressAutoHyphens/>
        <w:spacing w:after="0" w:line="240" w:lineRule="auto"/>
        <w:jc w:val="both"/>
        <w:rPr>
          <w:sz w:val="24"/>
          <w:szCs w:val="24"/>
        </w:rPr>
      </w:pPr>
      <w:r w:rsidRPr="0008487E">
        <w:rPr>
          <w:sz w:val="24"/>
          <w:szCs w:val="24"/>
        </w:rPr>
        <w:t>Kadry i Płace</w:t>
      </w:r>
    </w:p>
    <w:p w:rsidR="00411D80" w:rsidRPr="0008487E" w:rsidRDefault="00411D80" w:rsidP="00411D80">
      <w:pPr>
        <w:numPr>
          <w:ilvl w:val="0"/>
          <w:numId w:val="25"/>
        </w:numPr>
        <w:tabs>
          <w:tab w:val="left" w:pos="360"/>
        </w:tabs>
        <w:suppressAutoHyphens/>
        <w:spacing w:after="0" w:line="240" w:lineRule="auto"/>
        <w:jc w:val="both"/>
        <w:rPr>
          <w:sz w:val="24"/>
          <w:szCs w:val="24"/>
        </w:rPr>
      </w:pPr>
      <w:r w:rsidRPr="0008487E">
        <w:rPr>
          <w:sz w:val="24"/>
          <w:szCs w:val="24"/>
        </w:rPr>
        <w:t>Sprawozdawczość</w:t>
      </w:r>
    </w:p>
    <w:p w:rsidR="00411D80" w:rsidRPr="0008487E" w:rsidRDefault="00411D80" w:rsidP="00411D80">
      <w:pPr>
        <w:numPr>
          <w:ilvl w:val="0"/>
          <w:numId w:val="25"/>
        </w:numPr>
        <w:tabs>
          <w:tab w:val="left" w:pos="360"/>
        </w:tabs>
        <w:suppressAutoHyphens/>
        <w:spacing w:after="0" w:line="240" w:lineRule="auto"/>
        <w:jc w:val="both"/>
        <w:rPr>
          <w:sz w:val="24"/>
          <w:szCs w:val="24"/>
        </w:rPr>
      </w:pPr>
      <w:r w:rsidRPr="0008487E">
        <w:rPr>
          <w:sz w:val="24"/>
          <w:szCs w:val="24"/>
        </w:rPr>
        <w:t>Planowanie</w:t>
      </w:r>
    </w:p>
    <w:p w:rsidR="00411D80" w:rsidRPr="0008487E" w:rsidRDefault="00411D80" w:rsidP="00411D80">
      <w:pPr>
        <w:numPr>
          <w:ilvl w:val="0"/>
          <w:numId w:val="25"/>
        </w:numPr>
        <w:tabs>
          <w:tab w:val="left" w:pos="360"/>
        </w:tabs>
        <w:suppressAutoHyphens/>
        <w:spacing w:after="0" w:line="240" w:lineRule="auto"/>
        <w:jc w:val="both"/>
        <w:rPr>
          <w:sz w:val="24"/>
          <w:szCs w:val="24"/>
        </w:rPr>
      </w:pPr>
      <w:r w:rsidRPr="0008487E">
        <w:rPr>
          <w:sz w:val="24"/>
          <w:szCs w:val="24"/>
        </w:rPr>
        <w:t>Zaangażowanie wydatków</w:t>
      </w:r>
    </w:p>
    <w:p w:rsidR="00411D80" w:rsidRPr="0008487E" w:rsidRDefault="00411D80" w:rsidP="00411D80">
      <w:pPr>
        <w:pStyle w:val="Tekstpodstawowywcity"/>
        <w:spacing w:after="0" w:line="240" w:lineRule="auto"/>
        <w:ind w:left="0"/>
        <w:jc w:val="both"/>
        <w:rPr>
          <w:sz w:val="24"/>
          <w:szCs w:val="24"/>
        </w:rPr>
      </w:pPr>
      <w:r w:rsidRPr="0008487E">
        <w:rPr>
          <w:sz w:val="24"/>
          <w:szCs w:val="24"/>
        </w:rPr>
        <w:t xml:space="preserve">Dostęp do danych programu „Finanse i Księgowość” PUI </w:t>
      </w:r>
      <w:proofErr w:type="spellStart"/>
      <w:r w:rsidRPr="0008487E">
        <w:rPr>
          <w:sz w:val="24"/>
          <w:szCs w:val="24"/>
        </w:rPr>
        <w:t>ProKomp</w:t>
      </w:r>
      <w:proofErr w:type="spellEnd"/>
      <w:r w:rsidRPr="0008487E">
        <w:rPr>
          <w:sz w:val="24"/>
          <w:szCs w:val="24"/>
        </w:rPr>
        <w:t xml:space="preserve"> Kielce posiadają jedynie upoważnieni użytkownicy.</w:t>
      </w:r>
    </w:p>
    <w:p w:rsidR="00411D80" w:rsidRPr="0008487E" w:rsidRDefault="00411D80" w:rsidP="00411D80">
      <w:pPr>
        <w:suppressAutoHyphens/>
        <w:spacing w:after="0" w:line="240" w:lineRule="auto"/>
        <w:ind w:left="360"/>
        <w:jc w:val="both"/>
        <w:rPr>
          <w:sz w:val="24"/>
          <w:szCs w:val="24"/>
        </w:rPr>
      </w:pPr>
      <w:r w:rsidRPr="0008487E">
        <w:rPr>
          <w:sz w:val="24"/>
          <w:szCs w:val="24"/>
        </w:rPr>
        <w:lastRenderedPageBreak/>
        <w:t>Pracownik Wydziału Budżetu i Finansów – autoryzowany użytkownik danego modułu programu „Finanse i Księgowość”:</w:t>
      </w:r>
    </w:p>
    <w:p w:rsidR="00411D80" w:rsidRPr="0008487E" w:rsidRDefault="00411D80" w:rsidP="00411D80">
      <w:pPr>
        <w:pStyle w:val="Tekstpodstawowywcity"/>
        <w:spacing w:after="0" w:line="240" w:lineRule="auto"/>
        <w:ind w:left="0"/>
        <w:jc w:val="both"/>
        <w:rPr>
          <w:sz w:val="24"/>
          <w:szCs w:val="24"/>
        </w:rPr>
      </w:pPr>
      <w:r w:rsidRPr="0008487E">
        <w:rPr>
          <w:sz w:val="24"/>
          <w:szCs w:val="24"/>
        </w:rPr>
        <w:t xml:space="preserve">- uruchamia komputer, na którym używane jest oprogramowanie za pomocą karty chip. Zastosowany system operacyjny MS Windows został tak skonfigurowany, </w:t>
      </w:r>
      <w:r w:rsidRPr="0008487E">
        <w:rPr>
          <w:sz w:val="24"/>
          <w:szCs w:val="24"/>
        </w:rPr>
        <w:br/>
        <w:t>aby uruchomienie komputera wymagało użycia karty chip wraz z podaniem czterocyfrowego kodu pin użytkownika rozpoczynającego pracę.</w:t>
      </w:r>
    </w:p>
    <w:p w:rsidR="00411D80" w:rsidRPr="0008487E" w:rsidRDefault="00411D80" w:rsidP="00411D80">
      <w:pPr>
        <w:pStyle w:val="Tekstpodstawowywcity"/>
        <w:spacing w:after="0" w:line="240" w:lineRule="auto"/>
        <w:ind w:left="0"/>
        <w:jc w:val="both"/>
        <w:rPr>
          <w:sz w:val="24"/>
          <w:szCs w:val="24"/>
        </w:rPr>
      </w:pPr>
      <w:r w:rsidRPr="0008487E">
        <w:rPr>
          <w:sz w:val="24"/>
          <w:szCs w:val="24"/>
        </w:rPr>
        <w:t>Pomieszczenia, w których użytkowany jest sprzęt komputerowy  są zabezpieczone:</w:t>
      </w:r>
    </w:p>
    <w:p w:rsidR="00411D80" w:rsidRPr="0008487E" w:rsidRDefault="00411D80" w:rsidP="00411D80">
      <w:pPr>
        <w:pStyle w:val="Tekstpodstawowywcity"/>
        <w:numPr>
          <w:ilvl w:val="0"/>
          <w:numId w:val="24"/>
        </w:numPr>
        <w:tabs>
          <w:tab w:val="left" w:pos="720"/>
        </w:tabs>
        <w:suppressAutoHyphens/>
        <w:spacing w:after="0" w:line="240" w:lineRule="auto"/>
        <w:jc w:val="both"/>
        <w:rPr>
          <w:sz w:val="24"/>
          <w:szCs w:val="24"/>
        </w:rPr>
      </w:pPr>
      <w:r w:rsidRPr="0008487E">
        <w:rPr>
          <w:sz w:val="24"/>
          <w:szCs w:val="24"/>
        </w:rPr>
        <w:t>lokalizacja na I piętrze;</w:t>
      </w:r>
    </w:p>
    <w:p w:rsidR="00411D80" w:rsidRPr="0008487E" w:rsidRDefault="00411D80" w:rsidP="00411D80">
      <w:pPr>
        <w:pStyle w:val="Tekstpodstawowywcity"/>
        <w:numPr>
          <w:ilvl w:val="0"/>
          <w:numId w:val="24"/>
        </w:numPr>
        <w:tabs>
          <w:tab w:val="left" w:pos="720"/>
        </w:tabs>
        <w:suppressAutoHyphens/>
        <w:spacing w:after="0" w:line="240" w:lineRule="auto"/>
        <w:jc w:val="both"/>
        <w:rPr>
          <w:sz w:val="24"/>
          <w:szCs w:val="24"/>
        </w:rPr>
      </w:pPr>
      <w:r w:rsidRPr="0008487E">
        <w:rPr>
          <w:sz w:val="24"/>
          <w:szCs w:val="24"/>
        </w:rPr>
        <w:t>cały obiekt, w którym znajduje się siedziba WUP objęty jest stałym 24-godzinnym monitoringiem sprawowanym przez wyspecjalizowaną firmę;</w:t>
      </w:r>
    </w:p>
    <w:p w:rsidR="00411D80" w:rsidRPr="0008487E" w:rsidRDefault="00411D80" w:rsidP="00411D80">
      <w:pPr>
        <w:tabs>
          <w:tab w:val="left" w:pos="900"/>
        </w:tabs>
        <w:spacing w:after="0" w:line="240" w:lineRule="auto"/>
        <w:jc w:val="both"/>
        <w:rPr>
          <w:b/>
          <w:sz w:val="24"/>
          <w:szCs w:val="24"/>
        </w:rPr>
      </w:pPr>
      <w:r w:rsidRPr="0008487E">
        <w:rPr>
          <w:sz w:val="24"/>
          <w:szCs w:val="24"/>
        </w:rPr>
        <w:t xml:space="preserve">klucze do drzwi wejściowych pomieszczeń użytkowanych przez Wydział Budżetu </w:t>
      </w:r>
      <w:r w:rsidRPr="0008487E">
        <w:rPr>
          <w:sz w:val="24"/>
          <w:szCs w:val="24"/>
        </w:rPr>
        <w:br/>
        <w:t>i Finansów, są dodatkowo zabezpieczone na koniec dnia pracy poprzez umieszczanie ich  w woreczkach, które następnie są plombowanie poprzez odciśnięcie  referentki.</w:t>
      </w:r>
    </w:p>
    <w:p w:rsidR="00832B35" w:rsidRDefault="00411D80" w:rsidP="00411D80">
      <w:pPr>
        <w:pStyle w:val="Tekstpodstawowywcity"/>
        <w:tabs>
          <w:tab w:val="left" w:pos="900"/>
          <w:tab w:val="num" w:pos="1428"/>
        </w:tabs>
        <w:spacing w:after="0" w:line="240" w:lineRule="auto"/>
        <w:ind w:left="0"/>
        <w:jc w:val="both"/>
        <w:rPr>
          <w:b/>
          <w:sz w:val="24"/>
          <w:szCs w:val="24"/>
        </w:rPr>
      </w:pPr>
      <w:r w:rsidRPr="0008487E">
        <w:rPr>
          <w:b/>
          <w:sz w:val="24"/>
          <w:szCs w:val="24"/>
        </w:rPr>
        <w:t xml:space="preserve">     </w:t>
      </w:r>
    </w:p>
    <w:p w:rsidR="00411D80" w:rsidRPr="0008487E" w:rsidRDefault="00411D80" w:rsidP="00411D80">
      <w:pPr>
        <w:pStyle w:val="Tekstpodstawowywcity"/>
        <w:tabs>
          <w:tab w:val="left" w:pos="900"/>
          <w:tab w:val="num" w:pos="1428"/>
        </w:tabs>
        <w:spacing w:after="0" w:line="240" w:lineRule="auto"/>
        <w:ind w:left="0"/>
        <w:jc w:val="both"/>
        <w:rPr>
          <w:b/>
          <w:sz w:val="24"/>
          <w:szCs w:val="24"/>
        </w:rPr>
      </w:pPr>
      <w:r w:rsidRPr="0008487E">
        <w:rPr>
          <w:b/>
          <w:sz w:val="24"/>
          <w:szCs w:val="24"/>
        </w:rPr>
        <w:t>Zasady tworzenia kopii zapasowych w systemie</w:t>
      </w:r>
    </w:p>
    <w:p w:rsidR="00411D80" w:rsidRPr="0008487E" w:rsidRDefault="00411D80" w:rsidP="00411D80">
      <w:pPr>
        <w:pStyle w:val="Tekstpodstawowywcity"/>
        <w:tabs>
          <w:tab w:val="left" w:pos="900"/>
          <w:tab w:val="num" w:pos="1428"/>
        </w:tabs>
        <w:spacing w:after="0" w:line="240" w:lineRule="auto"/>
        <w:ind w:left="0"/>
        <w:jc w:val="both"/>
        <w:rPr>
          <w:b/>
          <w:sz w:val="24"/>
          <w:szCs w:val="24"/>
        </w:rPr>
      </w:pPr>
      <w:r w:rsidRPr="0008487E">
        <w:rPr>
          <w:sz w:val="24"/>
          <w:szCs w:val="24"/>
        </w:rPr>
        <w:t xml:space="preserve">Pracownik Wydziału Budżetu i Finansów – autoryzowany użytkownik danego modułu programu „Finanse i Księgowość” przed zakończeniem pracy w programie dokonuje archiwizacji wprowadzonych danych (program </w:t>
      </w:r>
      <w:proofErr w:type="spellStart"/>
      <w:r w:rsidRPr="0008487E">
        <w:rPr>
          <w:sz w:val="24"/>
          <w:szCs w:val="24"/>
        </w:rPr>
        <w:t>ProKomp</w:t>
      </w:r>
      <w:proofErr w:type="spellEnd"/>
      <w:r w:rsidRPr="0008487E">
        <w:rPr>
          <w:sz w:val="24"/>
          <w:szCs w:val="24"/>
        </w:rPr>
        <w:t xml:space="preserve"> zapewnia pełną automatyzację procesu archiwizacji danych; optymalne rezultaty osiągane są w przypadku wykorzystania do przechowywania skompresowanych danych dysków innego komputera, pracującego w tej samej sieci lokalnej; Archiwa elektroniczne mają nadane nazwy zgodne z łatwym do wyszukania właściwych informacji schematem rrmmdd.zip .</w:t>
      </w:r>
    </w:p>
    <w:p w:rsidR="00411D80" w:rsidRPr="0008487E" w:rsidRDefault="00411D80" w:rsidP="00411D80">
      <w:pPr>
        <w:pStyle w:val="Tekstpodstawowywcity"/>
        <w:tabs>
          <w:tab w:val="left" w:pos="900"/>
        </w:tabs>
        <w:spacing w:after="0" w:line="240" w:lineRule="auto"/>
        <w:ind w:left="0"/>
        <w:jc w:val="both"/>
        <w:rPr>
          <w:sz w:val="24"/>
          <w:szCs w:val="24"/>
        </w:rPr>
      </w:pPr>
      <w:r w:rsidRPr="0008487E">
        <w:rPr>
          <w:sz w:val="24"/>
          <w:szCs w:val="24"/>
        </w:rPr>
        <w:t xml:space="preserve">Przedstawiciel PUI </w:t>
      </w:r>
      <w:proofErr w:type="spellStart"/>
      <w:r w:rsidRPr="0008487E">
        <w:rPr>
          <w:sz w:val="24"/>
          <w:szCs w:val="24"/>
        </w:rPr>
        <w:t>ProKomp</w:t>
      </w:r>
      <w:proofErr w:type="spellEnd"/>
      <w:r w:rsidRPr="0008487E">
        <w:rPr>
          <w:sz w:val="24"/>
          <w:szCs w:val="24"/>
        </w:rPr>
        <w:t xml:space="preserve"> dokonuje co najmniej raz w miesiącu archiwizacji danych zawartych w programie finansowo-księgowym na nośniku CD lub DVD. </w:t>
      </w:r>
    </w:p>
    <w:p w:rsidR="00411D80" w:rsidRPr="0008487E" w:rsidRDefault="00411D80" w:rsidP="00411D80">
      <w:pPr>
        <w:pStyle w:val="Tekstpodstawowywcity"/>
        <w:tabs>
          <w:tab w:val="left" w:pos="900"/>
        </w:tabs>
        <w:spacing w:after="0" w:line="240" w:lineRule="auto"/>
        <w:ind w:left="0"/>
        <w:jc w:val="both"/>
        <w:rPr>
          <w:sz w:val="24"/>
          <w:szCs w:val="24"/>
        </w:rPr>
      </w:pPr>
      <w:r w:rsidRPr="0008487E">
        <w:rPr>
          <w:sz w:val="24"/>
          <w:szCs w:val="24"/>
        </w:rPr>
        <w:t xml:space="preserve">Pracownik Wydziału Budżetu i Finansów – autoryzowany użytkownik programu „Finanse i Księgowość” po dokonaniu archiwizacji na nośniku CDR przez pracownika firmy PUI </w:t>
      </w:r>
      <w:proofErr w:type="spellStart"/>
      <w:r w:rsidRPr="0008487E">
        <w:rPr>
          <w:sz w:val="24"/>
          <w:szCs w:val="24"/>
        </w:rPr>
        <w:t>ProKomp</w:t>
      </w:r>
      <w:proofErr w:type="spellEnd"/>
      <w:r w:rsidRPr="0008487E">
        <w:rPr>
          <w:sz w:val="24"/>
          <w:szCs w:val="24"/>
        </w:rPr>
        <w:t xml:space="preserve"> deponuje płytę w kasie pancernej WUP. Tam też umieszcza się CDR z licencją oraz instrukcje obsługi programu „Finanse i Księgowość” dla Windows  „Kadry i Płace” dla Windows. Po zakończeniu miesiąca, którego zestawienia dotyczą, w celu dodatkowego zabezpieczenia zbiorów danych rachunkowości, utrwalonych na informatycznych nośnikach danych, sporządza wydruk w formie papierowej; księgi rachunkowe – zestawienie obrotów i sald wybranych, charakterystycznych dla RPO WŚ kont księgowych.</w:t>
      </w:r>
    </w:p>
    <w:p w:rsidR="00411D80" w:rsidRPr="0008487E" w:rsidRDefault="00411D80" w:rsidP="00411D80">
      <w:pPr>
        <w:spacing w:after="0" w:line="240" w:lineRule="auto"/>
        <w:rPr>
          <w:b/>
          <w:sz w:val="24"/>
          <w:szCs w:val="24"/>
        </w:rPr>
      </w:pPr>
      <w:r w:rsidRPr="0008487E">
        <w:rPr>
          <w:b/>
          <w:sz w:val="24"/>
          <w:szCs w:val="24"/>
        </w:rPr>
        <w:t>Archiwizacja dokumentacji finansowo – księgowej</w:t>
      </w:r>
    </w:p>
    <w:p w:rsidR="00411D80" w:rsidRPr="0008487E" w:rsidRDefault="00411D80" w:rsidP="00411D80">
      <w:pPr>
        <w:pStyle w:val="Text2"/>
        <w:spacing w:after="0"/>
        <w:ind w:left="0"/>
        <w:rPr>
          <w:szCs w:val="24"/>
          <w:lang w:val="pl-PL"/>
        </w:rPr>
      </w:pPr>
      <w:r w:rsidRPr="0008487E">
        <w:rPr>
          <w:szCs w:val="24"/>
          <w:lang w:val="pl-PL"/>
        </w:rPr>
        <w:t>Wszystkie dokumenty będą przekazywane do archiwizacji zgodnie z wewnętrznymi aktami normatywnymi wydanymi przez Dyrektora Wojewódzkiego Urzędu Pracy w przedmiocie sprawy.</w:t>
      </w:r>
    </w:p>
    <w:p w:rsidR="00411D80" w:rsidRPr="0008487E" w:rsidRDefault="00411D80" w:rsidP="00411D80">
      <w:pPr>
        <w:tabs>
          <w:tab w:val="left" w:pos="900"/>
        </w:tabs>
        <w:spacing w:after="0" w:line="240" w:lineRule="auto"/>
        <w:jc w:val="both"/>
        <w:rPr>
          <w:b/>
          <w:sz w:val="24"/>
          <w:szCs w:val="24"/>
        </w:rPr>
      </w:pPr>
      <w:r w:rsidRPr="0008487E">
        <w:rPr>
          <w:b/>
          <w:sz w:val="24"/>
          <w:szCs w:val="24"/>
        </w:rPr>
        <w:t>Zasady dostępności dokumentacji finansowo – księgowej</w:t>
      </w:r>
    </w:p>
    <w:p w:rsidR="00411D80" w:rsidRPr="0008487E" w:rsidRDefault="00411D80" w:rsidP="00411D80">
      <w:pPr>
        <w:spacing w:after="0" w:line="240" w:lineRule="auto"/>
        <w:jc w:val="both"/>
        <w:rPr>
          <w:sz w:val="24"/>
          <w:szCs w:val="24"/>
        </w:rPr>
      </w:pPr>
      <w:r w:rsidRPr="0008487E">
        <w:rPr>
          <w:sz w:val="24"/>
          <w:szCs w:val="24"/>
        </w:rPr>
        <w:t>Pracownik Wydziału Budżetu i Finansów posiadający dostęp do dokumentacji księgowej stosownie do zakresu powierzonych mu obowiązków, odpowiada za prawidłowość kompletowania, przechowywania, archiwizowania dokumentów finansowo – księgowych.</w:t>
      </w:r>
    </w:p>
    <w:p w:rsidR="00411D80" w:rsidRPr="0008487E" w:rsidRDefault="00411D80" w:rsidP="00411D80">
      <w:pPr>
        <w:tabs>
          <w:tab w:val="left" w:pos="900"/>
        </w:tabs>
        <w:spacing w:after="0" w:line="240" w:lineRule="auto"/>
        <w:jc w:val="both"/>
        <w:rPr>
          <w:b/>
          <w:sz w:val="24"/>
          <w:szCs w:val="24"/>
        </w:rPr>
      </w:pPr>
      <w:r w:rsidRPr="0008487E">
        <w:rPr>
          <w:sz w:val="24"/>
          <w:szCs w:val="24"/>
        </w:rPr>
        <w:t xml:space="preserve">Pośredni dostęp do danego rodzaju dokumentacji mają osoby zastępujące </w:t>
      </w:r>
      <w:r w:rsidRPr="0008487E">
        <w:rPr>
          <w:sz w:val="24"/>
          <w:szCs w:val="24"/>
        </w:rPr>
        <w:br/>
        <w:t>w/w pracownika oraz pracownicy  sprawujący kontrolę wtórną. Kompleksowy dostęp do dokumentacji posiada Główny Księgowy (</w:t>
      </w:r>
      <w:r w:rsidRPr="0008487E">
        <w:rPr>
          <w:i/>
          <w:sz w:val="24"/>
          <w:szCs w:val="24"/>
        </w:rPr>
        <w:t>Kierownik Wydziału Budżetu i Finansów</w:t>
      </w:r>
      <w:r w:rsidRPr="0008487E">
        <w:rPr>
          <w:sz w:val="24"/>
          <w:szCs w:val="24"/>
        </w:rPr>
        <w:t>)/Zastępca Głównego Księgowego/Osoba upoważniona</w:t>
      </w:r>
    </w:p>
    <w:p w:rsidR="00411D80" w:rsidRPr="0008487E" w:rsidRDefault="00411D80" w:rsidP="00411D80">
      <w:pPr>
        <w:spacing w:after="0" w:line="240" w:lineRule="auto"/>
        <w:jc w:val="both"/>
        <w:rPr>
          <w:b/>
          <w:bCs/>
          <w:sz w:val="24"/>
          <w:szCs w:val="24"/>
        </w:rPr>
      </w:pPr>
      <w:r w:rsidRPr="0008487E">
        <w:rPr>
          <w:b/>
          <w:bCs/>
          <w:sz w:val="24"/>
          <w:szCs w:val="24"/>
        </w:rPr>
        <w:t>Regulacje prawne wewnętrzne dotyczące aspektów finansowo – księgowych  realizacji zadań w ramach RPO WŚ przez WUP</w:t>
      </w:r>
    </w:p>
    <w:p w:rsidR="00411D80" w:rsidRPr="0008487E" w:rsidRDefault="00411D80" w:rsidP="00411D80">
      <w:pPr>
        <w:spacing w:after="0" w:line="240" w:lineRule="auto"/>
        <w:jc w:val="both"/>
        <w:rPr>
          <w:sz w:val="24"/>
          <w:szCs w:val="24"/>
        </w:rPr>
      </w:pPr>
      <w:r w:rsidRPr="0008487E">
        <w:rPr>
          <w:sz w:val="24"/>
          <w:szCs w:val="24"/>
        </w:rPr>
        <w:t xml:space="preserve">Przyjmuje się zasadę, iż w okresie przejściowym – tj. do czasu aktualizacji treści                     w niniejszych instrukcjach (...) na bieżąco, stosownie do potrzeb wprowadzane są zmiany  </w:t>
      </w:r>
      <w:r>
        <w:rPr>
          <w:sz w:val="24"/>
          <w:szCs w:val="24"/>
        </w:rPr>
        <w:br/>
      </w:r>
      <w:r w:rsidRPr="0008487E">
        <w:rPr>
          <w:sz w:val="24"/>
          <w:szCs w:val="24"/>
        </w:rPr>
        <w:t xml:space="preserve">w zakresie: </w:t>
      </w:r>
      <w:r w:rsidRPr="0008487E">
        <w:rPr>
          <w:b/>
          <w:bCs/>
          <w:sz w:val="24"/>
          <w:szCs w:val="24"/>
        </w:rPr>
        <w:t>organizacji rachunkowości, obiegu i kontroli dokumentów księgowych,</w:t>
      </w:r>
      <w:r w:rsidRPr="0008487E">
        <w:rPr>
          <w:sz w:val="24"/>
          <w:szCs w:val="24"/>
        </w:rPr>
        <w:t xml:space="preserve"> </w:t>
      </w:r>
      <w:r w:rsidRPr="0008487E">
        <w:rPr>
          <w:sz w:val="24"/>
          <w:szCs w:val="24"/>
        </w:rPr>
        <w:lastRenderedPageBreak/>
        <w:t>aktach normatywnych Dyrektora Wojewódzkiego Urzędu Pracy w Kielcach w formie przedmiotowych Zarządzeń.</w:t>
      </w:r>
    </w:p>
    <w:p w:rsidR="00411D80" w:rsidRPr="0008487E" w:rsidRDefault="00411D80" w:rsidP="00411D80">
      <w:pPr>
        <w:spacing w:after="0" w:line="240" w:lineRule="auto"/>
        <w:jc w:val="both"/>
        <w:rPr>
          <w:sz w:val="24"/>
          <w:szCs w:val="24"/>
        </w:rPr>
      </w:pPr>
      <w:r w:rsidRPr="0008487E">
        <w:rPr>
          <w:sz w:val="24"/>
          <w:szCs w:val="24"/>
        </w:rPr>
        <w:t>Wszelkie regulacje wynikające z niniejszych „Instrukcji (…)” stanowią element kontroli zarządczej sprawowanej w Wojewódzkim Urzędzie Pracy w Kielcach.</w:t>
      </w:r>
    </w:p>
    <w:p w:rsidR="00411D80" w:rsidRPr="0008487E" w:rsidRDefault="00411D80" w:rsidP="00411D80">
      <w:pPr>
        <w:spacing w:after="0" w:line="240" w:lineRule="auto"/>
        <w:jc w:val="both"/>
        <w:rPr>
          <w:b/>
          <w:sz w:val="24"/>
          <w:szCs w:val="24"/>
          <w:u w:val="single"/>
        </w:rPr>
      </w:pPr>
      <w:r w:rsidRPr="0008487E">
        <w:rPr>
          <w:b/>
          <w:sz w:val="24"/>
          <w:szCs w:val="24"/>
          <w:u w:val="single"/>
        </w:rPr>
        <w:t>Księgowanie należności od beneficjentów</w:t>
      </w:r>
    </w:p>
    <w:p w:rsidR="00411D80" w:rsidRPr="0008487E" w:rsidRDefault="00411D80" w:rsidP="00411D80">
      <w:pPr>
        <w:spacing w:after="0" w:line="240" w:lineRule="auto"/>
        <w:jc w:val="both"/>
        <w:rPr>
          <w:sz w:val="24"/>
          <w:szCs w:val="24"/>
        </w:rPr>
      </w:pPr>
      <w:r w:rsidRPr="0008487E">
        <w:rPr>
          <w:sz w:val="24"/>
          <w:szCs w:val="24"/>
        </w:rPr>
        <w:t xml:space="preserve">Dowody księgowe wykorzystywane przez WUP w procesie zwrotu środków finansowych </w:t>
      </w:r>
      <w:r w:rsidRPr="0008487E">
        <w:rPr>
          <w:sz w:val="24"/>
          <w:szCs w:val="24"/>
        </w:rPr>
        <w:br/>
        <w:t>od beneficjentów realizujących projekty w ramach RPO WŚ</w:t>
      </w:r>
    </w:p>
    <w:p w:rsidR="00411D80" w:rsidRPr="0008487E" w:rsidRDefault="00411D80" w:rsidP="00411D80">
      <w:pPr>
        <w:spacing w:after="0" w:line="240" w:lineRule="auto"/>
        <w:jc w:val="both"/>
        <w:rPr>
          <w:sz w:val="24"/>
          <w:szCs w:val="24"/>
        </w:rPr>
      </w:pPr>
      <w:r w:rsidRPr="0008487E">
        <w:rPr>
          <w:sz w:val="24"/>
          <w:szCs w:val="24"/>
        </w:rPr>
        <w:t xml:space="preserve">Dla celów finansowo – księgowych, w procesie zwrotu środków finansowych </w:t>
      </w:r>
      <w:r w:rsidRPr="0008487E">
        <w:rPr>
          <w:sz w:val="24"/>
          <w:szCs w:val="24"/>
        </w:rPr>
        <w:br/>
        <w:t xml:space="preserve">od beneficjentów realizujących projekty w ramach RPO WŚ przyjmuje się zdefiniowane </w:t>
      </w:r>
      <w:r w:rsidRPr="0008487E">
        <w:rPr>
          <w:sz w:val="24"/>
          <w:szCs w:val="24"/>
        </w:rPr>
        <w:br/>
        <w:t xml:space="preserve">w odrębnych regulacjach prawa oraz aktach normatywnych Dyrektora Wojewódzkiego Urzędu Pracy, tj.  przedmiotowych zarządzeniach w tym: w sprawie wprowadzenia Instrukcji obiegu i kontroli dokumentów księgowych, </w:t>
      </w:r>
      <w:r w:rsidRPr="0008487E">
        <w:rPr>
          <w:b/>
          <w:sz w:val="24"/>
          <w:szCs w:val="24"/>
        </w:rPr>
        <w:t xml:space="preserve">dowody księgowe wewnętrzne: </w:t>
      </w:r>
    </w:p>
    <w:p w:rsidR="00411D80" w:rsidRPr="0008487E" w:rsidRDefault="00411D80" w:rsidP="00411D80">
      <w:pPr>
        <w:numPr>
          <w:ilvl w:val="2"/>
          <w:numId w:val="26"/>
        </w:numPr>
        <w:tabs>
          <w:tab w:val="clear" w:pos="1104"/>
          <w:tab w:val="num" w:pos="374"/>
        </w:tabs>
        <w:spacing w:after="0" w:line="240" w:lineRule="auto"/>
        <w:ind w:left="374" w:hanging="374"/>
        <w:jc w:val="both"/>
        <w:rPr>
          <w:i/>
          <w:strike/>
          <w:sz w:val="24"/>
          <w:szCs w:val="24"/>
        </w:rPr>
      </w:pPr>
      <w:r w:rsidRPr="0008487E">
        <w:rPr>
          <w:i/>
          <w:sz w:val="24"/>
          <w:szCs w:val="24"/>
        </w:rPr>
        <w:t xml:space="preserve">Informacja nr …, dotycząca zwrotu środków finansowych w zakresie przekazanego beneficjentowi w roku … dofinansowania ze </w:t>
      </w:r>
      <w:r w:rsidRPr="0008487E">
        <w:rPr>
          <w:b/>
          <w:i/>
          <w:sz w:val="24"/>
          <w:szCs w:val="24"/>
        </w:rPr>
        <w:t>środków europejskich</w:t>
      </w:r>
      <w:r w:rsidRPr="0008487E">
        <w:rPr>
          <w:i/>
          <w:sz w:val="24"/>
          <w:szCs w:val="24"/>
        </w:rPr>
        <w:t xml:space="preserve"> na realizację projektu w ramach Osi priorytetowej </w:t>
      </w:r>
      <w:r>
        <w:rPr>
          <w:i/>
          <w:sz w:val="24"/>
          <w:szCs w:val="24"/>
        </w:rPr>
        <w:t>10</w:t>
      </w:r>
      <w:r w:rsidRPr="0008487E">
        <w:rPr>
          <w:i/>
          <w:sz w:val="24"/>
          <w:szCs w:val="24"/>
        </w:rPr>
        <w:t>, Działania …, Poddziałania … RPO WŚ – Załącznik nr 1</w:t>
      </w:r>
      <w:r w:rsidR="00B31A84">
        <w:rPr>
          <w:i/>
          <w:sz w:val="24"/>
          <w:szCs w:val="24"/>
        </w:rPr>
        <w:t>7</w:t>
      </w:r>
      <w:r w:rsidRPr="0008487E">
        <w:rPr>
          <w:i/>
          <w:sz w:val="24"/>
          <w:szCs w:val="24"/>
        </w:rPr>
        <w:t xml:space="preserve"> do niniejszej „Instrukcji(…)”;</w:t>
      </w:r>
    </w:p>
    <w:p w:rsidR="00411D80" w:rsidRPr="0008487E" w:rsidRDefault="00411D80" w:rsidP="00411D80">
      <w:pPr>
        <w:numPr>
          <w:ilvl w:val="2"/>
          <w:numId w:val="26"/>
        </w:numPr>
        <w:tabs>
          <w:tab w:val="clear" w:pos="1104"/>
          <w:tab w:val="num" w:pos="374"/>
        </w:tabs>
        <w:spacing w:after="0" w:line="240" w:lineRule="auto"/>
        <w:ind w:left="374" w:hanging="374"/>
        <w:jc w:val="both"/>
        <w:rPr>
          <w:strike/>
          <w:sz w:val="24"/>
          <w:szCs w:val="24"/>
        </w:rPr>
      </w:pPr>
      <w:r w:rsidRPr="0008487E">
        <w:rPr>
          <w:i/>
          <w:sz w:val="24"/>
          <w:szCs w:val="24"/>
        </w:rPr>
        <w:t xml:space="preserve">Informacja nr …, dotycząca zwrotu środków finansowych w zakresie przekazanego beneficjentowi w roku … dofinansowania ze </w:t>
      </w:r>
      <w:r w:rsidRPr="0008487E">
        <w:rPr>
          <w:b/>
          <w:i/>
          <w:sz w:val="24"/>
          <w:szCs w:val="24"/>
        </w:rPr>
        <w:t xml:space="preserve">środków dotacji celowej </w:t>
      </w:r>
      <w:r w:rsidRPr="0008487E">
        <w:rPr>
          <w:i/>
          <w:sz w:val="24"/>
          <w:szCs w:val="24"/>
        </w:rPr>
        <w:t xml:space="preserve">na realizację projektu w ramach Osi priorytetowej </w:t>
      </w:r>
      <w:r>
        <w:rPr>
          <w:i/>
          <w:sz w:val="24"/>
          <w:szCs w:val="24"/>
        </w:rPr>
        <w:t>10</w:t>
      </w:r>
      <w:r w:rsidRPr="0008487E">
        <w:rPr>
          <w:i/>
          <w:sz w:val="24"/>
          <w:szCs w:val="24"/>
        </w:rPr>
        <w:t xml:space="preserve">, Działania …, Poddziałania … RPO WŚ – Załącznik nr </w:t>
      </w:r>
      <w:r w:rsidR="004757C6">
        <w:rPr>
          <w:i/>
          <w:sz w:val="24"/>
          <w:szCs w:val="24"/>
        </w:rPr>
        <w:t>18</w:t>
      </w:r>
      <w:r w:rsidRPr="0008487E">
        <w:rPr>
          <w:i/>
          <w:sz w:val="24"/>
          <w:szCs w:val="24"/>
        </w:rPr>
        <w:t xml:space="preserve"> do niniejszej „Instrukcji(…)”;</w:t>
      </w:r>
    </w:p>
    <w:p w:rsidR="00411D80" w:rsidRPr="0008487E" w:rsidRDefault="00411D80" w:rsidP="00411D80">
      <w:pPr>
        <w:numPr>
          <w:ilvl w:val="2"/>
          <w:numId w:val="26"/>
        </w:numPr>
        <w:tabs>
          <w:tab w:val="clear" w:pos="1104"/>
          <w:tab w:val="num" w:pos="374"/>
        </w:tabs>
        <w:spacing w:after="0" w:line="240" w:lineRule="auto"/>
        <w:ind w:left="374" w:hanging="374"/>
        <w:jc w:val="both"/>
        <w:rPr>
          <w:i/>
          <w:strike/>
          <w:sz w:val="24"/>
          <w:szCs w:val="24"/>
        </w:rPr>
      </w:pPr>
      <w:r w:rsidRPr="0008487E">
        <w:rPr>
          <w:i/>
          <w:sz w:val="24"/>
          <w:szCs w:val="24"/>
        </w:rPr>
        <w:t xml:space="preserve">Informacja nr ….., dotycząca przekazania przez beneficjenta </w:t>
      </w:r>
      <w:r w:rsidRPr="0008487E">
        <w:rPr>
          <w:b/>
          <w:i/>
          <w:sz w:val="24"/>
          <w:szCs w:val="24"/>
        </w:rPr>
        <w:t>przychodu/odsetek*</w:t>
      </w:r>
      <w:r w:rsidRPr="0008487E">
        <w:rPr>
          <w:i/>
          <w:sz w:val="24"/>
          <w:szCs w:val="24"/>
        </w:rPr>
        <w:t xml:space="preserve"> od transz dofinansowania otrzymanych na realizację projektu w ramach Osi priorytetowej </w:t>
      </w:r>
      <w:r>
        <w:rPr>
          <w:i/>
          <w:sz w:val="24"/>
          <w:szCs w:val="24"/>
        </w:rPr>
        <w:t>10</w:t>
      </w:r>
      <w:r w:rsidRPr="0008487E">
        <w:rPr>
          <w:i/>
          <w:sz w:val="24"/>
          <w:szCs w:val="24"/>
        </w:rPr>
        <w:t>, Działania …, Poddziałania … RPO WŚ – Załącznik nr 1</w:t>
      </w:r>
      <w:r w:rsidR="00B43E73">
        <w:rPr>
          <w:i/>
          <w:sz w:val="24"/>
          <w:szCs w:val="24"/>
        </w:rPr>
        <w:t>9</w:t>
      </w:r>
      <w:r w:rsidRPr="0008487E">
        <w:rPr>
          <w:i/>
          <w:sz w:val="24"/>
          <w:szCs w:val="24"/>
        </w:rPr>
        <w:t xml:space="preserve"> do niniejszej „Instrukcji(…)”;</w:t>
      </w:r>
    </w:p>
    <w:p w:rsidR="00411D80" w:rsidRPr="0008487E" w:rsidRDefault="00411D80" w:rsidP="00411D80">
      <w:pPr>
        <w:numPr>
          <w:ilvl w:val="2"/>
          <w:numId w:val="26"/>
        </w:numPr>
        <w:tabs>
          <w:tab w:val="clear" w:pos="1104"/>
          <w:tab w:val="num" w:pos="374"/>
        </w:tabs>
        <w:spacing w:after="0" w:line="240" w:lineRule="auto"/>
        <w:ind w:left="374" w:hanging="374"/>
        <w:jc w:val="both"/>
        <w:rPr>
          <w:i/>
          <w:strike/>
          <w:sz w:val="24"/>
          <w:szCs w:val="24"/>
        </w:rPr>
      </w:pPr>
      <w:r w:rsidRPr="0008487E">
        <w:rPr>
          <w:i/>
          <w:sz w:val="24"/>
          <w:szCs w:val="24"/>
        </w:rPr>
        <w:t xml:space="preserve">Informacja nr …, dotycząca zwrotu środków finansowych w zakresie przekazanego beneficjentowi w roku … dofinansowania ze </w:t>
      </w:r>
      <w:r w:rsidRPr="0008487E">
        <w:rPr>
          <w:b/>
          <w:i/>
          <w:sz w:val="24"/>
          <w:szCs w:val="24"/>
        </w:rPr>
        <w:t>środków europejskich/środków dotacji celowej*</w:t>
      </w:r>
      <w:r w:rsidRPr="0008487E">
        <w:rPr>
          <w:i/>
          <w:sz w:val="24"/>
          <w:szCs w:val="24"/>
        </w:rPr>
        <w:t xml:space="preserve"> na realizację projektu w ramach Osi priorytetowej </w:t>
      </w:r>
      <w:r>
        <w:rPr>
          <w:i/>
          <w:sz w:val="24"/>
          <w:szCs w:val="24"/>
        </w:rPr>
        <w:t>10</w:t>
      </w:r>
      <w:r w:rsidRPr="0008487E">
        <w:rPr>
          <w:i/>
          <w:sz w:val="24"/>
          <w:szCs w:val="24"/>
        </w:rPr>
        <w:t>, Działania …, Poddziałania … RPO WŚ – Załącznik nr 2</w:t>
      </w:r>
      <w:r w:rsidR="00743723">
        <w:rPr>
          <w:i/>
          <w:sz w:val="24"/>
          <w:szCs w:val="24"/>
        </w:rPr>
        <w:t>0</w:t>
      </w:r>
      <w:r w:rsidRPr="0008487E">
        <w:rPr>
          <w:i/>
          <w:sz w:val="24"/>
          <w:szCs w:val="24"/>
        </w:rPr>
        <w:t xml:space="preserve"> do niniejszej „Instrukcji(…)”– dotyczy wezwania beneficjenta do zwrotu środków;</w:t>
      </w:r>
    </w:p>
    <w:p w:rsidR="00411D80" w:rsidRPr="0008487E" w:rsidRDefault="00411D80" w:rsidP="00411D80">
      <w:pPr>
        <w:numPr>
          <w:ilvl w:val="2"/>
          <w:numId w:val="26"/>
        </w:numPr>
        <w:tabs>
          <w:tab w:val="clear" w:pos="1104"/>
          <w:tab w:val="num" w:pos="374"/>
        </w:tabs>
        <w:spacing w:after="0" w:line="240" w:lineRule="auto"/>
        <w:ind w:left="374" w:hanging="374"/>
        <w:jc w:val="both"/>
        <w:rPr>
          <w:i/>
          <w:strike/>
          <w:sz w:val="24"/>
          <w:szCs w:val="24"/>
        </w:rPr>
      </w:pPr>
      <w:r w:rsidRPr="0008487E">
        <w:rPr>
          <w:i/>
          <w:sz w:val="24"/>
          <w:szCs w:val="24"/>
        </w:rPr>
        <w:t xml:space="preserve">Informacja nr ….., dotycząca przekazania przez beneficjenta </w:t>
      </w:r>
      <w:r w:rsidRPr="0008487E">
        <w:rPr>
          <w:b/>
          <w:i/>
          <w:sz w:val="24"/>
          <w:szCs w:val="24"/>
        </w:rPr>
        <w:t>przychodu/odsetek*</w:t>
      </w:r>
      <w:r w:rsidRPr="0008487E">
        <w:rPr>
          <w:i/>
          <w:sz w:val="24"/>
          <w:szCs w:val="24"/>
        </w:rPr>
        <w:t xml:space="preserve"> od transz dofinansowania otrzymanych na realizację projektu w ramach Osi priorytetowej </w:t>
      </w:r>
      <w:r>
        <w:rPr>
          <w:i/>
          <w:sz w:val="24"/>
          <w:szCs w:val="24"/>
        </w:rPr>
        <w:t>10</w:t>
      </w:r>
      <w:r w:rsidRPr="0008487E">
        <w:rPr>
          <w:i/>
          <w:sz w:val="24"/>
          <w:szCs w:val="24"/>
        </w:rPr>
        <w:t>, Działania …, Poddziałania … RPO WŚ – Załącznik nr 2</w:t>
      </w:r>
      <w:r w:rsidR="005B105E">
        <w:rPr>
          <w:i/>
          <w:sz w:val="24"/>
          <w:szCs w:val="24"/>
        </w:rPr>
        <w:t>1</w:t>
      </w:r>
      <w:r w:rsidRPr="0008487E">
        <w:rPr>
          <w:i/>
          <w:sz w:val="24"/>
          <w:szCs w:val="24"/>
        </w:rPr>
        <w:t xml:space="preserve"> do niniejszej „Instrukcji(…)” – dotyczy wezwania beneficjenta do zapłaty odsetek/przekazania przychodu;</w:t>
      </w:r>
    </w:p>
    <w:p w:rsidR="00411D80" w:rsidRPr="0008487E" w:rsidRDefault="00411D80" w:rsidP="00411D80">
      <w:pPr>
        <w:numPr>
          <w:ilvl w:val="2"/>
          <w:numId w:val="26"/>
        </w:numPr>
        <w:tabs>
          <w:tab w:val="clear" w:pos="1104"/>
          <w:tab w:val="num" w:pos="374"/>
        </w:tabs>
        <w:spacing w:after="0" w:line="240" w:lineRule="auto"/>
        <w:ind w:left="374" w:hanging="374"/>
        <w:jc w:val="both"/>
        <w:rPr>
          <w:i/>
          <w:strike/>
          <w:sz w:val="24"/>
          <w:szCs w:val="24"/>
        </w:rPr>
      </w:pPr>
      <w:r w:rsidRPr="0008487E">
        <w:rPr>
          <w:i/>
          <w:sz w:val="24"/>
          <w:szCs w:val="24"/>
        </w:rPr>
        <w:t xml:space="preserve">Informacja korygująca nr ……… do Informacji nr……….. z dnia……., dotyczącej zwrotu środków finansowych w zakresie przekazanego beneficjentowi w roku … dofinansowania ze </w:t>
      </w:r>
      <w:r w:rsidRPr="0008487E">
        <w:rPr>
          <w:b/>
          <w:i/>
          <w:sz w:val="24"/>
          <w:szCs w:val="24"/>
        </w:rPr>
        <w:t>środków europejskich/środków dotacji celowej*</w:t>
      </w:r>
      <w:r w:rsidRPr="0008487E">
        <w:rPr>
          <w:i/>
          <w:sz w:val="24"/>
          <w:szCs w:val="24"/>
        </w:rPr>
        <w:t xml:space="preserve"> na realizację projektu w ramach Osi priorytetowej </w:t>
      </w:r>
      <w:r>
        <w:rPr>
          <w:i/>
          <w:sz w:val="24"/>
          <w:szCs w:val="24"/>
        </w:rPr>
        <w:t>10</w:t>
      </w:r>
      <w:r w:rsidRPr="0008487E">
        <w:rPr>
          <w:i/>
          <w:sz w:val="24"/>
          <w:szCs w:val="24"/>
        </w:rPr>
        <w:t>, Działania …, Poddziałania … RPO WŚ – Załącznik nr 2</w:t>
      </w:r>
      <w:r w:rsidR="005B105E">
        <w:rPr>
          <w:i/>
          <w:sz w:val="24"/>
          <w:szCs w:val="24"/>
        </w:rPr>
        <w:t>2</w:t>
      </w:r>
      <w:r w:rsidRPr="0008487E">
        <w:rPr>
          <w:i/>
          <w:sz w:val="24"/>
          <w:szCs w:val="24"/>
        </w:rPr>
        <w:t xml:space="preserve"> do niniejszej „Instrukcji(…)”; - korekta inf. pod wezwanie</w:t>
      </w:r>
    </w:p>
    <w:p w:rsidR="00411D80" w:rsidRPr="0008487E" w:rsidRDefault="00411D80" w:rsidP="00411D80">
      <w:pPr>
        <w:numPr>
          <w:ilvl w:val="2"/>
          <w:numId w:val="26"/>
        </w:numPr>
        <w:tabs>
          <w:tab w:val="clear" w:pos="1104"/>
          <w:tab w:val="num" w:pos="374"/>
        </w:tabs>
        <w:spacing w:after="0" w:line="240" w:lineRule="auto"/>
        <w:ind w:left="374" w:hanging="374"/>
        <w:jc w:val="both"/>
        <w:rPr>
          <w:i/>
          <w:strike/>
          <w:sz w:val="24"/>
          <w:szCs w:val="24"/>
        </w:rPr>
      </w:pPr>
      <w:r w:rsidRPr="0008487E">
        <w:rPr>
          <w:i/>
          <w:sz w:val="24"/>
          <w:szCs w:val="24"/>
        </w:rPr>
        <w:t xml:space="preserve">Informacja korygująca nr ……… do Informacji nr……….. z dnia……. dotyczącej przekazania przez beneficjenta </w:t>
      </w:r>
      <w:r w:rsidRPr="0008487E">
        <w:rPr>
          <w:b/>
          <w:i/>
          <w:sz w:val="24"/>
          <w:szCs w:val="24"/>
        </w:rPr>
        <w:t>przychodu/odsetek*</w:t>
      </w:r>
      <w:r w:rsidRPr="0008487E">
        <w:rPr>
          <w:i/>
          <w:sz w:val="24"/>
          <w:szCs w:val="24"/>
        </w:rPr>
        <w:t xml:space="preserve"> od transz dofinansowania otrzymanych na realizację projektu w ramach Osi priorytetowej </w:t>
      </w:r>
      <w:r>
        <w:rPr>
          <w:i/>
          <w:sz w:val="24"/>
          <w:szCs w:val="24"/>
        </w:rPr>
        <w:t>10</w:t>
      </w:r>
      <w:r w:rsidRPr="0008487E">
        <w:rPr>
          <w:i/>
          <w:sz w:val="24"/>
          <w:szCs w:val="24"/>
        </w:rPr>
        <w:t>, Działania …, Poddziałania … RPO WŚ – Załącznik nr 2</w:t>
      </w:r>
      <w:r w:rsidR="005B105E">
        <w:rPr>
          <w:i/>
          <w:sz w:val="24"/>
          <w:szCs w:val="24"/>
        </w:rPr>
        <w:t>3</w:t>
      </w:r>
      <w:r w:rsidRPr="0008487E">
        <w:rPr>
          <w:i/>
          <w:sz w:val="24"/>
          <w:szCs w:val="24"/>
        </w:rPr>
        <w:t xml:space="preserve"> do niniejszej „Instrukcji(…)”; - korekta informacji podstawowej</w:t>
      </w:r>
    </w:p>
    <w:p w:rsidR="00411D80" w:rsidRPr="0008487E" w:rsidRDefault="00411D80" w:rsidP="00411D80">
      <w:pPr>
        <w:numPr>
          <w:ilvl w:val="2"/>
          <w:numId w:val="26"/>
        </w:numPr>
        <w:tabs>
          <w:tab w:val="clear" w:pos="1104"/>
          <w:tab w:val="num" w:pos="374"/>
        </w:tabs>
        <w:spacing w:after="0" w:line="240" w:lineRule="auto"/>
        <w:ind w:left="374" w:hanging="374"/>
        <w:jc w:val="both"/>
        <w:rPr>
          <w:i/>
          <w:strike/>
          <w:sz w:val="24"/>
          <w:szCs w:val="24"/>
        </w:rPr>
      </w:pPr>
      <w:r w:rsidRPr="0008487E">
        <w:rPr>
          <w:i/>
          <w:sz w:val="24"/>
          <w:szCs w:val="24"/>
        </w:rPr>
        <w:t xml:space="preserve">Informacja korygująca nr ……… do Informacji nr……….. z dnia……. dotyczącej przekazania przez beneficjenta </w:t>
      </w:r>
      <w:r w:rsidRPr="0008487E">
        <w:rPr>
          <w:b/>
          <w:i/>
          <w:sz w:val="24"/>
          <w:szCs w:val="24"/>
        </w:rPr>
        <w:t>przychodu/odsetek*</w:t>
      </w:r>
      <w:r w:rsidRPr="0008487E">
        <w:rPr>
          <w:i/>
          <w:sz w:val="24"/>
          <w:szCs w:val="24"/>
        </w:rPr>
        <w:t xml:space="preserve"> od transz dofinansowania otrzymanych na realizację projektu w ramach Osi priorytetowej </w:t>
      </w:r>
      <w:r>
        <w:rPr>
          <w:i/>
          <w:sz w:val="24"/>
          <w:szCs w:val="24"/>
        </w:rPr>
        <w:t>10</w:t>
      </w:r>
      <w:r w:rsidRPr="0008487E">
        <w:rPr>
          <w:i/>
          <w:sz w:val="24"/>
          <w:szCs w:val="24"/>
        </w:rPr>
        <w:t>, Działania …, Poddziałania … RPO WŚ – Załącznik nr 2</w:t>
      </w:r>
      <w:r w:rsidR="005B105E">
        <w:rPr>
          <w:i/>
          <w:sz w:val="24"/>
          <w:szCs w:val="24"/>
        </w:rPr>
        <w:t>4</w:t>
      </w:r>
      <w:r w:rsidRPr="0008487E">
        <w:rPr>
          <w:i/>
          <w:sz w:val="24"/>
          <w:szCs w:val="24"/>
        </w:rPr>
        <w:t xml:space="preserve"> do niniejszej „Instrukcji(…)”; - korekta informacji pod wezwanie</w:t>
      </w:r>
    </w:p>
    <w:p w:rsidR="00411D80" w:rsidRPr="0008487E" w:rsidRDefault="00411D80" w:rsidP="00411D80">
      <w:pPr>
        <w:numPr>
          <w:ilvl w:val="2"/>
          <w:numId w:val="26"/>
        </w:numPr>
        <w:tabs>
          <w:tab w:val="clear" w:pos="1104"/>
          <w:tab w:val="num" w:pos="374"/>
        </w:tabs>
        <w:spacing w:after="0" w:line="240" w:lineRule="auto"/>
        <w:ind w:left="374" w:hanging="374"/>
        <w:jc w:val="both"/>
        <w:rPr>
          <w:i/>
          <w:strike/>
          <w:sz w:val="24"/>
          <w:szCs w:val="24"/>
        </w:rPr>
      </w:pPr>
      <w:r w:rsidRPr="0008487E">
        <w:rPr>
          <w:i/>
          <w:sz w:val="24"/>
          <w:szCs w:val="24"/>
        </w:rPr>
        <w:lastRenderedPageBreak/>
        <w:t xml:space="preserve">Informacja korygująca nr ……… do Informacji nr……….. z dnia……. dotyczącej zwrotu środków finansowych w zakresie przekazanego beneficjentowi w roku … dofinansowania ze </w:t>
      </w:r>
      <w:r w:rsidRPr="0008487E">
        <w:rPr>
          <w:b/>
          <w:i/>
          <w:sz w:val="24"/>
          <w:szCs w:val="24"/>
        </w:rPr>
        <w:t>środków europejskich</w:t>
      </w:r>
      <w:r w:rsidRPr="0008487E">
        <w:rPr>
          <w:i/>
          <w:sz w:val="24"/>
          <w:szCs w:val="24"/>
        </w:rPr>
        <w:t xml:space="preserve"> na realizację projektu w ramach Osi priorytetowej </w:t>
      </w:r>
      <w:r>
        <w:rPr>
          <w:i/>
          <w:sz w:val="24"/>
          <w:szCs w:val="24"/>
        </w:rPr>
        <w:t>10</w:t>
      </w:r>
      <w:r w:rsidRPr="0008487E">
        <w:rPr>
          <w:i/>
          <w:sz w:val="24"/>
          <w:szCs w:val="24"/>
        </w:rPr>
        <w:t>, Działania …, Poddziałania … RPO WŚ – Załącznik nr 2</w:t>
      </w:r>
      <w:r w:rsidR="005B105E">
        <w:rPr>
          <w:i/>
          <w:sz w:val="24"/>
          <w:szCs w:val="24"/>
        </w:rPr>
        <w:t>5</w:t>
      </w:r>
      <w:r w:rsidRPr="0008487E">
        <w:rPr>
          <w:i/>
          <w:sz w:val="24"/>
          <w:szCs w:val="24"/>
        </w:rPr>
        <w:t xml:space="preserve"> do niniejszej „Instrukcji(…)”; - korekta informacji podstawowej</w:t>
      </w:r>
    </w:p>
    <w:p w:rsidR="00411D80" w:rsidRPr="0008487E" w:rsidRDefault="00411D80" w:rsidP="00411D80">
      <w:pPr>
        <w:numPr>
          <w:ilvl w:val="2"/>
          <w:numId w:val="26"/>
        </w:numPr>
        <w:tabs>
          <w:tab w:val="clear" w:pos="1104"/>
          <w:tab w:val="num" w:pos="374"/>
        </w:tabs>
        <w:spacing w:after="0" w:line="240" w:lineRule="auto"/>
        <w:ind w:left="374" w:hanging="374"/>
        <w:jc w:val="both"/>
        <w:rPr>
          <w:i/>
          <w:strike/>
          <w:sz w:val="24"/>
          <w:szCs w:val="24"/>
        </w:rPr>
      </w:pPr>
      <w:r w:rsidRPr="0008487E">
        <w:rPr>
          <w:i/>
          <w:sz w:val="24"/>
          <w:szCs w:val="24"/>
        </w:rPr>
        <w:t xml:space="preserve">Informacja korygująca nr ……… do Informacji nr……….. z dnia ……. dotyczącej zwrotu środków finansowych w zakresie przekazanego beneficjentowi w roku … dofinansowania ze </w:t>
      </w:r>
      <w:r w:rsidRPr="0008487E">
        <w:rPr>
          <w:b/>
          <w:i/>
          <w:sz w:val="24"/>
          <w:szCs w:val="24"/>
        </w:rPr>
        <w:t>środków dotacji celowej</w:t>
      </w:r>
      <w:r w:rsidRPr="0008487E">
        <w:rPr>
          <w:i/>
          <w:sz w:val="24"/>
          <w:szCs w:val="24"/>
        </w:rPr>
        <w:t xml:space="preserve"> na realizację projektu w ramach Osi priorytetowej </w:t>
      </w:r>
      <w:r>
        <w:rPr>
          <w:i/>
          <w:sz w:val="24"/>
          <w:szCs w:val="24"/>
        </w:rPr>
        <w:t>10</w:t>
      </w:r>
      <w:r w:rsidRPr="0008487E">
        <w:rPr>
          <w:i/>
          <w:sz w:val="24"/>
          <w:szCs w:val="24"/>
        </w:rPr>
        <w:t>, Działania …, Poddziałania … RPO WŚ – Załącznik nr 2</w:t>
      </w:r>
      <w:r w:rsidR="005B105E">
        <w:rPr>
          <w:i/>
          <w:sz w:val="24"/>
          <w:szCs w:val="24"/>
        </w:rPr>
        <w:t>6</w:t>
      </w:r>
      <w:r w:rsidRPr="0008487E">
        <w:rPr>
          <w:i/>
          <w:sz w:val="24"/>
          <w:szCs w:val="24"/>
        </w:rPr>
        <w:t xml:space="preserve">  do niniejszej „Instrukcji(…)”; - korekta informacji podstawowej</w:t>
      </w:r>
    </w:p>
    <w:p w:rsidR="00411D80" w:rsidRPr="0008487E" w:rsidRDefault="00411D80" w:rsidP="00411D80">
      <w:pPr>
        <w:spacing w:after="0" w:line="240" w:lineRule="auto"/>
        <w:ind w:firstLine="709"/>
        <w:jc w:val="both"/>
        <w:rPr>
          <w:sz w:val="24"/>
          <w:szCs w:val="24"/>
        </w:rPr>
      </w:pPr>
      <w:r w:rsidRPr="0008487E">
        <w:rPr>
          <w:sz w:val="24"/>
          <w:szCs w:val="24"/>
        </w:rPr>
        <w:t xml:space="preserve">Powyższe „Informacje (…)” sporządza właściwa komórka merytoryczna - Wydział  Polityki Rynku Pracy - Oddział ds. Finansowej Obsługi i Monitorowania Projektów EFS </w:t>
      </w:r>
      <w:r>
        <w:rPr>
          <w:sz w:val="24"/>
          <w:szCs w:val="24"/>
        </w:rPr>
        <w:br/>
      </w:r>
      <w:r w:rsidRPr="0008487E">
        <w:rPr>
          <w:sz w:val="24"/>
          <w:szCs w:val="24"/>
        </w:rPr>
        <w:t xml:space="preserve">i przedkłada je w Wydziale Budżetu i Finansów, niezwłocznie po ustaleniu niezbędnych danych/zaistnienia przesłanek niezbędnych do ich  przygotowania. </w:t>
      </w:r>
    </w:p>
    <w:p w:rsidR="00411D80" w:rsidRPr="0008487E" w:rsidRDefault="00411D80" w:rsidP="00411D80">
      <w:pPr>
        <w:spacing w:after="0" w:line="240" w:lineRule="auto"/>
        <w:ind w:firstLine="709"/>
        <w:jc w:val="both"/>
        <w:rPr>
          <w:sz w:val="24"/>
          <w:szCs w:val="24"/>
        </w:rPr>
      </w:pPr>
      <w:r w:rsidRPr="0008487E">
        <w:rPr>
          <w:sz w:val="24"/>
          <w:szCs w:val="24"/>
        </w:rPr>
        <w:t xml:space="preserve">Pracownicy Wydziału  Polityki Rynku Pracy - Oddział ds. Finansowej Obsługi </w:t>
      </w:r>
      <w:r w:rsidR="0006395C">
        <w:rPr>
          <w:sz w:val="24"/>
          <w:szCs w:val="24"/>
        </w:rPr>
        <w:br/>
      </w:r>
      <w:r w:rsidRPr="0008487E">
        <w:rPr>
          <w:sz w:val="24"/>
          <w:szCs w:val="24"/>
        </w:rPr>
        <w:t xml:space="preserve">i Monitorowania Projektów EFS składając na przedmiotowych dowodach księgowych własnoręczne podpisy gwarantują, iż sporządzają </w:t>
      </w:r>
      <w:r w:rsidRPr="0008487E">
        <w:rPr>
          <w:i/>
          <w:iCs/>
          <w:sz w:val="24"/>
          <w:szCs w:val="24"/>
        </w:rPr>
        <w:t xml:space="preserve">„Informacje (…)” </w:t>
      </w:r>
      <w:r w:rsidRPr="0008487E">
        <w:rPr>
          <w:sz w:val="24"/>
          <w:szCs w:val="24"/>
        </w:rPr>
        <w:t>rzetelnie, z należytą starannością w oparciu o:</w:t>
      </w:r>
    </w:p>
    <w:p w:rsidR="00411D80" w:rsidRPr="0008487E" w:rsidRDefault="00411D80" w:rsidP="00411D80">
      <w:pPr>
        <w:numPr>
          <w:ilvl w:val="0"/>
          <w:numId w:val="27"/>
        </w:numPr>
        <w:spacing w:after="0" w:line="240" w:lineRule="auto"/>
        <w:jc w:val="both"/>
        <w:rPr>
          <w:sz w:val="24"/>
          <w:szCs w:val="24"/>
        </w:rPr>
      </w:pPr>
      <w:r w:rsidRPr="0008487E">
        <w:rPr>
          <w:sz w:val="24"/>
          <w:szCs w:val="24"/>
        </w:rPr>
        <w:t>uprzednio zweryfikowane dokumenty pozostające w dyspozycji Wydziału  Polityki Rynku Pracy, w tym m. in.: zawarte z beneficjentami umowy, aneksy do umów, wnioski beneficjentów  o płatność, protokoły i informacje pokontrolne, prowadzoną z beneficjentami korespondencję (np. e-mail) , rozmowy telefoniczne, etc.</w:t>
      </w:r>
    </w:p>
    <w:p w:rsidR="00411D80" w:rsidRPr="0008487E" w:rsidRDefault="00411D80" w:rsidP="00411D80">
      <w:pPr>
        <w:numPr>
          <w:ilvl w:val="0"/>
          <w:numId w:val="27"/>
        </w:numPr>
        <w:spacing w:after="0" w:line="240" w:lineRule="auto"/>
        <w:jc w:val="both"/>
        <w:rPr>
          <w:sz w:val="24"/>
          <w:szCs w:val="24"/>
        </w:rPr>
      </w:pPr>
      <w:r w:rsidRPr="0008487E">
        <w:rPr>
          <w:sz w:val="24"/>
          <w:szCs w:val="24"/>
        </w:rPr>
        <w:t>regulacje wynikające z przepisów prawa w tym: ustawy o rachunkowości   w zakresie dowodów księgowych wewnętrznych.</w:t>
      </w:r>
    </w:p>
    <w:p w:rsidR="00411D80" w:rsidRPr="0008487E" w:rsidRDefault="00411D80" w:rsidP="00411D80">
      <w:pPr>
        <w:spacing w:after="0" w:line="240" w:lineRule="auto"/>
        <w:jc w:val="both"/>
        <w:rPr>
          <w:sz w:val="24"/>
          <w:szCs w:val="24"/>
        </w:rPr>
      </w:pPr>
      <w:r w:rsidRPr="0008487E">
        <w:rPr>
          <w:sz w:val="24"/>
          <w:szCs w:val="24"/>
        </w:rPr>
        <w:t xml:space="preserve">Funkcje jakie pełnią </w:t>
      </w:r>
      <w:r w:rsidRPr="0008487E">
        <w:rPr>
          <w:i/>
          <w:iCs/>
          <w:sz w:val="24"/>
          <w:szCs w:val="24"/>
        </w:rPr>
        <w:t>„Informacje (…)”</w:t>
      </w:r>
    </w:p>
    <w:p w:rsidR="00411D80" w:rsidRPr="0008487E" w:rsidRDefault="00411D80" w:rsidP="00411D80">
      <w:pPr>
        <w:numPr>
          <w:ilvl w:val="0"/>
          <w:numId w:val="28"/>
        </w:numPr>
        <w:spacing w:after="0" w:line="240" w:lineRule="auto"/>
        <w:jc w:val="both"/>
        <w:rPr>
          <w:sz w:val="24"/>
          <w:szCs w:val="24"/>
        </w:rPr>
      </w:pPr>
      <w:r w:rsidRPr="0008487E">
        <w:rPr>
          <w:sz w:val="24"/>
          <w:szCs w:val="24"/>
        </w:rPr>
        <w:t xml:space="preserve">funkcja </w:t>
      </w:r>
      <w:r w:rsidRPr="0008487E">
        <w:rPr>
          <w:b/>
          <w:sz w:val="24"/>
          <w:szCs w:val="24"/>
        </w:rPr>
        <w:t>dokumentu</w:t>
      </w:r>
      <w:r w:rsidRPr="0008487E">
        <w:rPr>
          <w:sz w:val="24"/>
          <w:szCs w:val="24"/>
        </w:rPr>
        <w:t xml:space="preserve"> – prawidłowo wystawione </w:t>
      </w:r>
      <w:r w:rsidRPr="0008487E">
        <w:rPr>
          <w:i/>
          <w:iCs/>
          <w:sz w:val="24"/>
          <w:szCs w:val="24"/>
        </w:rPr>
        <w:t>„Informacje (…)”</w:t>
      </w:r>
      <w:r w:rsidRPr="0008487E">
        <w:rPr>
          <w:sz w:val="24"/>
          <w:szCs w:val="24"/>
        </w:rPr>
        <w:t xml:space="preserve"> są dokumentami </w:t>
      </w:r>
      <w:r w:rsidRPr="0008487E">
        <w:rPr>
          <w:sz w:val="24"/>
          <w:szCs w:val="24"/>
        </w:rPr>
        <w:br/>
        <w:t>w   rozumieniu prawa;</w:t>
      </w:r>
    </w:p>
    <w:p w:rsidR="00411D80" w:rsidRPr="0008487E" w:rsidRDefault="00411D80" w:rsidP="00411D80">
      <w:pPr>
        <w:numPr>
          <w:ilvl w:val="0"/>
          <w:numId w:val="28"/>
        </w:numPr>
        <w:spacing w:after="0" w:line="240" w:lineRule="auto"/>
        <w:jc w:val="both"/>
        <w:rPr>
          <w:sz w:val="24"/>
          <w:szCs w:val="24"/>
        </w:rPr>
      </w:pPr>
      <w:r w:rsidRPr="0008487E">
        <w:rPr>
          <w:sz w:val="24"/>
          <w:szCs w:val="24"/>
        </w:rPr>
        <w:t xml:space="preserve">funkcja </w:t>
      </w:r>
      <w:r w:rsidRPr="0008487E">
        <w:rPr>
          <w:b/>
          <w:sz w:val="24"/>
          <w:szCs w:val="24"/>
        </w:rPr>
        <w:t>dowodowa</w:t>
      </w:r>
      <w:r w:rsidRPr="0008487E">
        <w:rPr>
          <w:sz w:val="24"/>
          <w:szCs w:val="24"/>
        </w:rPr>
        <w:t xml:space="preserve"> – opisane w </w:t>
      </w:r>
      <w:r w:rsidRPr="0008487E">
        <w:rPr>
          <w:i/>
          <w:iCs/>
          <w:sz w:val="24"/>
          <w:szCs w:val="24"/>
        </w:rPr>
        <w:t>„Informacjach (…)”</w:t>
      </w:r>
      <w:r w:rsidRPr="0008487E">
        <w:rPr>
          <w:sz w:val="24"/>
          <w:szCs w:val="24"/>
        </w:rPr>
        <w:t xml:space="preserve"> operacje finansowe rzeczywiście wystąpiły w określonym miejscu i czasie;</w:t>
      </w:r>
    </w:p>
    <w:p w:rsidR="00411D80" w:rsidRPr="0008487E" w:rsidRDefault="00411D80" w:rsidP="00411D80">
      <w:pPr>
        <w:numPr>
          <w:ilvl w:val="0"/>
          <w:numId w:val="28"/>
        </w:numPr>
        <w:spacing w:after="0" w:line="240" w:lineRule="auto"/>
        <w:jc w:val="both"/>
        <w:rPr>
          <w:sz w:val="24"/>
          <w:szCs w:val="24"/>
        </w:rPr>
      </w:pPr>
      <w:r w:rsidRPr="0008487E">
        <w:rPr>
          <w:sz w:val="24"/>
          <w:szCs w:val="24"/>
        </w:rPr>
        <w:t xml:space="preserve">funkcja </w:t>
      </w:r>
      <w:r w:rsidRPr="0008487E">
        <w:rPr>
          <w:b/>
          <w:sz w:val="24"/>
          <w:szCs w:val="24"/>
        </w:rPr>
        <w:t>księgowa</w:t>
      </w:r>
      <w:r w:rsidRPr="0008487E">
        <w:rPr>
          <w:sz w:val="24"/>
          <w:szCs w:val="24"/>
        </w:rPr>
        <w:t xml:space="preserve"> – </w:t>
      </w:r>
      <w:r w:rsidRPr="0008487E">
        <w:rPr>
          <w:i/>
          <w:iCs/>
          <w:sz w:val="24"/>
          <w:szCs w:val="24"/>
        </w:rPr>
        <w:t>„Informacje (…)”</w:t>
      </w:r>
      <w:r w:rsidRPr="0008487E">
        <w:rPr>
          <w:sz w:val="24"/>
          <w:szCs w:val="24"/>
        </w:rPr>
        <w:t xml:space="preserve"> stanowią podstawę dla pracowników Wydziału Budżetu i Finansów do:</w:t>
      </w:r>
    </w:p>
    <w:p w:rsidR="00411D80" w:rsidRPr="0008487E" w:rsidRDefault="00411D80" w:rsidP="00411D80">
      <w:pPr>
        <w:numPr>
          <w:ilvl w:val="0"/>
          <w:numId w:val="29"/>
        </w:numPr>
        <w:spacing w:after="0" w:line="240" w:lineRule="auto"/>
        <w:jc w:val="both"/>
        <w:rPr>
          <w:sz w:val="24"/>
          <w:szCs w:val="24"/>
        </w:rPr>
      </w:pPr>
      <w:r w:rsidRPr="0008487E">
        <w:rPr>
          <w:sz w:val="24"/>
          <w:szCs w:val="24"/>
        </w:rPr>
        <w:t xml:space="preserve">ujęcia ich w ewidencji księgowej WUP </w:t>
      </w:r>
      <w:r w:rsidRPr="0008487E">
        <w:rPr>
          <w:b/>
          <w:sz w:val="24"/>
          <w:szCs w:val="24"/>
        </w:rPr>
        <w:t>pod datą wpływu</w:t>
      </w:r>
      <w:r w:rsidRPr="0008487E">
        <w:rPr>
          <w:sz w:val="24"/>
          <w:szCs w:val="24"/>
        </w:rPr>
        <w:t xml:space="preserve"> lub pod datą wystawienia wezwania dla beneficjenta do zwrotu środków (w sytuacji gdy wezwanie zostało wystawione w miesiącu poprzednim w stosunku do daty  wpływu Informacji do Wydziału Budżetu i Finansów), </w:t>
      </w:r>
      <w:r w:rsidRPr="0008487E">
        <w:rPr>
          <w:b/>
          <w:sz w:val="24"/>
          <w:szCs w:val="24"/>
        </w:rPr>
        <w:t xml:space="preserve">wyłącznie w przypadku, gdy fizyczny zwrot środków finansowych od beneficjenta następuje po wpływie </w:t>
      </w:r>
      <w:r w:rsidRPr="0008487E">
        <w:rPr>
          <w:b/>
          <w:i/>
          <w:iCs/>
          <w:sz w:val="24"/>
          <w:szCs w:val="24"/>
        </w:rPr>
        <w:t xml:space="preserve">„Informacji (…)” </w:t>
      </w:r>
      <w:r w:rsidRPr="0008487E">
        <w:rPr>
          <w:b/>
          <w:sz w:val="24"/>
          <w:szCs w:val="24"/>
        </w:rPr>
        <w:t xml:space="preserve">do Wydziału Budżetu i Finansów. </w:t>
      </w:r>
      <w:r w:rsidRPr="0008487E">
        <w:rPr>
          <w:sz w:val="24"/>
          <w:szCs w:val="24"/>
        </w:rPr>
        <w:t xml:space="preserve">Natomiast w przypadku, gdy fizyczny zwrot środków finansowych od beneficjenta następuje przed wpływem </w:t>
      </w:r>
      <w:r w:rsidRPr="0008487E">
        <w:rPr>
          <w:i/>
          <w:iCs/>
          <w:sz w:val="24"/>
          <w:szCs w:val="24"/>
        </w:rPr>
        <w:t xml:space="preserve">„Informacji (…)” </w:t>
      </w:r>
      <w:r w:rsidRPr="0008487E">
        <w:rPr>
          <w:sz w:val="24"/>
          <w:szCs w:val="24"/>
        </w:rPr>
        <w:t xml:space="preserve">do Wydziału Budżetu i Finansów, w ewidencji księgowej WUP dokonuje się równoległego księgowania należności i jej zapłaty, </w:t>
      </w:r>
      <w:r w:rsidRPr="0008487E">
        <w:rPr>
          <w:b/>
          <w:sz w:val="24"/>
          <w:szCs w:val="24"/>
        </w:rPr>
        <w:t>w dacie jej dokonania tj. zgodnie z Wyciągiem bankowym</w:t>
      </w:r>
    </w:p>
    <w:p w:rsidR="00411D80" w:rsidRPr="0008487E" w:rsidRDefault="00411D80" w:rsidP="00411D80">
      <w:pPr>
        <w:numPr>
          <w:ilvl w:val="0"/>
          <w:numId w:val="29"/>
        </w:numPr>
        <w:spacing w:after="0" w:line="240" w:lineRule="auto"/>
        <w:jc w:val="both"/>
        <w:rPr>
          <w:sz w:val="24"/>
          <w:szCs w:val="24"/>
        </w:rPr>
      </w:pPr>
      <w:r w:rsidRPr="0008487E">
        <w:rPr>
          <w:sz w:val="24"/>
          <w:szCs w:val="24"/>
        </w:rPr>
        <w:t>zgodnego zaewidencjonowania operacji bankowych z tytułu zwrotu pomiędzy stronami zaangażowanymi w przepływ środków finansowych np. UMWŚ</w:t>
      </w:r>
      <w:r w:rsidRPr="0006395C">
        <w:rPr>
          <w:sz w:val="24"/>
          <w:szCs w:val="24"/>
        </w:rPr>
        <w:t xml:space="preserve">, </w:t>
      </w:r>
      <w:r w:rsidRPr="0006395C">
        <w:rPr>
          <w:strike/>
          <w:sz w:val="24"/>
          <w:szCs w:val="24"/>
        </w:rPr>
        <w:t>MR;</w:t>
      </w:r>
      <w:r w:rsidR="0006395C">
        <w:rPr>
          <w:strike/>
          <w:sz w:val="24"/>
          <w:szCs w:val="24"/>
        </w:rPr>
        <w:t xml:space="preserve">      </w:t>
      </w:r>
      <w:r w:rsidRPr="0008487E">
        <w:rPr>
          <w:sz w:val="24"/>
          <w:szCs w:val="24"/>
        </w:rPr>
        <w:t xml:space="preserve"> MF;</w:t>
      </w:r>
    </w:p>
    <w:p w:rsidR="00411D80" w:rsidRPr="00C70618" w:rsidRDefault="00411D80" w:rsidP="00411D80">
      <w:pPr>
        <w:numPr>
          <w:ilvl w:val="0"/>
          <w:numId w:val="29"/>
        </w:numPr>
        <w:spacing w:after="0" w:line="240" w:lineRule="auto"/>
        <w:jc w:val="both"/>
        <w:rPr>
          <w:sz w:val="24"/>
          <w:szCs w:val="24"/>
        </w:rPr>
      </w:pPr>
      <w:r w:rsidRPr="00C70618">
        <w:rPr>
          <w:sz w:val="24"/>
          <w:szCs w:val="24"/>
        </w:rPr>
        <w:t xml:space="preserve">ujęcia ich w ewidencji księgowej WUP pod datą wpływu „Informacji (…)” </w:t>
      </w:r>
      <w:r w:rsidRPr="00C70618">
        <w:rPr>
          <w:sz w:val="24"/>
          <w:szCs w:val="24"/>
        </w:rPr>
        <w:br/>
        <w:t xml:space="preserve">do </w:t>
      </w:r>
      <w:r w:rsidRPr="00C70618">
        <w:rPr>
          <w:bCs/>
          <w:sz w:val="24"/>
          <w:szCs w:val="24"/>
        </w:rPr>
        <w:t xml:space="preserve">Wydziału Budżetu i Finansów jako należności od beneficjentów, w przypadku, gdy „Informacja (...)” zostanie sporządzona na podstawie uprzednio wystawionego wezwania Beneficjenta do zwrotu środków przygotowanego przez </w:t>
      </w:r>
      <w:r w:rsidRPr="00C70618">
        <w:rPr>
          <w:sz w:val="24"/>
          <w:szCs w:val="24"/>
        </w:rPr>
        <w:t xml:space="preserve">Wydziału  Polityki Rynku Pracy – Oddział ds. Finansowej Obsługi i Monitorowania Projektów EFS; </w:t>
      </w:r>
    </w:p>
    <w:p w:rsidR="00411D80" w:rsidRPr="0008487E" w:rsidRDefault="00411D80" w:rsidP="00411D80">
      <w:pPr>
        <w:numPr>
          <w:ilvl w:val="0"/>
          <w:numId w:val="28"/>
        </w:numPr>
        <w:spacing w:after="0" w:line="240" w:lineRule="auto"/>
        <w:jc w:val="both"/>
        <w:rPr>
          <w:strike/>
          <w:sz w:val="24"/>
          <w:szCs w:val="24"/>
        </w:rPr>
      </w:pPr>
      <w:r w:rsidRPr="0008487E">
        <w:rPr>
          <w:sz w:val="24"/>
          <w:szCs w:val="24"/>
        </w:rPr>
        <w:lastRenderedPageBreak/>
        <w:t xml:space="preserve">funkcja </w:t>
      </w:r>
      <w:r w:rsidRPr="0008487E">
        <w:rPr>
          <w:b/>
          <w:sz w:val="24"/>
          <w:szCs w:val="24"/>
        </w:rPr>
        <w:t>kontrolna</w:t>
      </w:r>
      <w:r w:rsidRPr="0008487E">
        <w:rPr>
          <w:sz w:val="24"/>
          <w:szCs w:val="24"/>
        </w:rPr>
        <w:t xml:space="preserve"> – „Informacje (…)” stanowią podstawę kontroli legalności, rzetelności i celowości operacji gospodarczej; umożliwiają kontrolę rozrachunków z beneficjentami w trakcie realizacji projektu, jak również są pomocne w końcowym rozliczeniu beneficjenta; stanowią także potwierdzenie dokonanej kontroli  przez: </w:t>
      </w:r>
    </w:p>
    <w:p w:rsidR="00411D80" w:rsidRPr="0008487E" w:rsidRDefault="00411D80" w:rsidP="00411D80">
      <w:pPr>
        <w:numPr>
          <w:ilvl w:val="0"/>
          <w:numId w:val="30"/>
        </w:numPr>
        <w:spacing w:after="0" w:line="240" w:lineRule="auto"/>
        <w:jc w:val="both"/>
        <w:rPr>
          <w:sz w:val="24"/>
          <w:szCs w:val="24"/>
        </w:rPr>
      </w:pPr>
      <w:r w:rsidRPr="0008487E">
        <w:rPr>
          <w:sz w:val="24"/>
          <w:szCs w:val="24"/>
        </w:rPr>
        <w:t xml:space="preserve">pracowników Wydziału Polityki Rynku Pracy – Oddział ds. Finansowej Obsługi i Monitorowania projektów EFS </w:t>
      </w:r>
      <w:r w:rsidRPr="0008487E">
        <w:rPr>
          <w:b/>
          <w:sz w:val="24"/>
          <w:szCs w:val="24"/>
        </w:rPr>
        <w:t xml:space="preserve">w zakresie kontroli </w:t>
      </w:r>
      <w:proofErr w:type="spellStart"/>
      <w:r w:rsidRPr="0008487E">
        <w:rPr>
          <w:b/>
          <w:sz w:val="24"/>
          <w:szCs w:val="24"/>
        </w:rPr>
        <w:t>formalno</w:t>
      </w:r>
      <w:proofErr w:type="spellEnd"/>
      <w:r w:rsidRPr="0008487E">
        <w:rPr>
          <w:b/>
          <w:sz w:val="24"/>
          <w:szCs w:val="24"/>
        </w:rPr>
        <w:t xml:space="preserve"> – rachunkowej oraz kontroli merytorycznej </w:t>
      </w:r>
      <w:r w:rsidRPr="0008487E">
        <w:rPr>
          <w:sz w:val="24"/>
          <w:szCs w:val="24"/>
        </w:rPr>
        <w:t>obejmującej m.in.:</w:t>
      </w:r>
    </w:p>
    <w:p w:rsidR="00411D80" w:rsidRPr="0008487E" w:rsidRDefault="00411D80" w:rsidP="00411D80">
      <w:pPr>
        <w:spacing w:after="0" w:line="240" w:lineRule="auto"/>
        <w:ind w:left="1276" w:hanging="272"/>
        <w:jc w:val="both"/>
        <w:rPr>
          <w:sz w:val="24"/>
          <w:szCs w:val="24"/>
        </w:rPr>
      </w:pPr>
      <w:r w:rsidRPr="0008487E">
        <w:rPr>
          <w:sz w:val="24"/>
          <w:szCs w:val="24"/>
        </w:rPr>
        <w:t>-</w:t>
      </w:r>
      <w:r w:rsidRPr="0008487E">
        <w:rPr>
          <w:sz w:val="24"/>
          <w:szCs w:val="24"/>
        </w:rPr>
        <w:tab/>
        <w:t xml:space="preserve">pozyskiwania informacji niezbędnych do rozliczenia beneficjenta poprzez: weryfikację danych identyfikujących beneficjenta (nazwy, adresu, numeru umowy) ustalenie poprawności dokonanego przez dany podmiot zwrotu </w:t>
      </w:r>
      <w:r w:rsidRPr="0008487E">
        <w:rPr>
          <w:sz w:val="24"/>
          <w:szCs w:val="24"/>
        </w:rPr>
        <w:br/>
        <w:t>(tj.: określenie rodzaju zwracanych środków, kwoty zwrotu, przyporządkowaniu zwracanych środków do konkretnego źródła finansowania oraz wykazaniu czy zwracane środki dotyczą roku bieżącego czy lat ubiegłych),</w:t>
      </w:r>
    </w:p>
    <w:p w:rsidR="00411D80" w:rsidRPr="0008487E" w:rsidRDefault="00411D80" w:rsidP="00411D80">
      <w:pPr>
        <w:spacing w:after="0" w:line="240" w:lineRule="auto"/>
        <w:ind w:left="1276" w:hanging="272"/>
        <w:jc w:val="both"/>
        <w:rPr>
          <w:sz w:val="24"/>
          <w:szCs w:val="24"/>
        </w:rPr>
      </w:pPr>
      <w:r w:rsidRPr="0008487E">
        <w:rPr>
          <w:sz w:val="24"/>
          <w:szCs w:val="24"/>
        </w:rPr>
        <w:t>-</w:t>
      </w:r>
      <w:r w:rsidRPr="0008487E">
        <w:rPr>
          <w:sz w:val="24"/>
          <w:szCs w:val="24"/>
        </w:rPr>
        <w:tab/>
        <w:t xml:space="preserve">analizę terminu i kwot zobowiązania beneficjenta do zwrotu środków finansowych w stosunku do faktycznie dokonanego zwrotu, </w:t>
      </w:r>
    </w:p>
    <w:p w:rsidR="00411D80" w:rsidRPr="0008487E" w:rsidRDefault="00411D80" w:rsidP="00411D80">
      <w:pPr>
        <w:spacing w:after="0" w:line="240" w:lineRule="auto"/>
        <w:ind w:left="1276" w:hanging="272"/>
        <w:jc w:val="both"/>
        <w:rPr>
          <w:sz w:val="24"/>
          <w:szCs w:val="24"/>
        </w:rPr>
      </w:pPr>
      <w:r w:rsidRPr="0008487E">
        <w:rPr>
          <w:sz w:val="24"/>
          <w:szCs w:val="24"/>
        </w:rPr>
        <w:t>-</w:t>
      </w:r>
      <w:r w:rsidRPr="0008487E">
        <w:rPr>
          <w:sz w:val="24"/>
          <w:szCs w:val="24"/>
        </w:rPr>
        <w:tab/>
        <w:t xml:space="preserve">poprawność kwoty naliczonych odsetek od należności przypisanej do zwrotu beneficjentowi, </w:t>
      </w:r>
    </w:p>
    <w:p w:rsidR="00411D80" w:rsidRPr="0008487E" w:rsidRDefault="00411D80" w:rsidP="00411D80">
      <w:pPr>
        <w:spacing w:after="0" w:line="240" w:lineRule="auto"/>
        <w:ind w:left="1276" w:hanging="272"/>
        <w:jc w:val="both"/>
        <w:rPr>
          <w:sz w:val="24"/>
          <w:szCs w:val="24"/>
        </w:rPr>
      </w:pPr>
      <w:r w:rsidRPr="0008487E">
        <w:rPr>
          <w:sz w:val="24"/>
          <w:szCs w:val="24"/>
        </w:rPr>
        <w:t>-</w:t>
      </w:r>
      <w:r w:rsidRPr="0008487E">
        <w:rPr>
          <w:sz w:val="24"/>
          <w:szCs w:val="24"/>
        </w:rPr>
        <w:tab/>
        <w:t>weryfikację czy dany zwrot został dokonany w odpowiednich kwotach na właściwe rachunki bankowe, w odpowiednim terminie;</w:t>
      </w:r>
    </w:p>
    <w:p w:rsidR="00411D80" w:rsidRPr="0008487E" w:rsidRDefault="00411D80" w:rsidP="00411D80">
      <w:pPr>
        <w:numPr>
          <w:ilvl w:val="0"/>
          <w:numId w:val="30"/>
        </w:numPr>
        <w:spacing w:after="0" w:line="240" w:lineRule="auto"/>
        <w:jc w:val="both"/>
        <w:rPr>
          <w:sz w:val="24"/>
          <w:szCs w:val="24"/>
        </w:rPr>
      </w:pPr>
      <w:r w:rsidRPr="0008487E">
        <w:rPr>
          <w:sz w:val="24"/>
          <w:szCs w:val="24"/>
        </w:rPr>
        <w:t xml:space="preserve">Kierownika lub upoważnionego pracownika Oddziału ds. Finansowej Obsługi i Monitorowania Projektów EFS - w </w:t>
      </w:r>
      <w:r w:rsidRPr="0008487E">
        <w:rPr>
          <w:b/>
          <w:sz w:val="24"/>
          <w:szCs w:val="24"/>
        </w:rPr>
        <w:t>zakresie weryfikacji</w:t>
      </w:r>
      <w:r w:rsidRPr="0008487E">
        <w:rPr>
          <w:sz w:val="24"/>
          <w:szCs w:val="24"/>
        </w:rPr>
        <w:t xml:space="preserve"> - tj. kompleksowej kontroli przeprowadzanej na zasadzie „dwóch par oczu” – w odniesieniu do danych zawartych w „Informacji (…)”;</w:t>
      </w:r>
    </w:p>
    <w:p w:rsidR="00411D80" w:rsidRPr="0008487E" w:rsidRDefault="00411D80" w:rsidP="00411D80">
      <w:pPr>
        <w:numPr>
          <w:ilvl w:val="0"/>
          <w:numId w:val="30"/>
        </w:numPr>
        <w:spacing w:after="0" w:line="240" w:lineRule="auto"/>
        <w:jc w:val="both"/>
        <w:rPr>
          <w:sz w:val="24"/>
          <w:szCs w:val="24"/>
        </w:rPr>
      </w:pPr>
      <w:r w:rsidRPr="0008487E">
        <w:rPr>
          <w:sz w:val="24"/>
          <w:szCs w:val="24"/>
        </w:rPr>
        <w:t xml:space="preserve">Kierownika / Zastępcy Kierownika Wydziału Polityki Rynku Pracy/Osoby upoważnionej – Oddział ds. Finansowej Obsługi i Monitorowania Projektów EFS – w zakresie </w:t>
      </w:r>
      <w:r w:rsidRPr="0008487E">
        <w:rPr>
          <w:b/>
          <w:sz w:val="24"/>
          <w:szCs w:val="24"/>
        </w:rPr>
        <w:t>zatwierdzenie</w:t>
      </w:r>
      <w:r w:rsidRPr="0008487E">
        <w:rPr>
          <w:sz w:val="24"/>
          <w:szCs w:val="24"/>
        </w:rPr>
        <w:t xml:space="preserve"> „Informacji (…)”.</w:t>
      </w:r>
    </w:p>
    <w:p w:rsidR="00411D80" w:rsidRPr="0008487E" w:rsidRDefault="00411D80" w:rsidP="00411D80">
      <w:pPr>
        <w:numPr>
          <w:ilvl w:val="0"/>
          <w:numId w:val="30"/>
        </w:numPr>
        <w:spacing w:after="0" w:line="240" w:lineRule="auto"/>
        <w:jc w:val="both"/>
        <w:rPr>
          <w:sz w:val="24"/>
          <w:szCs w:val="24"/>
        </w:rPr>
      </w:pPr>
      <w:r w:rsidRPr="0008487E">
        <w:rPr>
          <w:sz w:val="24"/>
          <w:szCs w:val="24"/>
        </w:rPr>
        <w:t>Pracowników Wydziału Budżetu i Finansów w zakresie kontroli formalno-rachunkowej „Informacji (…)” sprawowanej na podstawie „Listy sprawdzającej (…)”,  która stanowi Załącznik nr  2</w:t>
      </w:r>
      <w:r w:rsidR="005B105E">
        <w:rPr>
          <w:sz w:val="24"/>
          <w:szCs w:val="24"/>
        </w:rPr>
        <w:t>7</w:t>
      </w:r>
      <w:r w:rsidRPr="0008487E">
        <w:rPr>
          <w:sz w:val="24"/>
          <w:szCs w:val="24"/>
        </w:rPr>
        <w:t xml:space="preserve"> do przedmiotowych instrukcji. </w:t>
      </w:r>
    </w:p>
    <w:p w:rsidR="00411D80" w:rsidRPr="0008487E" w:rsidRDefault="00411D80" w:rsidP="00411D80">
      <w:pPr>
        <w:spacing w:after="0" w:line="240" w:lineRule="auto"/>
        <w:jc w:val="both"/>
        <w:rPr>
          <w:i/>
          <w:iCs/>
          <w:sz w:val="24"/>
          <w:szCs w:val="24"/>
        </w:rPr>
      </w:pPr>
    </w:p>
    <w:p w:rsidR="00411D80" w:rsidRPr="0008487E" w:rsidRDefault="00411D80" w:rsidP="00411D80">
      <w:pPr>
        <w:spacing w:after="0" w:line="240" w:lineRule="auto"/>
        <w:jc w:val="both"/>
        <w:rPr>
          <w:b/>
          <w:sz w:val="24"/>
          <w:szCs w:val="24"/>
        </w:rPr>
      </w:pPr>
      <w:r w:rsidRPr="0008487E">
        <w:rPr>
          <w:b/>
          <w:sz w:val="24"/>
          <w:szCs w:val="24"/>
        </w:rPr>
        <w:t>Instrukcja w sprawie postępowania w przypadku dokonania zwrotu środków przez beneficjentów realizujących projekty w ramach RPO WŚ</w:t>
      </w:r>
    </w:p>
    <w:p w:rsidR="00411D80" w:rsidRPr="0008487E" w:rsidRDefault="00411D80" w:rsidP="00411D80">
      <w:pPr>
        <w:spacing w:after="0" w:line="240" w:lineRule="auto"/>
        <w:jc w:val="both"/>
        <w:rPr>
          <w:b/>
          <w:sz w:val="24"/>
          <w:szCs w:val="24"/>
        </w:rPr>
      </w:pPr>
    </w:p>
    <w:p w:rsidR="00411D80" w:rsidRPr="0008487E" w:rsidRDefault="00411D80" w:rsidP="00411D80">
      <w:pPr>
        <w:spacing w:after="0" w:line="240" w:lineRule="auto"/>
        <w:jc w:val="both"/>
        <w:rPr>
          <w:b/>
          <w:sz w:val="24"/>
          <w:szCs w:val="24"/>
        </w:rPr>
      </w:pPr>
      <w:r w:rsidRPr="0008487E">
        <w:rPr>
          <w:b/>
          <w:sz w:val="24"/>
          <w:szCs w:val="24"/>
        </w:rPr>
        <w:t xml:space="preserve">Instrukcja w sprawie postępowania w przypadku dokonania zwrotu środków przez beneficjentów realizujących projekty w ramach Osi priorytetowej </w:t>
      </w:r>
      <w:r>
        <w:rPr>
          <w:b/>
          <w:sz w:val="24"/>
          <w:szCs w:val="24"/>
        </w:rPr>
        <w:t>10</w:t>
      </w:r>
      <w:r w:rsidRPr="0008487E">
        <w:rPr>
          <w:b/>
          <w:sz w:val="24"/>
          <w:szCs w:val="24"/>
        </w:rPr>
        <w:t>, Działania …, Poddziałania … RPO WŚ na odpowiednie rachunki WUP.</w:t>
      </w:r>
    </w:p>
    <w:p w:rsidR="00411D80" w:rsidRPr="0008487E" w:rsidRDefault="00411D80" w:rsidP="00411D80">
      <w:pPr>
        <w:spacing w:after="0" w:line="240" w:lineRule="auto"/>
        <w:jc w:val="both"/>
        <w:rPr>
          <w:sz w:val="24"/>
          <w:szCs w:val="24"/>
        </w:rPr>
      </w:pPr>
      <w:r w:rsidRPr="0008487E">
        <w:rPr>
          <w:sz w:val="24"/>
          <w:szCs w:val="24"/>
        </w:rPr>
        <w:t xml:space="preserve">Poniższa instrukcja obowiązuje w przypadku dokonania przez beneficjentów zwrotów w trakcie realizacji projektów, po zakończeniu realizacji projektów, jak również w przypadku zwrotów środków niewykorzystanych przez beneficjentów z końcem roku budżetowego, o których mowa w art. 168 </w:t>
      </w:r>
      <w:proofErr w:type="spellStart"/>
      <w:r w:rsidRPr="0008487E">
        <w:rPr>
          <w:sz w:val="24"/>
          <w:szCs w:val="24"/>
        </w:rPr>
        <w:t>ufp</w:t>
      </w:r>
      <w:proofErr w:type="spellEnd"/>
      <w:r w:rsidRPr="0008487E">
        <w:rPr>
          <w:sz w:val="24"/>
          <w:szCs w:val="24"/>
        </w:rPr>
        <w:t xml:space="preserve">. (zwrot dotyczy tylko części wkładu budżetu państwa) oraz zwrotu odsetek narosłych na rachunkach bankowych beneficjentów od przekazanych im środków, </w:t>
      </w:r>
      <w:r w:rsidR="00643B10">
        <w:rPr>
          <w:sz w:val="24"/>
          <w:szCs w:val="24"/>
        </w:rPr>
        <w:t xml:space="preserve">odsetek naliczonych zgodnie z art. </w:t>
      </w:r>
      <w:r w:rsidR="00643B10" w:rsidRPr="00976597">
        <w:rPr>
          <w:sz w:val="24"/>
          <w:szCs w:val="24"/>
        </w:rPr>
        <w:t>18</w:t>
      </w:r>
      <w:r w:rsidR="00AB6222" w:rsidRPr="00660B97">
        <w:rPr>
          <w:sz w:val="24"/>
          <w:szCs w:val="24"/>
        </w:rPr>
        <w:t>9</w:t>
      </w:r>
      <w:r w:rsidR="0084407C">
        <w:rPr>
          <w:sz w:val="24"/>
          <w:szCs w:val="24"/>
        </w:rPr>
        <w:t xml:space="preserve"> ust.</w:t>
      </w:r>
      <w:r w:rsidR="00017097">
        <w:rPr>
          <w:sz w:val="24"/>
          <w:szCs w:val="24"/>
        </w:rPr>
        <w:t xml:space="preserve">3. </w:t>
      </w:r>
      <w:r w:rsidR="00643B10" w:rsidRPr="00976597">
        <w:rPr>
          <w:sz w:val="24"/>
          <w:szCs w:val="24"/>
        </w:rPr>
        <w:t xml:space="preserve">lub </w:t>
      </w:r>
      <w:r w:rsidR="00643B10">
        <w:rPr>
          <w:sz w:val="24"/>
          <w:szCs w:val="24"/>
        </w:rPr>
        <w:t xml:space="preserve">207 </w:t>
      </w:r>
      <w:proofErr w:type="spellStart"/>
      <w:r w:rsidR="00643B10">
        <w:rPr>
          <w:sz w:val="24"/>
          <w:szCs w:val="24"/>
        </w:rPr>
        <w:t>ufp</w:t>
      </w:r>
      <w:proofErr w:type="spellEnd"/>
      <w:r w:rsidR="00643B10">
        <w:rPr>
          <w:sz w:val="24"/>
          <w:szCs w:val="24"/>
        </w:rPr>
        <w:t xml:space="preserve">, </w:t>
      </w:r>
      <w:r w:rsidRPr="0008487E">
        <w:rPr>
          <w:sz w:val="24"/>
          <w:szCs w:val="24"/>
        </w:rPr>
        <w:t xml:space="preserve">a także przychodów wygenerowanych podczas realizacji niniejszych projektów. </w:t>
      </w:r>
    </w:p>
    <w:p w:rsidR="00411D80" w:rsidRPr="0008487E" w:rsidRDefault="00411D80" w:rsidP="00411D80">
      <w:pPr>
        <w:snapToGrid w:val="0"/>
        <w:spacing w:after="0" w:line="240" w:lineRule="auto"/>
        <w:jc w:val="both"/>
        <w:rPr>
          <w:sz w:val="24"/>
          <w:szCs w:val="24"/>
        </w:rPr>
      </w:pPr>
      <w:r w:rsidRPr="0008487E">
        <w:rPr>
          <w:sz w:val="24"/>
          <w:szCs w:val="24"/>
        </w:rPr>
        <w:t xml:space="preserve">Pracownik Wydziału Budżetu i Finansów – Zespołu ds. Obsługi Finansowo – Księgowej Pomocy Technicznej i Projektów EFS po zweryfikowaniu operacji na wyciągach bankowych i stwierdzeniu wpływu środków od beneficjenta/beneficjentów przekazuje niezwłocznie kserokopię przedmiotowych WB Kierownikowi/upoważnionemu pracownikowi Oddziału </w:t>
      </w:r>
      <w:r w:rsidRPr="0008487E">
        <w:rPr>
          <w:sz w:val="24"/>
          <w:szCs w:val="24"/>
        </w:rPr>
        <w:br/>
        <w:t xml:space="preserve">ds. Finansowej Obsługi i Monitorowania Projektów EFS. Niniejsze dowody księgowe stanowią równocześnie: </w:t>
      </w:r>
    </w:p>
    <w:p w:rsidR="00411D80" w:rsidRPr="0008487E" w:rsidRDefault="00411D80" w:rsidP="00411D80">
      <w:pPr>
        <w:snapToGrid w:val="0"/>
        <w:spacing w:after="0" w:line="240" w:lineRule="auto"/>
        <w:jc w:val="both"/>
        <w:rPr>
          <w:sz w:val="24"/>
          <w:szCs w:val="24"/>
        </w:rPr>
      </w:pPr>
      <w:r w:rsidRPr="0008487E">
        <w:rPr>
          <w:sz w:val="24"/>
          <w:szCs w:val="24"/>
        </w:rPr>
        <w:lastRenderedPageBreak/>
        <w:t>- informację o zwrocie środków przez beneficjentów i tym samym podstawę do sporządzenia „Informacji (…)” przez Wydział PRP</w:t>
      </w:r>
    </w:p>
    <w:p w:rsidR="00411D80" w:rsidRPr="0008487E" w:rsidRDefault="00411D80" w:rsidP="00411D80">
      <w:pPr>
        <w:spacing w:after="0" w:line="240" w:lineRule="auto"/>
        <w:jc w:val="both"/>
        <w:rPr>
          <w:sz w:val="24"/>
          <w:szCs w:val="24"/>
        </w:rPr>
      </w:pPr>
      <w:r w:rsidRPr="0008487E">
        <w:rPr>
          <w:sz w:val="24"/>
          <w:szCs w:val="24"/>
        </w:rPr>
        <w:t>- potwierdzenie dokonania przez beneficjentów zwrotu środków – w przypadku „Informacji (…)” sporządzonych na podstawie wezwania beneficjenta do zwrotu środków.</w:t>
      </w:r>
    </w:p>
    <w:p w:rsidR="00411D80" w:rsidRPr="0008487E" w:rsidRDefault="00411D80" w:rsidP="00411D80">
      <w:pPr>
        <w:spacing w:after="0" w:line="240" w:lineRule="auto"/>
        <w:jc w:val="both"/>
        <w:rPr>
          <w:sz w:val="24"/>
          <w:szCs w:val="24"/>
        </w:rPr>
      </w:pPr>
      <w:r w:rsidRPr="0008487E">
        <w:rPr>
          <w:sz w:val="24"/>
          <w:szCs w:val="24"/>
        </w:rPr>
        <w:t>Pracownik Wydziału Budżetu i Finansów – Zespołu ds. Obsługi Finansowo – Księgowej Pomocy Technicznej i Projektów EFS przyjmuje od pracownika Wydziału  Polityki Rynku Pracy - Oddział ds. Finansowej Obsługi i Monitorowania Projektów EFS „</w:t>
      </w:r>
      <w:r w:rsidRPr="0008487E">
        <w:rPr>
          <w:i/>
          <w:sz w:val="24"/>
          <w:szCs w:val="24"/>
        </w:rPr>
        <w:t>Informację(…)”</w:t>
      </w:r>
      <w:r w:rsidRPr="0008487E">
        <w:rPr>
          <w:sz w:val="24"/>
          <w:szCs w:val="24"/>
        </w:rPr>
        <w:t>:</w:t>
      </w:r>
    </w:p>
    <w:p w:rsidR="00411D80" w:rsidRPr="0008487E" w:rsidRDefault="00411D80" w:rsidP="00411D80">
      <w:pPr>
        <w:spacing w:after="0" w:line="240" w:lineRule="auto"/>
        <w:ind w:left="24"/>
        <w:jc w:val="both"/>
        <w:rPr>
          <w:sz w:val="24"/>
          <w:szCs w:val="24"/>
        </w:rPr>
      </w:pPr>
      <w:r w:rsidRPr="0008487E">
        <w:rPr>
          <w:sz w:val="24"/>
          <w:szCs w:val="24"/>
        </w:rPr>
        <w:t xml:space="preserve">a) sporządzoną na podstawie wyciągu bankowego </w:t>
      </w:r>
    </w:p>
    <w:p w:rsidR="00411D80" w:rsidRPr="0008487E" w:rsidRDefault="00411D80" w:rsidP="00411D80">
      <w:pPr>
        <w:spacing w:after="0" w:line="240" w:lineRule="auto"/>
        <w:jc w:val="both"/>
        <w:rPr>
          <w:sz w:val="24"/>
          <w:szCs w:val="24"/>
        </w:rPr>
      </w:pPr>
      <w:r w:rsidRPr="0008487E">
        <w:rPr>
          <w:sz w:val="24"/>
          <w:szCs w:val="24"/>
        </w:rPr>
        <w:t xml:space="preserve">b) sporządzoną na podstawie wezwania beneficjenta do zwrotu środków </w:t>
      </w:r>
    </w:p>
    <w:p w:rsidR="00411D80" w:rsidRPr="0008487E" w:rsidRDefault="00411D80" w:rsidP="00411D80">
      <w:pPr>
        <w:spacing w:after="0" w:line="240" w:lineRule="auto"/>
        <w:jc w:val="both"/>
        <w:rPr>
          <w:sz w:val="24"/>
          <w:szCs w:val="24"/>
        </w:rPr>
      </w:pPr>
      <w:r w:rsidRPr="0008487E">
        <w:rPr>
          <w:sz w:val="24"/>
          <w:szCs w:val="24"/>
        </w:rPr>
        <w:t>Do „Informacji (…)” sporządzanej na podstawie wezwania, pracownik Wydziału PRP załącza kserokopię przedmiotowego wezwania potwierdzoną za zgodność z oryginałem, przedmiotowa Informacja jest ewidencjonowana w „Rejestrze Informacji…”, następnie podlega kontroli formalno</w:t>
      </w:r>
      <w:r w:rsidR="00A6003C">
        <w:rPr>
          <w:sz w:val="24"/>
          <w:szCs w:val="24"/>
        </w:rPr>
        <w:t>-</w:t>
      </w:r>
      <w:r w:rsidRPr="0008487E">
        <w:rPr>
          <w:sz w:val="24"/>
          <w:szCs w:val="24"/>
        </w:rPr>
        <w:t>rachunkowej zgodnie z obowiązująca w Wydziale BF listą sprawdzającą stanowiącą załącznik nr 2</w:t>
      </w:r>
      <w:r w:rsidR="00063E28">
        <w:rPr>
          <w:sz w:val="24"/>
          <w:szCs w:val="24"/>
        </w:rPr>
        <w:t>7</w:t>
      </w:r>
      <w:r w:rsidRPr="0008487E">
        <w:rPr>
          <w:sz w:val="24"/>
          <w:szCs w:val="24"/>
        </w:rPr>
        <w:t xml:space="preserve"> do niniejszych Instrukcji. Informacja powinna być zweryfikowana w terminie dwóch dni roboczych od dnia wpływu do Wydziału BF (w przypadku większej ilości dowodów księgowych podlegających weryfikacji dopuszcza się wydłużenie terminu do maksymalnie 4 dni roboczych).</w:t>
      </w:r>
    </w:p>
    <w:p w:rsidR="00411D80" w:rsidRPr="0008487E" w:rsidRDefault="00411D80" w:rsidP="00411D80">
      <w:pPr>
        <w:spacing w:after="0" w:line="240" w:lineRule="auto"/>
        <w:jc w:val="both"/>
        <w:rPr>
          <w:sz w:val="24"/>
          <w:szCs w:val="24"/>
        </w:rPr>
      </w:pPr>
      <w:r w:rsidRPr="0008487E">
        <w:rPr>
          <w:sz w:val="24"/>
          <w:szCs w:val="24"/>
        </w:rPr>
        <w:t>Po dokonaniu kontroli wyznaczony pracownik nanosi stosowne pieczęci i dokonuje dekretacji księgowej, następnie „Informacja (…)” podlega wtórnej kontroli zgodnie z Zasadą dwóch par oczu. Przedmiotowa „Informacja (…)”  podlega akceptacji przez Głównego Księgowego/ Zastępcę Głównego Księgowego/ Osobę upoważnioną poprzez złożenie podpisu w wyznaczonym miejscu listy sprawdzającej. Następnie dane wynikające z dowodu księgowego są wprowadzane do ksiąg rachunkowych zgodnie z przyjętym</w:t>
      </w:r>
      <w:r w:rsidR="00643B10">
        <w:rPr>
          <w:sz w:val="24"/>
          <w:szCs w:val="24"/>
        </w:rPr>
        <w:t>i</w:t>
      </w:r>
      <w:r w:rsidRPr="0008487E">
        <w:rPr>
          <w:sz w:val="24"/>
          <w:szCs w:val="24"/>
        </w:rPr>
        <w:t xml:space="preserve"> w WUP zasadami w zakresie organizacji rachunkowości. </w:t>
      </w:r>
    </w:p>
    <w:p w:rsidR="00411D80" w:rsidRPr="0008487E" w:rsidRDefault="00411D80" w:rsidP="00411D80">
      <w:pPr>
        <w:snapToGrid w:val="0"/>
        <w:spacing w:after="0" w:line="240" w:lineRule="auto"/>
        <w:jc w:val="both"/>
        <w:rPr>
          <w:sz w:val="24"/>
          <w:szCs w:val="24"/>
        </w:rPr>
      </w:pPr>
      <w:r w:rsidRPr="0008487E">
        <w:rPr>
          <w:sz w:val="24"/>
          <w:szCs w:val="24"/>
        </w:rPr>
        <w:t>Następnie wyznaczony Pracownik Wydziału Budżetu i Finansów – Zespołu ds. Obsługi Finansowo – Księgowej Pomocy Technicznej i Projektów EFS niezwłocznie po otrzymaniu niezbędnych danych do zadekretowania dokumentu. (m.in. „Informacji (…)” dot. kwot zwróconych przez beneficjentów):</w:t>
      </w:r>
    </w:p>
    <w:p w:rsidR="00411D80" w:rsidRPr="0008487E" w:rsidRDefault="00411D80" w:rsidP="00411D80">
      <w:pPr>
        <w:numPr>
          <w:ilvl w:val="0"/>
          <w:numId w:val="33"/>
        </w:numPr>
        <w:snapToGrid w:val="0"/>
        <w:spacing w:after="0" w:line="240" w:lineRule="auto"/>
        <w:jc w:val="both"/>
        <w:rPr>
          <w:sz w:val="24"/>
          <w:szCs w:val="24"/>
        </w:rPr>
      </w:pPr>
      <w:r w:rsidRPr="0008487E">
        <w:rPr>
          <w:sz w:val="24"/>
          <w:szCs w:val="24"/>
        </w:rPr>
        <w:t>sprawdza zgodność operacji wynikających z wyciągu bankowego, potwierdzając to podpisem pod operacjami wyszczególnionymi na dowodzie księgowym;</w:t>
      </w:r>
    </w:p>
    <w:p w:rsidR="00411D80" w:rsidRPr="0008487E" w:rsidRDefault="00411D80" w:rsidP="00411D80">
      <w:pPr>
        <w:numPr>
          <w:ilvl w:val="0"/>
          <w:numId w:val="33"/>
        </w:numPr>
        <w:snapToGrid w:val="0"/>
        <w:spacing w:after="0" w:line="240" w:lineRule="auto"/>
        <w:jc w:val="both"/>
        <w:rPr>
          <w:sz w:val="24"/>
          <w:szCs w:val="24"/>
        </w:rPr>
      </w:pPr>
      <w:r w:rsidRPr="0008487E">
        <w:rPr>
          <w:sz w:val="24"/>
          <w:szCs w:val="24"/>
        </w:rPr>
        <w:t>nanosi stosowną pieczęć i dokonuje dekretacji dowodu księgowego;</w:t>
      </w:r>
    </w:p>
    <w:p w:rsidR="00411D80" w:rsidRPr="0008487E" w:rsidRDefault="00411D80" w:rsidP="00411D80">
      <w:pPr>
        <w:numPr>
          <w:ilvl w:val="0"/>
          <w:numId w:val="33"/>
        </w:numPr>
        <w:spacing w:after="0" w:line="240" w:lineRule="auto"/>
        <w:jc w:val="both"/>
        <w:rPr>
          <w:sz w:val="24"/>
          <w:szCs w:val="24"/>
        </w:rPr>
      </w:pPr>
      <w:r w:rsidRPr="0008487E">
        <w:rPr>
          <w:sz w:val="24"/>
          <w:szCs w:val="24"/>
        </w:rPr>
        <w:t>przekazuje wyciąg bankowy na stanowisko, na którym dokonuje się kontroli poprawności dekretacji dowodu księgowego, dekretacja wyciągu bankowego powinna być potwierdzona również drugim podpisem zgodnie z zasadą „dwóch par oczu”;</w:t>
      </w:r>
    </w:p>
    <w:p w:rsidR="00411D80" w:rsidRPr="0008487E" w:rsidRDefault="00411D80" w:rsidP="00411D80">
      <w:pPr>
        <w:numPr>
          <w:ilvl w:val="0"/>
          <w:numId w:val="33"/>
        </w:numPr>
        <w:spacing w:after="0" w:line="240" w:lineRule="auto"/>
        <w:jc w:val="both"/>
        <w:rPr>
          <w:sz w:val="24"/>
          <w:szCs w:val="24"/>
        </w:rPr>
      </w:pPr>
      <w:r w:rsidRPr="0008487E">
        <w:rPr>
          <w:sz w:val="24"/>
          <w:szCs w:val="24"/>
        </w:rPr>
        <w:t>przekazuje dokument na stanowisko, na którym techniką komputerową wprowadza się dane do ksiąg rachunkowych zgodnie  z przyjętymi w WUP zasadami w zakresie organizacji rachunkowości;</w:t>
      </w:r>
    </w:p>
    <w:p w:rsidR="00411D80" w:rsidRPr="0008487E" w:rsidRDefault="00411D80" w:rsidP="00411D80">
      <w:pPr>
        <w:numPr>
          <w:ilvl w:val="0"/>
          <w:numId w:val="33"/>
        </w:numPr>
        <w:spacing w:after="0" w:line="240" w:lineRule="auto"/>
        <w:jc w:val="both"/>
        <w:rPr>
          <w:sz w:val="24"/>
          <w:szCs w:val="24"/>
        </w:rPr>
      </w:pPr>
      <w:r w:rsidRPr="0008487E">
        <w:rPr>
          <w:sz w:val="24"/>
          <w:szCs w:val="24"/>
        </w:rPr>
        <w:t>dokonuje odpowiednich opisów na Wyciągu bankowym - opis dot. operacji mających wpływ na wysokość rozliczanej dotacji celowej.</w:t>
      </w:r>
    </w:p>
    <w:p w:rsidR="00411D80" w:rsidRPr="0008487E" w:rsidRDefault="00411D80" w:rsidP="00411D80">
      <w:pPr>
        <w:spacing w:after="0" w:line="240" w:lineRule="auto"/>
        <w:jc w:val="both"/>
        <w:rPr>
          <w:sz w:val="24"/>
          <w:szCs w:val="24"/>
        </w:rPr>
      </w:pPr>
      <w:r w:rsidRPr="0008487E">
        <w:rPr>
          <w:sz w:val="24"/>
          <w:szCs w:val="24"/>
        </w:rPr>
        <w:t xml:space="preserve">W zależności od ostatecznego zakwalifikowania przez Wydział PRP zwróconych na rachunki bankowe WUP środków przez beneficjenta wyznaczony pracownik </w:t>
      </w:r>
      <w:r>
        <w:rPr>
          <w:sz w:val="24"/>
          <w:szCs w:val="24"/>
        </w:rPr>
        <w:t>Wydziału BF</w:t>
      </w:r>
      <w:r w:rsidRPr="0008487E">
        <w:rPr>
          <w:sz w:val="24"/>
          <w:szCs w:val="24"/>
        </w:rPr>
        <w:t xml:space="preserve"> </w:t>
      </w:r>
      <w:r>
        <w:rPr>
          <w:sz w:val="24"/>
          <w:szCs w:val="24"/>
        </w:rPr>
        <w:br/>
      </w:r>
      <w:r w:rsidRPr="0008487E">
        <w:rPr>
          <w:sz w:val="24"/>
          <w:szCs w:val="24"/>
        </w:rPr>
        <w:t xml:space="preserve">przygotowuje polecenia przelewu na rachunki odpowiednich instytucji. </w:t>
      </w:r>
    </w:p>
    <w:p w:rsidR="00411D80" w:rsidRPr="0008487E" w:rsidRDefault="00411D80" w:rsidP="00411D80">
      <w:pPr>
        <w:numPr>
          <w:ilvl w:val="0"/>
          <w:numId w:val="35"/>
        </w:numPr>
        <w:spacing w:after="0" w:line="240" w:lineRule="auto"/>
        <w:jc w:val="both"/>
        <w:rPr>
          <w:sz w:val="24"/>
          <w:szCs w:val="24"/>
        </w:rPr>
      </w:pPr>
      <w:r w:rsidRPr="0008487E">
        <w:rPr>
          <w:sz w:val="24"/>
          <w:szCs w:val="24"/>
        </w:rPr>
        <w:t>W przypadku zwrotu dotyczącego budżetu środków europejskich środki są przekazywane niezwłocznie na właściwy rachunek Ministra Finansów w BGK.</w:t>
      </w:r>
    </w:p>
    <w:p w:rsidR="00411D80" w:rsidRPr="0008487E" w:rsidRDefault="00411D80" w:rsidP="00411D80">
      <w:pPr>
        <w:numPr>
          <w:ilvl w:val="0"/>
          <w:numId w:val="35"/>
        </w:numPr>
        <w:spacing w:after="0" w:line="240" w:lineRule="auto"/>
        <w:jc w:val="both"/>
        <w:rPr>
          <w:sz w:val="24"/>
          <w:szCs w:val="24"/>
        </w:rPr>
      </w:pPr>
      <w:r w:rsidRPr="0008487E">
        <w:rPr>
          <w:sz w:val="24"/>
          <w:szCs w:val="24"/>
        </w:rPr>
        <w:t>W przypadku, gdy beneficjent zwrócił środki przekazane mu w poprzednich latach: w przypadku kwot stanowiących dochód budżetu państwa WUP przekazuje je na odpowiedni rachunek Instytucji Zarządzającej.</w:t>
      </w:r>
    </w:p>
    <w:p w:rsidR="00411D80" w:rsidRPr="0008487E" w:rsidRDefault="00411D80" w:rsidP="00411D80">
      <w:pPr>
        <w:numPr>
          <w:ilvl w:val="0"/>
          <w:numId w:val="35"/>
        </w:numPr>
        <w:snapToGrid w:val="0"/>
        <w:spacing w:after="0" w:line="240" w:lineRule="auto"/>
        <w:jc w:val="both"/>
        <w:rPr>
          <w:sz w:val="24"/>
          <w:szCs w:val="24"/>
        </w:rPr>
      </w:pPr>
      <w:r w:rsidRPr="0008487E">
        <w:rPr>
          <w:sz w:val="24"/>
          <w:szCs w:val="24"/>
        </w:rPr>
        <w:t xml:space="preserve">W przypadku gdy beneficjent dokonał zwrotu odsetek i/lub przychodu są one w całości niezwłocznie przekazywane jako dochody budżetu państwa na </w:t>
      </w:r>
      <w:r w:rsidR="007373F6">
        <w:rPr>
          <w:sz w:val="24"/>
          <w:szCs w:val="24"/>
        </w:rPr>
        <w:t>rachunek bankowy Urzędu Marszałkowskiego Województwa Świętokrzyskiego</w:t>
      </w:r>
      <w:r w:rsidRPr="0008487E">
        <w:rPr>
          <w:sz w:val="24"/>
          <w:szCs w:val="24"/>
        </w:rPr>
        <w:t>.</w:t>
      </w:r>
    </w:p>
    <w:p w:rsidR="00411D80" w:rsidRDefault="00411D80" w:rsidP="00411D80">
      <w:pPr>
        <w:snapToGrid w:val="0"/>
        <w:spacing w:after="0" w:line="240" w:lineRule="auto"/>
        <w:jc w:val="both"/>
        <w:rPr>
          <w:sz w:val="24"/>
          <w:szCs w:val="24"/>
        </w:rPr>
      </w:pPr>
      <w:r w:rsidRPr="0008487E">
        <w:rPr>
          <w:sz w:val="24"/>
          <w:szCs w:val="24"/>
        </w:rPr>
        <w:lastRenderedPageBreak/>
        <w:t xml:space="preserve">W przypadku dokonania zwrotu środków współfinansowania krajowego przez beneficjenta w tym samym roku, w którym zostały mu przekazane, kwoty te pomniejszają wydatki danego roku budżetowego,  pozostają na odpowiednim rachunku bankowym WUP i mogą być ponownie  wydatkowane na realizację programu. </w:t>
      </w:r>
    </w:p>
    <w:p w:rsidR="00411D80" w:rsidRPr="0008487E" w:rsidRDefault="00411D80" w:rsidP="00411D80">
      <w:pPr>
        <w:snapToGrid w:val="0"/>
        <w:spacing w:after="0" w:line="240" w:lineRule="auto"/>
        <w:ind w:firstLine="708"/>
        <w:jc w:val="both"/>
        <w:rPr>
          <w:sz w:val="24"/>
          <w:szCs w:val="24"/>
        </w:rPr>
      </w:pPr>
      <w:r w:rsidRPr="0008487E">
        <w:rPr>
          <w:sz w:val="24"/>
          <w:szCs w:val="24"/>
        </w:rPr>
        <w:t>Wejście do systemu elektronicznej obsługi bankowej chronione jest hasłem znanym użytkownikom, wskazanym przez Dyrektora WUP</w:t>
      </w:r>
      <w:r>
        <w:rPr>
          <w:sz w:val="24"/>
          <w:szCs w:val="24"/>
        </w:rPr>
        <w:t xml:space="preserve">. </w:t>
      </w:r>
      <w:r w:rsidRPr="0008487E">
        <w:rPr>
          <w:sz w:val="24"/>
          <w:szCs w:val="24"/>
        </w:rPr>
        <w:t>Realizacja poleceń przelewu każdorazowo wymaga obecności dwóch osób, upoważnionych do składania podpisu na przygotowanym poleceniu przelewu</w:t>
      </w:r>
      <w:r>
        <w:rPr>
          <w:sz w:val="24"/>
          <w:szCs w:val="24"/>
        </w:rPr>
        <w:t>.</w:t>
      </w:r>
    </w:p>
    <w:p w:rsidR="00411D80" w:rsidRPr="0008487E" w:rsidRDefault="00411D80" w:rsidP="00411D80">
      <w:pPr>
        <w:snapToGrid w:val="0"/>
        <w:spacing w:after="0" w:line="240" w:lineRule="auto"/>
        <w:jc w:val="both"/>
        <w:rPr>
          <w:sz w:val="24"/>
          <w:szCs w:val="24"/>
        </w:rPr>
      </w:pPr>
      <w:r w:rsidRPr="0008487E">
        <w:rPr>
          <w:sz w:val="24"/>
          <w:szCs w:val="24"/>
        </w:rPr>
        <w:t>Istnieje możliwość zastosowania polecenia przelewu w formie papierowej.</w:t>
      </w:r>
    </w:p>
    <w:p w:rsidR="00411D80" w:rsidRPr="0008487E" w:rsidRDefault="00411D80" w:rsidP="00660B97">
      <w:pPr>
        <w:snapToGrid w:val="0"/>
        <w:spacing w:after="0" w:line="240" w:lineRule="auto"/>
        <w:jc w:val="both"/>
        <w:rPr>
          <w:sz w:val="24"/>
          <w:szCs w:val="24"/>
        </w:rPr>
      </w:pPr>
      <w:r w:rsidRPr="0008487E">
        <w:rPr>
          <w:sz w:val="24"/>
          <w:szCs w:val="24"/>
        </w:rPr>
        <w:t>W terminie do dwóch dni roboczych od dnia dokonania przelewu wyznaczony Pracownik Wydziału Budżetu i Finansów</w:t>
      </w:r>
      <w:r w:rsidR="00AB6222">
        <w:rPr>
          <w:sz w:val="24"/>
          <w:szCs w:val="24"/>
        </w:rPr>
        <w:t xml:space="preserve"> </w:t>
      </w:r>
      <w:r w:rsidRPr="0008487E">
        <w:rPr>
          <w:sz w:val="24"/>
          <w:szCs w:val="24"/>
        </w:rPr>
        <w:t>-</w:t>
      </w:r>
      <w:r w:rsidR="00AB6222">
        <w:rPr>
          <w:sz w:val="24"/>
          <w:szCs w:val="24"/>
        </w:rPr>
        <w:t xml:space="preserve"> </w:t>
      </w:r>
      <w:r w:rsidRPr="0008487E">
        <w:rPr>
          <w:sz w:val="24"/>
          <w:szCs w:val="24"/>
        </w:rPr>
        <w:t>Zespołu ds. Obsługi Finansowo-Księgowej Pomocy Technicznej i Projektów EFS przygotowuje pismo informujące o dokonanym zwrocie adresowane</w:t>
      </w:r>
      <w:r w:rsidR="00AB6222">
        <w:rPr>
          <w:sz w:val="24"/>
          <w:szCs w:val="24"/>
        </w:rPr>
        <w:t xml:space="preserve">: </w:t>
      </w:r>
      <w:r w:rsidRPr="0008487E">
        <w:rPr>
          <w:sz w:val="24"/>
          <w:szCs w:val="24"/>
        </w:rPr>
        <w:t xml:space="preserve">w przypadku zwrotu stanowiącego dochód budżetu państwa </w:t>
      </w:r>
      <w:r w:rsidR="004D5115">
        <w:rPr>
          <w:sz w:val="24"/>
          <w:szCs w:val="24"/>
        </w:rPr>
        <w:t xml:space="preserve">(dotacja celowa z lat ubiegłych, odsetki/przychód) </w:t>
      </w:r>
      <w:r w:rsidR="00AB6222">
        <w:rPr>
          <w:sz w:val="24"/>
          <w:szCs w:val="24"/>
        </w:rPr>
        <w:t xml:space="preserve">do </w:t>
      </w:r>
      <w:r w:rsidRPr="0008487E">
        <w:rPr>
          <w:sz w:val="24"/>
          <w:szCs w:val="24"/>
        </w:rPr>
        <w:t>Departamentu Budżet i Finansów UMWŚ oraz Departamentu nadzorującego WUP w ramach realizacji zadań zw. z RPO WŚ,</w:t>
      </w:r>
      <w:r w:rsidR="004D5115">
        <w:rPr>
          <w:sz w:val="24"/>
          <w:szCs w:val="24"/>
        </w:rPr>
        <w:t xml:space="preserve"> </w:t>
      </w:r>
      <w:r w:rsidR="0097695A">
        <w:rPr>
          <w:sz w:val="24"/>
          <w:szCs w:val="24"/>
        </w:rPr>
        <w:t>do pisma załączana</w:t>
      </w:r>
      <w:r w:rsidR="004D5115">
        <w:rPr>
          <w:sz w:val="24"/>
          <w:szCs w:val="24"/>
        </w:rPr>
        <w:t xml:space="preserve"> jest „Dyspozycja przekazania środków zwróconych przez beneficjenta w ramach Regionalnego Programu Operacyjnego Województwa Świętokrzyskiego na lata 2014 – 2020 (zgodnie ze wzorem stanowiącym załącznik nr 1 do pisma znak BF.III.3251.45.2016.FP z dnia 19.05.2016 r.)</w:t>
      </w:r>
      <w:r w:rsidR="00AB6222">
        <w:rPr>
          <w:sz w:val="24"/>
          <w:szCs w:val="24"/>
        </w:rPr>
        <w:t xml:space="preserve"> oraz informacja tabelaryczna </w:t>
      </w:r>
      <w:r w:rsidR="0097695A">
        <w:rPr>
          <w:sz w:val="24"/>
          <w:szCs w:val="24"/>
        </w:rPr>
        <w:t xml:space="preserve">zawierająca dane </w:t>
      </w:r>
      <w:r w:rsidR="00AB6222">
        <w:rPr>
          <w:sz w:val="24"/>
          <w:szCs w:val="24"/>
        </w:rPr>
        <w:t xml:space="preserve">dot. </w:t>
      </w:r>
      <w:r w:rsidR="00017097">
        <w:rPr>
          <w:sz w:val="24"/>
          <w:szCs w:val="24"/>
        </w:rPr>
        <w:t>d</w:t>
      </w:r>
      <w:r w:rsidR="00AB6222">
        <w:rPr>
          <w:sz w:val="24"/>
          <w:szCs w:val="24"/>
        </w:rPr>
        <w:t>okonanego zwrotu.</w:t>
      </w:r>
    </w:p>
    <w:p w:rsidR="00411D80" w:rsidRPr="0008487E" w:rsidRDefault="00411D80" w:rsidP="00411D80">
      <w:pPr>
        <w:snapToGrid w:val="0"/>
        <w:spacing w:after="0" w:line="240" w:lineRule="auto"/>
        <w:jc w:val="both"/>
        <w:rPr>
          <w:sz w:val="24"/>
          <w:szCs w:val="24"/>
        </w:rPr>
      </w:pPr>
      <w:r w:rsidRPr="0008487E">
        <w:rPr>
          <w:sz w:val="24"/>
          <w:szCs w:val="24"/>
        </w:rPr>
        <w:t>Przygotowana informacja wymaga weryfikacji zgodnie z zasadą „dwóch par oczu” przez wyznaczonego Pracownik Wydziału Budżetu i Finansów– Zespołu ds. Obsługi Finansowo – Księgowej Pomocy Technicznej i Projektów EFS, następnie podlega akceptacji przez Głównego Księgowo/Zastępcę Głównego Księgowego/ Osobę upoważnioną, która przedkłada pismo do podpisu przez Dyrektora/Wicedyrektora WUP.</w:t>
      </w:r>
    </w:p>
    <w:p w:rsidR="00411D80" w:rsidRPr="0008487E" w:rsidRDefault="00411D80" w:rsidP="00411D80">
      <w:pPr>
        <w:spacing w:after="0" w:line="240" w:lineRule="auto"/>
        <w:jc w:val="both"/>
        <w:rPr>
          <w:b/>
          <w:sz w:val="24"/>
          <w:szCs w:val="24"/>
          <w:u w:val="single"/>
        </w:rPr>
      </w:pPr>
      <w:r w:rsidRPr="0008487E">
        <w:rPr>
          <w:b/>
          <w:sz w:val="24"/>
          <w:szCs w:val="24"/>
          <w:u w:val="single"/>
        </w:rPr>
        <w:t>Instrukcja w sprawie postępowania w przypadku uwag do „Informacji (…)” lub błędów występujących w przedmiotowym dowodzie księgowym.</w:t>
      </w:r>
    </w:p>
    <w:p w:rsidR="00411D80" w:rsidRPr="0008487E" w:rsidRDefault="00411D80" w:rsidP="00411D80">
      <w:pPr>
        <w:snapToGrid w:val="0"/>
        <w:spacing w:after="0" w:line="240" w:lineRule="auto"/>
        <w:jc w:val="both"/>
        <w:rPr>
          <w:sz w:val="24"/>
          <w:szCs w:val="24"/>
        </w:rPr>
      </w:pPr>
      <w:r w:rsidRPr="0008487E">
        <w:rPr>
          <w:sz w:val="24"/>
          <w:szCs w:val="24"/>
        </w:rPr>
        <w:t>W przypadku gdy Informacja przygotowana przez Wydział PRP wymaga dodatkowych wyjaśnień/korekt wyznaczony Pracownik Wydziału Budżetu i Finansów – Zespołu ds. Obsługi Finansowo – Księgowej Pomocy Technicznej i Projektów EFS przedkłada niniejszy dowód księgowy Kierownikowi/ Zastępcy Kierownika Wydziału  Polityki Rynku Pracy,  Kierownikowi  Oddziału ds. Finansowej Obsługi i Monitorowania Projektów EFS, lub osobie sporządzającej „Informację (…)”, celem naniesienia poprawek, lub uzyskania wyjaśnień. Każde skreślenie na dowodzie księgowym wewnętrznym wymaga parafy osoby nanoszącej poprawkę i daty jej dokonania.</w:t>
      </w:r>
    </w:p>
    <w:p w:rsidR="00411D80" w:rsidRPr="0008487E" w:rsidRDefault="00411D80" w:rsidP="00411D80">
      <w:pPr>
        <w:spacing w:after="0" w:line="240" w:lineRule="auto"/>
        <w:jc w:val="both"/>
        <w:rPr>
          <w:sz w:val="24"/>
          <w:szCs w:val="24"/>
        </w:rPr>
      </w:pPr>
      <w:r w:rsidRPr="0008487E">
        <w:rPr>
          <w:sz w:val="24"/>
          <w:szCs w:val="24"/>
        </w:rPr>
        <w:t>W przypadku rażących oczywistych błędów stwierdzonych w nazwie, adresie beneficjenta, numerze umowy oraz w kwotach wykazanych w dokumencie, przyjmuje się zasadę braku możliwości naniesienia ręcznych poprawek na „Informacji (…):, wówczas w formie pisemnej uwagi do przedmiotowego dokumentu przekazywane są do właściwej komórki merytorycznej, wraz z oryginałem dowodu księgowego. (Kserokopia dowodu księgowego wraz  z listą sprawdzającą pozostaje w Wydziale BF, fakt zwrotu „Informacji (…)” jest odnotowywany we właściwym Rejestrze.</w:t>
      </w:r>
    </w:p>
    <w:p w:rsidR="00411D80" w:rsidRPr="0008487E" w:rsidRDefault="00411D80" w:rsidP="00411D80">
      <w:pPr>
        <w:spacing w:after="0" w:line="240" w:lineRule="auto"/>
        <w:jc w:val="both"/>
        <w:rPr>
          <w:sz w:val="24"/>
          <w:szCs w:val="24"/>
        </w:rPr>
      </w:pPr>
      <w:r w:rsidRPr="0008487E">
        <w:rPr>
          <w:sz w:val="24"/>
          <w:szCs w:val="24"/>
        </w:rPr>
        <w:t>Po otrzymaniu poprawionego dokumentu podlega on procedurze rejestracji i kontroli zgodnie z niniejszą instrukcją.</w:t>
      </w:r>
    </w:p>
    <w:p w:rsidR="00411D80" w:rsidRPr="0008487E" w:rsidRDefault="00411D80" w:rsidP="00411D80">
      <w:pPr>
        <w:spacing w:after="0" w:line="240" w:lineRule="auto"/>
        <w:jc w:val="both"/>
        <w:rPr>
          <w:b/>
          <w:bCs/>
          <w:sz w:val="24"/>
          <w:szCs w:val="24"/>
        </w:rPr>
      </w:pPr>
      <w:r w:rsidRPr="0008487E">
        <w:rPr>
          <w:b/>
          <w:bCs/>
          <w:sz w:val="24"/>
          <w:szCs w:val="24"/>
        </w:rPr>
        <w:t xml:space="preserve">Instrukcja w sprawie postępowania w przypadku dokonania zwrotu środków w części odpowiadającej dofinansowaniu z EFS przez beneficjentów </w:t>
      </w:r>
      <w:r w:rsidRPr="0008487E">
        <w:rPr>
          <w:b/>
          <w:sz w:val="24"/>
          <w:szCs w:val="24"/>
        </w:rPr>
        <w:t xml:space="preserve">realizujących projekty w ramach Osi priorytetowej </w:t>
      </w:r>
      <w:r>
        <w:rPr>
          <w:b/>
          <w:sz w:val="24"/>
          <w:szCs w:val="24"/>
        </w:rPr>
        <w:t>10</w:t>
      </w:r>
      <w:r w:rsidRPr="0008487E">
        <w:rPr>
          <w:b/>
          <w:sz w:val="24"/>
          <w:szCs w:val="24"/>
        </w:rPr>
        <w:t>, Działania …, Poddziałania … RPO WŚ</w:t>
      </w:r>
      <w:r w:rsidRPr="0008487E">
        <w:rPr>
          <w:b/>
          <w:bCs/>
          <w:sz w:val="24"/>
          <w:szCs w:val="24"/>
        </w:rPr>
        <w:t xml:space="preserve"> bezpośrednio na rachunek Ministra Finansów otwarty w BGK.</w:t>
      </w:r>
    </w:p>
    <w:p w:rsidR="00411D80" w:rsidRPr="0008487E" w:rsidRDefault="00411D80" w:rsidP="00411D80">
      <w:pPr>
        <w:snapToGrid w:val="0"/>
        <w:spacing w:after="0" w:line="240" w:lineRule="auto"/>
        <w:jc w:val="both"/>
        <w:rPr>
          <w:sz w:val="24"/>
          <w:szCs w:val="24"/>
        </w:rPr>
      </w:pPr>
      <w:r w:rsidRPr="0008487E">
        <w:rPr>
          <w:sz w:val="24"/>
          <w:szCs w:val="24"/>
        </w:rPr>
        <w:t>W przypadku zwrotu środków przez beneficjenta bezpośrednio na rachunek Ministra Finansów otwarty w BGK Pracownik Wydziału Budżetu i Finansów– Zespołu ds. Obsługi Finansowo – Księgowej Pomocy Technicznej i Projektów EFS</w:t>
      </w:r>
      <w:r w:rsidRPr="0008487E">
        <w:rPr>
          <w:iCs/>
          <w:sz w:val="24"/>
          <w:szCs w:val="24"/>
        </w:rPr>
        <w:t xml:space="preserve"> przekazuje wydruk  informacji </w:t>
      </w:r>
      <w:r w:rsidRPr="0008487E">
        <w:rPr>
          <w:iCs/>
          <w:sz w:val="24"/>
          <w:szCs w:val="24"/>
        </w:rPr>
        <w:lastRenderedPageBreak/>
        <w:t xml:space="preserve">o zwrocie środków </w:t>
      </w:r>
      <w:r>
        <w:rPr>
          <w:iCs/>
          <w:sz w:val="24"/>
          <w:szCs w:val="24"/>
        </w:rPr>
        <w:t xml:space="preserve">(pobrany z portalu komunikacyjnego BGK-zlecenia) </w:t>
      </w:r>
      <w:r w:rsidRPr="0008487E">
        <w:rPr>
          <w:sz w:val="24"/>
          <w:szCs w:val="24"/>
        </w:rPr>
        <w:t>Pracownikowi Wydziału  Polityki Rynku Pracy  - Oddział ds. Finansowej Obsługi i Monitorowania Projektów EFS, który potwierdza własnoręcznym podpisem na odwrotnej stronie dokumentu prawidłowość danych zawartych w przedmiotowym dokumencie, ze zwróceniem szczególnej uwagi na kwotę dokonanego zwrotu, w sytuacji, gdy kwota zwrotu jest prawidłowa, zamieszcza zapis: „Beneficjent: … w ramach umowy: … dokonał zwrotu środków …. w prawidłowej wysokości: …zł, w tym kwota główna - …zł, odsetki/przychód - …zł. Środki te pochodzą z Dyspozycji nr …” (w przypadku kilku dowodów księgowych należy podać numery wszystkich Dyspozycji  z przypisanymi do nich odpowiednimi kwotami zwróconych środków); w sytuacji gdy zwrócona kwota jest błędna, stosuje zapis: „Beneficjent … w ramach umowy: … dokonał błędnego zwrotu środków  - …zł, w tym kwota główna - …zł, odsetki/przychód - …zł. Prawidłowa kwota jaką powinien zwrócić beneficjent to - …zł w tym kwota główna - …zł, odsetki/przychód …zł. Środki te pochodzą z Dyspozycji nr …”. Przedłożony w Wydziale BF wydruk, podlega weryfikacji w zakresie zgodności kwot i przypisania do poszczególnych dyspozycji. Przedmiotowa informacja podlega dekretacji i ujęciu w księgach rachunkowych WUP zgodnie z odpowiednim zarządzeniem Dyrektora WUP. W sytuacji gdy, właściwy  pracownik Wydziału PRP zwrot przypisał do innych dyspozycji, a co za tym idzie do innych zleceń płatności niż zostało to przyporządkowane przez Bank BGK, właściwy Pracownik Wydziału Budżetu i Finansów– Zespołu ds. Obsługi Finansowo – Księgowej Pomocy Technicznej i Projektów EFS w portalu BGK – zlecenia przygotowuje zgodnie z procedurą przygotowaną przez Bank korektę zwrotu, weryfikowaną przez innego pracownika Wydziału BF, zgodnie z „Zasadą dwóch par oczu” wymagającą akceptacji w portalu BGK - zlecenia przez Głównego Księgowego/Zastępcę Głównego Księgowego/Osobę upoważnioną oraz Dyrektora/Wicedyrektora WUP (podobnie jak w przypadku składania zleceń płatności).</w:t>
      </w:r>
    </w:p>
    <w:p w:rsidR="00411D80" w:rsidRPr="0008487E" w:rsidRDefault="00411D80" w:rsidP="00411D80">
      <w:pPr>
        <w:snapToGrid w:val="0"/>
        <w:spacing w:after="0" w:line="240" w:lineRule="auto"/>
        <w:jc w:val="both"/>
        <w:rPr>
          <w:sz w:val="24"/>
          <w:szCs w:val="24"/>
        </w:rPr>
      </w:pPr>
      <w:r w:rsidRPr="0008487E">
        <w:rPr>
          <w:sz w:val="24"/>
          <w:szCs w:val="24"/>
        </w:rPr>
        <w:t>W przypadku wystąpienia rozbieżności w przypisaniu kwoty do dyspozycji przez pracownika Wydziału PRP, właściwy pracownik Wydziału BF zwraca się z prośbą o wyjaśnienie/poprawienie danych wskazanych na wydruku,</w:t>
      </w:r>
    </w:p>
    <w:p w:rsidR="00411D80" w:rsidRPr="0008487E" w:rsidRDefault="00411D80" w:rsidP="00411D80">
      <w:pPr>
        <w:spacing w:after="0" w:line="240" w:lineRule="auto"/>
        <w:jc w:val="both"/>
        <w:rPr>
          <w:b/>
          <w:sz w:val="24"/>
          <w:szCs w:val="24"/>
          <w:u w:val="single"/>
        </w:rPr>
      </w:pPr>
      <w:r w:rsidRPr="0008487E">
        <w:rPr>
          <w:b/>
          <w:sz w:val="24"/>
          <w:szCs w:val="24"/>
          <w:u w:val="single"/>
        </w:rPr>
        <w:t>Instrukcja w sprawie postępowania w przypadku błędnego zwrotu przez beneficjenta środków na rachunek Ministra Finansów w BGK</w:t>
      </w:r>
    </w:p>
    <w:p w:rsidR="00411D80" w:rsidRPr="0008487E" w:rsidRDefault="00411D80" w:rsidP="00411D80">
      <w:pPr>
        <w:snapToGrid w:val="0"/>
        <w:spacing w:after="0" w:line="240" w:lineRule="auto"/>
        <w:jc w:val="both"/>
        <w:rPr>
          <w:sz w:val="24"/>
          <w:szCs w:val="24"/>
        </w:rPr>
      </w:pPr>
      <w:r w:rsidRPr="0008487E">
        <w:rPr>
          <w:sz w:val="24"/>
          <w:szCs w:val="24"/>
        </w:rPr>
        <w:t>Po uzyskaniu od pracownika Wydziału  Polityki Rynku Pracy  - Oddział ds. Finansowej Obsługi i Monitorowania Projektów EFS informacji o błędnym przekazaniu przez beneficjenta środków na rachunek Ministra Finansów w BGK Pracownik Wydziału Budżetu i Finansów– Zespołu ds. Obsługi Finansowo – Księgowej Pomocy Technicznej i Projektów EFS  przygotowuje pismo do Dyrektora/Zastępcy Dyrektora Departamentu Instytucji Płatniczej w Ministerstwie Finansów zawierające: wyjaśnienie zaistniałej sytuacji oraz wszelkie dane niezbędne do identyfikacji zwrotu oraz beneficjenta, jak również rachunek bankowy na który MF miałoby dokonać zwrotu błędnie przekazanych przez beneficjenta środków. Przedmiotowe pismo wymaga parafowania przez Kierownika/ Zastępcę Kierownika Wydziału Polityki Rynku Pracy/Kierownika Oddziału ds. Finansowej Obsługi i Monitorowania Projektów EFS. Zaparafowane przez Głównego Księgowego/Zastępcę Głównego Księgowego/Osobę upoważnioną oraz podpisane przez Dyrektora/Wicedyrektora WUP zostaje niezwłocznie przekazane pocztą do Departamentu Instytucji Płatniczej w Ministerstwie Finansów</w:t>
      </w:r>
    </w:p>
    <w:p w:rsidR="00712EFF" w:rsidRPr="0008487E" w:rsidRDefault="00712EFF" w:rsidP="00C94FE7">
      <w:pPr>
        <w:snapToGrid w:val="0"/>
        <w:spacing w:after="0" w:line="240" w:lineRule="auto"/>
        <w:jc w:val="both"/>
        <w:rPr>
          <w:sz w:val="24"/>
          <w:szCs w:val="24"/>
        </w:rPr>
      </w:pPr>
    </w:p>
    <w:p w:rsidR="00140A48" w:rsidRDefault="00E41751" w:rsidP="00C76CF3">
      <w:pPr>
        <w:pStyle w:val="Nagwek3"/>
        <w:numPr>
          <w:ilvl w:val="2"/>
          <w:numId w:val="196"/>
        </w:numPr>
        <w:spacing w:before="0" w:line="240" w:lineRule="auto"/>
        <w:rPr>
          <w:sz w:val="24"/>
          <w:szCs w:val="24"/>
        </w:rPr>
      </w:pPr>
      <w:bookmarkStart w:id="69" w:name="_Toc508620515"/>
      <w:r w:rsidRPr="0008487E">
        <w:rPr>
          <w:sz w:val="24"/>
          <w:szCs w:val="24"/>
        </w:rPr>
        <w:t>K</w:t>
      </w:r>
      <w:r w:rsidR="00445A81" w:rsidRPr="0008487E">
        <w:rPr>
          <w:sz w:val="24"/>
          <w:szCs w:val="24"/>
        </w:rPr>
        <w:t>sięgowanie płatności i zobowiązań w zakresie PT RPOWŚ</w:t>
      </w:r>
      <w:bookmarkEnd w:id="69"/>
    </w:p>
    <w:p w:rsidR="00712EFF" w:rsidRPr="00712EFF" w:rsidRDefault="00712EFF" w:rsidP="00712EFF"/>
    <w:p w:rsidR="00D97F93" w:rsidRPr="0008487E" w:rsidRDefault="00D97F93" w:rsidP="00C94FE7">
      <w:pPr>
        <w:numPr>
          <w:ilvl w:val="0"/>
          <w:numId w:val="39"/>
        </w:numPr>
        <w:spacing w:after="0" w:line="240" w:lineRule="auto"/>
        <w:jc w:val="both"/>
        <w:rPr>
          <w:b/>
          <w:sz w:val="24"/>
          <w:szCs w:val="24"/>
        </w:rPr>
      </w:pPr>
      <w:r w:rsidRPr="0008487E">
        <w:rPr>
          <w:b/>
          <w:sz w:val="24"/>
          <w:szCs w:val="24"/>
        </w:rPr>
        <w:t>Zasady księgowania płatności i zobowiązań w ramach PT RPOWŚ.</w:t>
      </w:r>
    </w:p>
    <w:p w:rsidR="00D97F93" w:rsidRPr="0008487E" w:rsidRDefault="00D97F93" w:rsidP="00C94FE7">
      <w:pPr>
        <w:numPr>
          <w:ilvl w:val="0"/>
          <w:numId w:val="36"/>
        </w:numPr>
        <w:spacing w:after="0" w:line="240" w:lineRule="auto"/>
        <w:jc w:val="both"/>
        <w:rPr>
          <w:sz w:val="24"/>
          <w:szCs w:val="24"/>
        </w:rPr>
      </w:pPr>
      <w:r w:rsidRPr="0008487E">
        <w:rPr>
          <w:sz w:val="24"/>
          <w:szCs w:val="24"/>
        </w:rPr>
        <w:lastRenderedPageBreak/>
        <w:t>Przyjęte zasady (polityka) rachunkowości określają sposób prowadzenia ksiąg rachunkowych, w tym zakładowy plan kont, który obejmuje również wykaz kont księgi głównej wyodrębnionej ewidencji środków unijnych z opisem działania kont bilansowych i pozabilansowych.</w:t>
      </w:r>
    </w:p>
    <w:p w:rsidR="00D97F93" w:rsidRPr="0008487E" w:rsidRDefault="00D97F93" w:rsidP="00C94FE7">
      <w:pPr>
        <w:numPr>
          <w:ilvl w:val="0"/>
          <w:numId w:val="36"/>
        </w:numPr>
        <w:snapToGrid w:val="0"/>
        <w:spacing w:after="0" w:line="240" w:lineRule="auto"/>
        <w:jc w:val="both"/>
        <w:rPr>
          <w:sz w:val="24"/>
          <w:szCs w:val="24"/>
        </w:rPr>
      </w:pPr>
      <w:r w:rsidRPr="0008487E">
        <w:rPr>
          <w:sz w:val="24"/>
          <w:szCs w:val="24"/>
        </w:rPr>
        <w:t>W Wydziale Budżetu i Finansów (Zespole ds. Planowania i Finansów) dokonuje się ewidencji w księgach rachunkowych operacji gospodarczych dotyczących realizacji Działań PT RPOWŚ.</w:t>
      </w:r>
    </w:p>
    <w:p w:rsidR="00D97F93" w:rsidRPr="0008487E" w:rsidRDefault="00D97F93" w:rsidP="00C94FE7">
      <w:pPr>
        <w:spacing w:after="0" w:line="240" w:lineRule="auto"/>
        <w:ind w:left="709"/>
        <w:jc w:val="both"/>
        <w:rPr>
          <w:i/>
          <w:iCs/>
          <w:sz w:val="24"/>
          <w:szCs w:val="24"/>
        </w:rPr>
      </w:pPr>
      <w:r w:rsidRPr="0008487E">
        <w:rPr>
          <w:bCs/>
          <w:sz w:val="24"/>
          <w:szCs w:val="24"/>
        </w:rPr>
        <w:t xml:space="preserve">Wyodrębnia się ewidencję księgową dla środków finansowych w ramach projektów PT RPOWŚ wg zasad wynikających z przyjętych w WUP wewnętrznych regulacji tj. </w:t>
      </w:r>
      <w:r w:rsidRPr="0008487E">
        <w:rPr>
          <w:sz w:val="24"/>
          <w:szCs w:val="24"/>
        </w:rPr>
        <w:t>aktów normatywnych Dyrektora WUP</w:t>
      </w:r>
      <w:r w:rsidRPr="0008487E">
        <w:rPr>
          <w:bCs/>
          <w:sz w:val="24"/>
          <w:szCs w:val="24"/>
        </w:rPr>
        <w:t>, w tym: w zakresie organizacji rachunkowości z uwzględnieniem przepisów określonych w przedmiotowym r</w:t>
      </w:r>
      <w:r w:rsidRPr="0008487E">
        <w:rPr>
          <w:sz w:val="24"/>
          <w:szCs w:val="24"/>
        </w:rPr>
        <w:t>ozporządzeniu Ministra Finansów oraz nadrzędnych ustawach: o rachunkowości i finansach publicznych</w:t>
      </w:r>
      <w:r w:rsidRPr="0008487E">
        <w:rPr>
          <w:i/>
          <w:iCs/>
          <w:sz w:val="24"/>
          <w:szCs w:val="24"/>
        </w:rPr>
        <w:t>.</w:t>
      </w:r>
    </w:p>
    <w:p w:rsidR="00D97F93" w:rsidRPr="0008487E" w:rsidRDefault="00D97F93" w:rsidP="00C94FE7">
      <w:pPr>
        <w:pStyle w:val="Tekstpodstawowy"/>
        <w:ind w:left="709"/>
        <w:rPr>
          <w:bCs/>
          <w:szCs w:val="24"/>
        </w:rPr>
      </w:pPr>
      <w:r w:rsidRPr="0008487E">
        <w:rPr>
          <w:bCs/>
          <w:szCs w:val="24"/>
        </w:rPr>
        <w:t>W celu uszczegółowienia kont kosztów, wydatków, rozrachunków w zakresie projektów PT RPOWŚ wprowadza się dodatkowe oznaczenia liczbowe/literowe.</w:t>
      </w:r>
    </w:p>
    <w:p w:rsidR="00D97F93" w:rsidRPr="0008487E" w:rsidRDefault="00D97F93" w:rsidP="00C94FE7">
      <w:pPr>
        <w:spacing w:after="0" w:line="240" w:lineRule="auto"/>
        <w:ind w:left="709"/>
        <w:jc w:val="both"/>
        <w:rPr>
          <w:sz w:val="24"/>
          <w:szCs w:val="24"/>
        </w:rPr>
      </w:pPr>
      <w:r w:rsidRPr="0008487E">
        <w:rPr>
          <w:bCs/>
          <w:sz w:val="24"/>
          <w:szCs w:val="24"/>
        </w:rPr>
        <w:t>Dla wydatków w ramach PT RPOWŚ przyjmuje się</w:t>
      </w:r>
      <w:r w:rsidRPr="0008487E">
        <w:rPr>
          <w:sz w:val="24"/>
          <w:szCs w:val="24"/>
        </w:rPr>
        <w:t xml:space="preserve"> paragrafy</w:t>
      </w:r>
      <w:r w:rsidRPr="0008487E">
        <w:rPr>
          <w:bCs/>
          <w:sz w:val="24"/>
          <w:szCs w:val="24"/>
        </w:rPr>
        <w:t xml:space="preserve"> z </w:t>
      </w:r>
      <w:r w:rsidRPr="0008487E">
        <w:rPr>
          <w:sz w:val="24"/>
          <w:szCs w:val="24"/>
        </w:rPr>
        <w:t xml:space="preserve">czwartą cyfrą „8” i „9” </w:t>
      </w:r>
      <w:r w:rsidRPr="0008487E">
        <w:rPr>
          <w:bCs/>
          <w:sz w:val="24"/>
          <w:szCs w:val="24"/>
        </w:rPr>
        <w:t xml:space="preserve">zgodnie z obowiązującym </w:t>
      </w:r>
      <w:r w:rsidRPr="0008487E">
        <w:rPr>
          <w:sz w:val="24"/>
          <w:szCs w:val="24"/>
        </w:rPr>
        <w:t xml:space="preserve">Rozporządzeniem Ministra Finansów </w:t>
      </w:r>
      <w:r w:rsidRPr="0008487E">
        <w:rPr>
          <w:i/>
          <w:iCs/>
          <w:sz w:val="24"/>
          <w:szCs w:val="24"/>
        </w:rPr>
        <w:t xml:space="preserve">w sprawie szczegółowej klasyfikacji dochodów, wydatków, przychodów i rozchodów oraz środków pochodzących ze źródeł zagranicznych </w:t>
      </w:r>
      <w:r w:rsidRPr="0008487E">
        <w:rPr>
          <w:sz w:val="24"/>
          <w:szCs w:val="24"/>
        </w:rPr>
        <w:t>.</w:t>
      </w:r>
    </w:p>
    <w:p w:rsidR="00D97F93" w:rsidRPr="0008487E" w:rsidRDefault="00D97F93" w:rsidP="00C94FE7">
      <w:pPr>
        <w:pStyle w:val="Tekstpodstawowy"/>
        <w:numPr>
          <w:ilvl w:val="0"/>
          <w:numId w:val="36"/>
        </w:numPr>
        <w:rPr>
          <w:szCs w:val="24"/>
        </w:rPr>
      </w:pPr>
      <w:r w:rsidRPr="0008487E">
        <w:rPr>
          <w:szCs w:val="24"/>
        </w:rPr>
        <w:t xml:space="preserve">W celu sprawowania bieżącej kontroli w zakresie wykorzystania środków finansowych w stosunku do wartości wynikających z planu finansowego, prowadzi się w arkuszu kalkulacyjnym MS Excel odrębne, pomocnicze urządzenie księgowe w zakresie realizowanych </w:t>
      </w:r>
      <w:r w:rsidRPr="00411D80">
        <w:rPr>
          <w:szCs w:val="24"/>
        </w:rPr>
        <w:t>działań w ramach Pomocy Technicznej Regionalnego Programu Operacyjnego</w:t>
      </w:r>
      <w:r w:rsidR="009C5671" w:rsidRPr="00411D80">
        <w:rPr>
          <w:szCs w:val="24"/>
        </w:rPr>
        <w:t xml:space="preserve"> Województwa Świętokrzyskiego</w:t>
      </w:r>
      <w:r w:rsidRPr="00411D80">
        <w:rPr>
          <w:szCs w:val="24"/>
        </w:rPr>
        <w:t>,</w:t>
      </w:r>
      <w:r w:rsidRPr="0008487E">
        <w:rPr>
          <w:szCs w:val="24"/>
        </w:rPr>
        <w:t xml:space="preserve"> umożliwiające analizę tytułów wydatków w ujęciu źródeł ich finansowania  oraz każdego paragrafu klasyfikacji budżetowej z osobna. </w:t>
      </w:r>
    </w:p>
    <w:p w:rsidR="00D97F93" w:rsidRPr="0008487E" w:rsidRDefault="00D97F93" w:rsidP="00C94FE7">
      <w:pPr>
        <w:spacing w:after="0" w:line="240" w:lineRule="auto"/>
        <w:ind w:left="709"/>
        <w:jc w:val="both"/>
        <w:rPr>
          <w:sz w:val="24"/>
          <w:szCs w:val="24"/>
        </w:rPr>
      </w:pPr>
      <w:r w:rsidRPr="0008487E">
        <w:rPr>
          <w:sz w:val="24"/>
          <w:szCs w:val="24"/>
        </w:rPr>
        <w:t>Przedmiotowe zestawienie drukowane jest wg stanu na ostatni dzień danego miesiąca, po jego zakończeniu i weryfikowane danymi wynikającymi z programu finansowo-księgowego i przechowywane w odpowiednich segregatorach w szafach metalowych, zamykanych. Potwierdzeniem niniejszych czynności są podpisy/parafy osób dokonujących weryfikacji.</w:t>
      </w:r>
    </w:p>
    <w:p w:rsidR="00D97F93" w:rsidRPr="0008487E" w:rsidRDefault="00D97F93" w:rsidP="00C94FE7">
      <w:pPr>
        <w:numPr>
          <w:ilvl w:val="0"/>
          <w:numId w:val="36"/>
        </w:numPr>
        <w:spacing w:after="0" w:line="240" w:lineRule="auto"/>
        <w:jc w:val="both"/>
        <w:rPr>
          <w:sz w:val="24"/>
          <w:szCs w:val="24"/>
        </w:rPr>
      </w:pPr>
      <w:r w:rsidRPr="0008487E">
        <w:rPr>
          <w:sz w:val="24"/>
          <w:szCs w:val="24"/>
        </w:rPr>
        <w:t>Dowód księgowy podlega zaksięgowaniu po dokonaniu dekretacji, która polega na przygotowaniu dokumentów do księgowania, wydaniu dyspozycji ich zaksięgowania zgodnie z zasadami ustalonymi w zakładowym planie kont.</w:t>
      </w:r>
    </w:p>
    <w:p w:rsidR="00D97F93" w:rsidRPr="0008487E" w:rsidRDefault="00D97F93" w:rsidP="00C94FE7">
      <w:pPr>
        <w:numPr>
          <w:ilvl w:val="0"/>
          <w:numId w:val="36"/>
        </w:numPr>
        <w:spacing w:after="0" w:line="240" w:lineRule="auto"/>
        <w:jc w:val="both"/>
        <w:rPr>
          <w:sz w:val="24"/>
          <w:szCs w:val="24"/>
        </w:rPr>
      </w:pPr>
      <w:r w:rsidRPr="0008487E">
        <w:rPr>
          <w:sz w:val="24"/>
          <w:szCs w:val="24"/>
        </w:rPr>
        <w:t>Numery identyfikacyjne dowodów księgowych w Wojewódzkim Urzędzie Pracy nadawane są chronologicznie, zgodnie z numerem dziennika. Numer umieszcza się w prawym górnym rogu dokumentu według wzoru określonego w instrukcji kasowej.</w:t>
      </w:r>
    </w:p>
    <w:p w:rsidR="00D97F93" w:rsidRPr="0008487E" w:rsidRDefault="00D97F93" w:rsidP="00C94FE7">
      <w:pPr>
        <w:numPr>
          <w:ilvl w:val="0"/>
          <w:numId w:val="36"/>
        </w:numPr>
        <w:spacing w:after="0" w:line="240" w:lineRule="auto"/>
        <w:jc w:val="both"/>
        <w:rPr>
          <w:sz w:val="24"/>
          <w:szCs w:val="24"/>
        </w:rPr>
      </w:pPr>
      <w:r w:rsidRPr="0008487E">
        <w:rPr>
          <w:sz w:val="24"/>
          <w:szCs w:val="24"/>
        </w:rPr>
        <w:t>Na dokumentach znajduje się stwierdzenie sprawdzenia i zakwalifikowania dowodu do ujęcia w księgach rachunkowych przez wskazanie miesiąca oraz sposobu ujęcia dowodu w księgach rachunkowych (dekretacja), podpis osoby odpowiedzialnej za te wskazania.</w:t>
      </w:r>
    </w:p>
    <w:p w:rsidR="00D97F93" w:rsidRPr="0008487E" w:rsidRDefault="00D97F93" w:rsidP="00C94FE7">
      <w:pPr>
        <w:numPr>
          <w:ilvl w:val="0"/>
          <w:numId w:val="36"/>
        </w:numPr>
        <w:spacing w:after="0" w:line="240" w:lineRule="auto"/>
        <w:jc w:val="both"/>
        <w:rPr>
          <w:sz w:val="24"/>
          <w:szCs w:val="24"/>
        </w:rPr>
      </w:pPr>
      <w:r w:rsidRPr="0008487E">
        <w:rPr>
          <w:sz w:val="24"/>
          <w:szCs w:val="24"/>
        </w:rPr>
        <w:t>W WUP przyjęto zasadę dekretacji bezpośrednio na dokumencie wskazując numery kont z zakładowego planu kont z uszczegółowieniem analitycznym do rozdziału (zgodnie z przyjęta zasadą budowy kont), natomiast na wydrukach z programu FK zamieszczona jest pełna dekretacja analityczna.</w:t>
      </w:r>
    </w:p>
    <w:p w:rsidR="00D97F93" w:rsidRPr="0008487E" w:rsidRDefault="00D97F93" w:rsidP="00C94FE7">
      <w:pPr>
        <w:numPr>
          <w:ilvl w:val="0"/>
          <w:numId w:val="39"/>
        </w:numPr>
        <w:tabs>
          <w:tab w:val="left" w:pos="187"/>
          <w:tab w:val="left" w:pos="900"/>
        </w:tabs>
        <w:spacing w:after="0" w:line="240" w:lineRule="auto"/>
        <w:jc w:val="both"/>
        <w:rPr>
          <w:b/>
          <w:sz w:val="24"/>
          <w:szCs w:val="24"/>
        </w:rPr>
      </w:pPr>
      <w:r w:rsidRPr="0008487E">
        <w:rPr>
          <w:b/>
          <w:sz w:val="24"/>
          <w:szCs w:val="24"/>
        </w:rPr>
        <w:t>Zasady i kontrola logicznego dostępu do systemu finansowo- księgowego.</w:t>
      </w:r>
    </w:p>
    <w:p w:rsidR="00D97F93" w:rsidRPr="0008487E" w:rsidRDefault="00D97F93" w:rsidP="00C94FE7">
      <w:pPr>
        <w:pStyle w:val="Tekstpodstawowy"/>
        <w:numPr>
          <w:ilvl w:val="0"/>
          <w:numId w:val="37"/>
        </w:numPr>
        <w:rPr>
          <w:szCs w:val="24"/>
        </w:rPr>
      </w:pPr>
      <w:r w:rsidRPr="0008487E">
        <w:rPr>
          <w:szCs w:val="24"/>
        </w:rPr>
        <w:t>Pracownik Wydziału Budżetu i Finansów – autoryzowany użytkownik danego modułu programu „Finanse i Księgowość” – pracuje pod nadzorem systemu operacyjnego Windows . W/w program składa się  z modułów:</w:t>
      </w:r>
    </w:p>
    <w:p w:rsidR="00D97F93" w:rsidRPr="0008487E" w:rsidRDefault="00D97F93" w:rsidP="00C94FE7">
      <w:pPr>
        <w:numPr>
          <w:ilvl w:val="0"/>
          <w:numId w:val="25"/>
        </w:numPr>
        <w:tabs>
          <w:tab w:val="clear" w:pos="360"/>
          <w:tab w:val="left" w:pos="1134"/>
        </w:tabs>
        <w:suppressAutoHyphens/>
        <w:spacing w:after="0" w:line="240" w:lineRule="auto"/>
        <w:ind w:left="1134"/>
        <w:jc w:val="both"/>
        <w:rPr>
          <w:sz w:val="24"/>
          <w:szCs w:val="24"/>
        </w:rPr>
      </w:pPr>
      <w:r w:rsidRPr="0008487E">
        <w:rPr>
          <w:sz w:val="24"/>
          <w:szCs w:val="24"/>
        </w:rPr>
        <w:t>Finanse i Księgowość</w:t>
      </w:r>
    </w:p>
    <w:p w:rsidR="00D97F93" w:rsidRPr="0008487E" w:rsidRDefault="00D97F93" w:rsidP="00C94FE7">
      <w:pPr>
        <w:numPr>
          <w:ilvl w:val="0"/>
          <w:numId w:val="25"/>
        </w:numPr>
        <w:tabs>
          <w:tab w:val="clear" w:pos="360"/>
          <w:tab w:val="left" w:pos="1134"/>
        </w:tabs>
        <w:suppressAutoHyphens/>
        <w:spacing w:after="0" w:line="240" w:lineRule="auto"/>
        <w:ind w:left="1134"/>
        <w:jc w:val="both"/>
        <w:rPr>
          <w:sz w:val="24"/>
          <w:szCs w:val="24"/>
        </w:rPr>
      </w:pPr>
      <w:r w:rsidRPr="0008487E">
        <w:rPr>
          <w:sz w:val="24"/>
          <w:szCs w:val="24"/>
        </w:rPr>
        <w:t>Kadry i Płace</w:t>
      </w:r>
    </w:p>
    <w:p w:rsidR="00D97F93" w:rsidRPr="0008487E" w:rsidRDefault="00D97F93" w:rsidP="00C94FE7">
      <w:pPr>
        <w:numPr>
          <w:ilvl w:val="0"/>
          <w:numId w:val="25"/>
        </w:numPr>
        <w:tabs>
          <w:tab w:val="clear" w:pos="360"/>
          <w:tab w:val="left" w:pos="1134"/>
        </w:tabs>
        <w:suppressAutoHyphens/>
        <w:spacing w:after="0" w:line="240" w:lineRule="auto"/>
        <w:ind w:left="1134"/>
        <w:jc w:val="both"/>
        <w:rPr>
          <w:sz w:val="24"/>
          <w:szCs w:val="24"/>
        </w:rPr>
      </w:pPr>
      <w:r w:rsidRPr="0008487E">
        <w:rPr>
          <w:sz w:val="24"/>
          <w:szCs w:val="24"/>
        </w:rPr>
        <w:lastRenderedPageBreak/>
        <w:t>Sprawozdawczość</w:t>
      </w:r>
    </w:p>
    <w:p w:rsidR="00D97F93" w:rsidRPr="0008487E" w:rsidRDefault="00D97F93" w:rsidP="00C94FE7">
      <w:pPr>
        <w:numPr>
          <w:ilvl w:val="0"/>
          <w:numId w:val="25"/>
        </w:numPr>
        <w:tabs>
          <w:tab w:val="clear" w:pos="360"/>
          <w:tab w:val="left" w:pos="1134"/>
        </w:tabs>
        <w:suppressAutoHyphens/>
        <w:spacing w:after="0" w:line="240" w:lineRule="auto"/>
        <w:ind w:left="1134"/>
        <w:jc w:val="both"/>
        <w:rPr>
          <w:sz w:val="24"/>
          <w:szCs w:val="24"/>
        </w:rPr>
      </w:pPr>
      <w:r w:rsidRPr="0008487E">
        <w:rPr>
          <w:sz w:val="24"/>
          <w:szCs w:val="24"/>
        </w:rPr>
        <w:t>Planowanie</w:t>
      </w:r>
    </w:p>
    <w:p w:rsidR="00D97F93" w:rsidRPr="0008487E" w:rsidRDefault="00D97F93" w:rsidP="00C94FE7">
      <w:pPr>
        <w:numPr>
          <w:ilvl w:val="0"/>
          <w:numId w:val="25"/>
        </w:numPr>
        <w:tabs>
          <w:tab w:val="clear" w:pos="360"/>
          <w:tab w:val="left" w:pos="1134"/>
        </w:tabs>
        <w:suppressAutoHyphens/>
        <w:spacing w:after="0" w:line="240" w:lineRule="auto"/>
        <w:ind w:left="1134"/>
        <w:jc w:val="both"/>
        <w:rPr>
          <w:sz w:val="24"/>
          <w:szCs w:val="24"/>
        </w:rPr>
      </w:pPr>
      <w:r w:rsidRPr="0008487E">
        <w:rPr>
          <w:sz w:val="24"/>
          <w:szCs w:val="24"/>
        </w:rPr>
        <w:t>Zaangażowanie wydatków</w:t>
      </w:r>
    </w:p>
    <w:p w:rsidR="00D97F93" w:rsidRPr="0008487E" w:rsidRDefault="00D97F93" w:rsidP="00C94FE7">
      <w:pPr>
        <w:numPr>
          <w:ilvl w:val="0"/>
          <w:numId w:val="25"/>
        </w:numPr>
        <w:tabs>
          <w:tab w:val="clear" w:pos="360"/>
          <w:tab w:val="left" w:pos="1134"/>
        </w:tabs>
        <w:suppressAutoHyphens/>
        <w:spacing w:after="0" w:line="240" w:lineRule="auto"/>
        <w:ind w:left="1134"/>
        <w:jc w:val="both"/>
        <w:rPr>
          <w:sz w:val="24"/>
          <w:szCs w:val="24"/>
        </w:rPr>
      </w:pPr>
      <w:r w:rsidRPr="0008487E">
        <w:rPr>
          <w:sz w:val="24"/>
          <w:szCs w:val="24"/>
        </w:rPr>
        <w:t>Wydatki strukturalne.</w:t>
      </w:r>
    </w:p>
    <w:p w:rsidR="00D97F93" w:rsidRPr="0008487E" w:rsidRDefault="00D97F93" w:rsidP="00C94FE7">
      <w:pPr>
        <w:pStyle w:val="Tekstpodstawowywcity"/>
        <w:spacing w:after="0" w:line="240" w:lineRule="auto"/>
        <w:ind w:left="709"/>
        <w:jc w:val="both"/>
        <w:rPr>
          <w:sz w:val="24"/>
          <w:szCs w:val="24"/>
        </w:rPr>
      </w:pPr>
      <w:r w:rsidRPr="0008487E">
        <w:rPr>
          <w:sz w:val="24"/>
          <w:szCs w:val="24"/>
        </w:rPr>
        <w:t xml:space="preserve">Dostęp do danych programu „Finanse i Księgowość” PUI </w:t>
      </w:r>
      <w:proofErr w:type="spellStart"/>
      <w:r w:rsidRPr="0008487E">
        <w:rPr>
          <w:sz w:val="24"/>
          <w:szCs w:val="24"/>
        </w:rPr>
        <w:t>ProKomp</w:t>
      </w:r>
      <w:proofErr w:type="spellEnd"/>
      <w:r w:rsidRPr="0008487E">
        <w:rPr>
          <w:sz w:val="24"/>
          <w:szCs w:val="24"/>
        </w:rPr>
        <w:t xml:space="preserve"> Kielce posiadają jedynie upoważnieni użytkownicy.</w:t>
      </w:r>
    </w:p>
    <w:p w:rsidR="00D97F93" w:rsidRPr="0008487E" w:rsidRDefault="00D97F93" w:rsidP="00C94FE7">
      <w:pPr>
        <w:suppressAutoHyphens/>
        <w:spacing w:after="0" w:line="240" w:lineRule="auto"/>
        <w:ind w:left="709"/>
        <w:jc w:val="both"/>
        <w:rPr>
          <w:sz w:val="24"/>
          <w:szCs w:val="24"/>
        </w:rPr>
      </w:pPr>
      <w:r w:rsidRPr="0008487E">
        <w:rPr>
          <w:sz w:val="24"/>
          <w:szCs w:val="24"/>
        </w:rPr>
        <w:t xml:space="preserve">Pracownik Wydziału Budżetu i Finansów – autoryzowany użytkownik danego modułu programu „Finanse i </w:t>
      </w:r>
      <w:r w:rsidR="00372673" w:rsidRPr="0008487E">
        <w:rPr>
          <w:sz w:val="24"/>
          <w:szCs w:val="24"/>
        </w:rPr>
        <w:t>Księgowość”: uruchamia</w:t>
      </w:r>
      <w:r w:rsidRPr="0008487E">
        <w:rPr>
          <w:sz w:val="24"/>
          <w:szCs w:val="24"/>
        </w:rPr>
        <w:t xml:space="preserve"> komputer, na którym używane jest oprogramowanie za pomocą karty chip. Zastosowany system operacyjny MS Wind</w:t>
      </w:r>
      <w:r w:rsidR="00B01430" w:rsidRPr="0008487E">
        <w:rPr>
          <w:sz w:val="24"/>
          <w:szCs w:val="24"/>
        </w:rPr>
        <w:t xml:space="preserve">ows został tak skonfigurowany, </w:t>
      </w:r>
      <w:r w:rsidRPr="0008487E">
        <w:rPr>
          <w:sz w:val="24"/>
          <w:szCs w:val="24"/>
        </w:rPr>
        <w:t>aby uruchomienie komputera wymagało użycia karty chip wraz z podaniem czterocyfrowego kodu pin użytkownika rozpoczynającego pracę.</w:t>
      </w:r>
    </w:p>
    <w:p w:rsidR="00D97F93" w:rsidRPr="0008487E" w:rsidRDefault="00D97F93" w:rsidP="00C94FE7">
      <w:pPr>
        <w:pStyle w:val="Tekstpodstawowywcity"/>
        <w:spacing w:after="0" w:line="240" w:lineRule="auto"/>
        <w:ind w:left="709"/>
        <w:jc w:val="both"/>
        <w:rPr>
          <w:sz w:val="24"/>
          <w:szCs w:val="24"/>
        </w:rPr>
      </w:pPr>
      <w:r w:rsidRPr="0008487E">
        <w:rPr>
          <w:sz w:val="24"/>
          <w:szCs w:val="24"/>
        </w:rPr>
        <w:t>Pomieszczenia, w których użytkowany jest sprzęt komputerowy  są zabezpieczone:</w:t>
      </w:r>
    </w:p>
    <w:p w:rsidR="00D97F93" w:rsidRPr="0008487E" w:rsidRDefault="00D97F93" w:rsidP="00C94FE7">
      <w:pPr>
        <w:pStyle w:val="Tekstpodstawowywcity"/>
        <w:numPr>
          <w:ilvl w:val="0"/>
          <w:numId w:val="24"/>
        </w:numPr>
        <w:tabs>
          <w:tab w:val="clear" w:pos="720"/>
          <w:tab w:val="left" w:pos="851"/>
        </w:tabs>
        <w:suppressAutoHyphens/>
        <w:spacing w:after="0" w:line="240" w:lineRule="auto"/>
        <w:ind w:left="1134"/>
        <w:jc w:val="both"/>
        <w:rPr>
          <w:sz w:val="24"/>
          <w:szCs w:val="24"/>
        </w:rPr>
      </w:pPr>
      <w:r w:rsidRPr="0008487E">
        <w:rPr>
          <w:sz w:val="24"/>
          <w:szCs w:val="24"/>
        </w:rPr>
        <w:t>lokalizacja na I piętrze;</w:t>
      </w:r>
    </w:p>
    <w:p w:rsidR="00D97F93" w:rsidRPr="0008487E" w:rsidRDefault="00D97F93" w:rsidP="00C94FE7">
      <w:pPr>
        <w:pStyle w:val="Tekstpodstawowywcity"/>
        <w:numPr>
          <w:ilvl w:val="0"/>
          <w:numId w:val="24"/>
        </w:numPr>
        <w:tabs>
          <w:tab w:val="clear" w:pos="720"/>
          <w:tab w:val="left" w:pos="851"/>
        </w:tabs>
        <w:suppressAutoHyphens/>
        <w:spacing w:after="0" w:line="240" w:lineRule="auto"/>
        <w:ind w:left="1134"/>
        <w:jc w:val="both"/>
        <w:rPr>
          <w:sz w:val="24"/>
          <w:szCs w:val="24"/>
        </w:rPr>
      </w:pPr>
      <w:r w:rsidRPr="0008487E">
        <w:rPr>
          <w:sz w:val="24"/>
          <w:szCs w:val="24"/>
        </w:rPr>
        <w:t>cały obiekt, w którym znajduje się siedziba WUP objęty jest stałym 24-godzinnym monitoringiem sprawowanym przez wyspecjalizowaną firmę;</w:t>
      </w:r>
    </w:p>
    <w:p w:rsidR="00D97F93" w:rsidRPr="0008487E" w:rsidRDefault="00D97F93" w:rsidP="00C94FE7">
      <w:pPr>
        <w:numPr>
          <w:ilvl w:val="0"/>
          <w:numId w:val="38"/>
        </w:numPr>
        <w:tabs>
          <w:tab w:val="left" w:pos="851"/>
        </w:tabs>
        <w:snapToGrid w:val="0"/>
        <w:spacing w:after="0" w:line="240" w:lineRule="auto"/>
        <w:ind w:left="1134"/>
        <w:jc w:val="both"/>
        <w:rPr>
          <w:sz w:val="24"/>
          <w:szCs w:val="24"/>
        </w:rPr>
      </w:pPr>
      <w:r w:rsidRPr="0008487E">
        <w:rPr>
          <w:sz w:val="24"/>
          <w:szCs w:val="24"/>
        </w:rPr>
        <w:t xml:space="preserve">klucze do drzwi wejściowych pomieszczeń użytkowanych przez Wydział Budżetu </w:t>
      </w:r>
      <w:r w:rsidRPr="0008487E">
        <w:rPr>
          <w:sz w:val="24"/>
          <w:szCs w:val="24"/>
        </w:rPr>
        <w:br/>
        <w:t>i Finansów, są dodatkowo zabezpieczone na koniec dnia pracy poprzez umieszczanie ich  w woreczkach, które następnie są plombowanie poprzez odciśnięcie  referentki.</w:t>
      </w:r>
    </w:p>
    <w:p w:rsidR="00D97F93" w:rsidRPr="0008487E" w:rsidRDefault="00D97F93" w:rsidP="00C94FE7">
      <w:pPr>
        <w:pStyle w:val="Tekstpodstawowy"/>
        <w:numPr>
          <w:ilvl w:val="0"/>
          <w:numId w:val="39"/>
        </w:numPr>
        <w:rPr>
          <w:b/>
          <w:szCs w:val="24"/>
        </w:rPr>
      </w:pPr>
      <w:r w:rsidRPr="0008487E">
        <w:rPr>
          <w:b/>
          <w:szCs w:val="24"/>
        </w:rPr>
        <w:t>Zasady tworzenia kopii zapasowych w systemie.</w:t>
      </w:r>
    </w:p>
    <w:p w:rsidR="00D97F93" w:rsidRPr="0008487E" w:rsidRDefault="00D97F93" w:rsidP="00C94FE7">
      <w:pPr>
        <w:pStyle w:val="Tekstpodstawowy"/>
        <w:ind w:left="426" w:firstLine="708"/>
        <w:rPr>
          <w:szCs w:val="24"/>
        </w:rPr>
      </w:pPr>
      <w:r w:rsidRPr="0008487E">
        <w:rPr>
          <w:szCs w:val="24"/>
        </w:rPr>
        <w:t xml:space="preserve">Pracownik Wydziału Budżetu i Finansów – autoryzowany użytkownik danego modułu programu „Finanse i Księgowość” przed zakończeniem pracy w programie </w:t>
      </w:r>
      <w:r w:rsidR="00372673" w:rsidRPr="0008487E">
        <w:rPr>
          <w:szCs w:val="24"/>
        </w:rPr>
        <w:t>dokonuje</w:t>
      </w:r>
      <w:r w:rsidRPr="0008487E">
        <w:rPr>
          <w:szCs w:val="24"/>
        </w:rPr>
        <w:t xml:space="preserve"> archiwizacji wprowadzonych danych (program </w:t>
      </w:r>
      <w:proofErr w:type="spellStart"/>
      <w:r w:rsidRPr="0008487E">
        <w:rPr>
          <w:szCs w:val="24"/>
        </w:rPr>
        <w:t>ProKomp</w:t>
      </w:r>
      <w:proofErr w:type="spellEnd"/>
      <w:r w:rsidRPr="0008487E">
        <w:rPr>
          <w:szCs w:val="24"/>
        </w:rPr>
        <w:t xml:space="preserve"> zapewnia pełną automatyzację procesu archiwizacji danych; optymalne rezultaty osiągane są w przypadku wykorzystania do przechowywania skompresowanych danych dysków innego komputera, pracującego w tej samej sieci lokalnej. Archiwa elektroniczne mają nadawane nazwy zgodnie z łatwym do wyszukania właściwych informacji schematem rrmmdd.zip.</w:t>
      </w:r>
    </w:p>
    <w:p w:rsidR="00D97F93" w:rsidRPr="0008487E" w:rsidRDefault="00D97F93" w:rsidP="00C94FE7">
      <w:pPr>
        <w:pStyle w:val="Tekstpodstawowy"/>
        <w:ind w:left="426" w:firstLine="708"/>
        <w:rPr>
          <w:szCs w:val="24"/>
        </w:rPr>
      </w:pPr>
      <w:r w:rsidRPr="0008487E">
        <w:rPr>
          <w:szCs w:val="24"/>
        </w:rPr>
        <w:t xml:space="preserve">Przedstawiciel PUI </w:t>
      </w:r>
      <w:proofErr w:type="spellStart"/>
      <w:r w:rsidRPr="0008487E">
        <w:rPr>
          <w:szCs w:val="24"/>
        </w:rPr>
        <w:t>ProKomp</w:t>
      </w:r>
      <w:proofErr w:type="spellEnd"/>
      <w:r w:rsidRPr="0008487E">
        <w:rPr>
          <w:szCs w:val="24"/>
        </w:rPr>
        <w:t xml:space="preserve"> dokonuje co najmniej raz w miesiącu archiwizacji danych zawartych w programie finansowo-księgowym na nośniku CD lub DVD.</w:t>
      </w:r>
    </w:p>
    <w:p w:rsidR="00D97F93" w:rsidRPr="0008487E" w:rsidRDefault="00D97F93" w:rsidP="00C94FE7">
      <w:pPr>
        <w:pStyle w:val="Tekstpodstawowy"/>
        <w:ind w:left="426" w:firstLine="360"/>
        <w:rPr>
          <w:szCs w:val="24"/>
        </w:rPr>
      </w:pPr>
      <w:r w:rsidRPr="0008487E">
        <w:rPr>
          <w:szCs w:val="24"/>
        </w:rPr>
        <w:t xml:space="preserve">     Pracownik Wydziału Budżetu i Finansów – autoryzowany użytkownik programu „Finanse i Księgowość” po dokonaniu archiwizacji na nośniku CDR przez pracownika firmy PUI </w:t>
      </w:r>
      <w:proofErr w:type="spellStart"/>
      <w:r w:rsidRPr="0008487E">
        <w:rPr>
          <w:szCs w:val="24"/>
        </w:rPr>
        <w:t>ProKomp</w:t>
      </w:r>
      <w:proofErr w:type="spellEnd"/>
      <w:r w:rsidRPr="0008487E">
        <w:rPr>
          <w:szCs w:val="24"/>
        </w:rPr>
        <w:t xml:space="preserve"> deponuje płytę w kasie pancernej WUP. Tam też umieszcza się CDR z licencją oraz instrukcje obsługi programu „Finanse i Księgowość” dla Windows, „Kadry i Płace” dla Windows.</w:t>
      </w:r>
    </w:p>
    <w:p w:rsidR="00D97F93" w:rsidRPr="0008487E" w:rsidRDefault="00D97F93" w:rsidP="00C94FE7">
      <w:pPr>
        <w:pStyle w:val="Tekstpodstawowy"/>
        <w:ind w:left="426" w:firstLine="708"/>
        <w:rPr>
          <w:szCs w:val="24"/>
        </w:rPr>
      </w:pPr>
      <w:r w:rsidRPr="0008487E">
        <w:rPr>
          <w:szCs w:val="24"/>
        </w:rPr>
        <w:t>Pracownik Wydziału Budżetu i Finansów – autoryzowany użytkownik programu „Finanse i Księgowość” w celu dodatkowego zabezpieczenia zbiorów danych rachunkowości, utrwalonych na informatycznych nośnikach danych, sporządza wydruk w formie papierowej; księgi rachunkowe (księga główna, dziennik, zestawienie obrotów i sald oraz kartoteki analityczne) drukowane są według stanu na koniec roku obrotowego.</w:t>
      </w:r>
    </w:p>
    <w:p w:rsidR="00D97F93" w:rsidRPr="0008487E" w:rsidRDefault="00D97F93" w:rsidP="00C94FE7">
      <w:pPr>
        <w:pStyle w:val="Akapitzlist1"/>
        <w:numPr>
          <w:ilvl w:val="0"/>
          <w:numId w:val="39"/>
        </w:numPr>
        <w:spacing w:after="0" w:line="240" w:lineRule="auto"/>
        <w:rPr>
          <w:b/>
          <w:sz w:val="24"/>
          <w:szCs w:val="24"/>
        </w:rPr>
      </w:pPr>
      <w:r w:rsidRPr="0008487E">
        <w:rPr>
          <w:b/>
          <w:sz w:val="24"/>
          <w:szCs w:val="24"/>
        </w:rPr>
        <w:t>Arch</w:t>
      </w:r>
      <w:r w:rsidR="00750568" w:rsidRPr="0008487E">
        <w:rPr>
          <w:b/>
          <w:sz w:val="24"/>
          <w:szCs w:val="24"/>
        </w:rPr>
        <w:t>iwizacja dokumentacji finansowo</w:t>
      </w:r>
      <w:r w:rsidRPr="0008487E">
        <w:rPr>
          <w:b/>
          <w:sz w:val="24"/>
          <w:szCs w:val="24"/>
        </w:rPr>
        <w:t xml:space="preserve"> – księgowej.</w:t>
      </w:r>
    </w:p>
    <w:p w:rsidR="00D97F93" w:rsidRPr="0008487E" w:rsidRDefault="00D97F93" w:rsidP="00C94FE7">
      <w:pPr>
        <w:pStyle w:val="Tekstpodstawowy"/>
        <w:ind w:left="426" w:firstLine="708"/>
        <w:rPr>
          <w:szCs w:val="24"/>
        </w:rPr>
      </w:pPr>
      <w:r w:rsidRPr="0008487E">
        <w:rPr>
          <w:szCs w:val="24"/>
        </w:rPr>
        <w:t>Pracownik Wydziału Budżetu i Finansów –Zespołu ds. Obsługi Finansowo – Księgowej Pomocy Technicznej i Projektów EFS:</w:t>
      </w:r>
    </w:p>
    <w:p w:rsidR="00D97F93" w:rsidRPr="0008487E" w:rsidRDefault="00D97F93" w:rsidP="00C94FE7">
      <w:pPr>
        <w:numPr>
          <w:ilvl w:val="0"/>
          <w:numId w:val="40"/>
        </w:numPr>
        <w:tabs>
          <w:tab w:val="left" w:pos="360"/>
        </w:tabs>
        <w:suppressAutoHyphens/>
        <w:spacing w:after="0" w:line="240" w:lineRule="auto"/>
        <w:ind w:left="851"/>
        <w:jc w:val="both"/>
        <w:rPr>
          <w:sz w:val="24"/>
          <w:szCs w:val="24"/>
        </w:rPr>
      </w:pPr>
      <w:r w:rsidRPr="0008487E">
        <w:rPr>
          <w:sz w:val="24"/>
          <w:szCs w:val="24"/>
        </w:rPr>
        <w:t>kseruje dowody księgowe dotyczące realizowanych działań PT RPOWŚ,</w:t>
      </w:r>
    </w:p>
    <w:p w:rsidR="00D97F93" w:rsidRPr="0008487E" w:rsidRDefault="00D97F93" w:rsidP="00C94FE7">
      <w:pPr>
        <w:numPr>
          <w:ilvl w:val="0"/>
          <w:numId w:val="40"/>
        </w:numPr>
        <w:tabs>
          <w:tab w:val="left" w:pos="360"/>
        </w:tabs>
        <w:suppressAutoHyphens/>
        <w:spacing w:after="0" w:line="240" w:lineRule="auto"/>
        <w:ind w:left="851"/>
        <w:jc w:val="both"/>
        <w:rPr>
          <w:sz w:val="24"/>
          <w:szCs w:val="24"/>
        </w:rPr>
      </w:pPr>
      <w:r w:rsidRPr="0008487E">
        <w:rPr>
          <w:sz w:val="24"/>
          <w:szCs w:val="24"/>
        </w:rPr>
        <w:t>kserokopie dokumentów potwierdza „za zgodność z oryginałem”,</w:t>
      </w:r>
    </w:p>
    <w:p w:rsidR="00D97F93" w:rsidRPr="0008487E" w:rsidRDefault="00D97F93" w:rsidP="00C94FE7">
      <w:pPr>
        <w:numPr>
          <w:ilvl w:val="0"/>
          <w:numId w:val="40"/>
        </w:numPr>
        <w:tabs>
          <w:tab w:val="left" w:pos="360"/>
        </w:tabs>
        <w:suppressAutoHyphens/>
        <w:spacing w:after="0" w:line="240" w:lineRule="auto"/>
        <w:ind w:left="851"/>
        <w:jc w:val="both"/>
        <w:rPr>
          <w:sz w:val="24"/>
          <w:szCs w:val="24"/>
        </w:rPr>
      </w:pPr>
      <w:r w:rsidRPr="0008487E">
        <w:rPr>
          <w:sz w:val="24"/>
          <w:szCs w:val="24"/>
        </w:rPr>
        <w:t>oryginały umieszcza w odpowiednich segregatorach,  przechowywanych w odrębnych szafach metalowych, zamykanych,</w:t>
      </w:r>
    </w:p>
    <w:p w:rsidR="00D97F93" w:rsidRPr="0008487E" w:rsidRDefault="00D97F93" w:rsidP="00C94FE7">
      <w:pPr>
        <w:numPr>
          <w:ilvl w:val="0"/>
          <w:numId w:val="40"/>
        </w:numPr>
        <w:tabs>
          <w:tab w:val="left" w:pos="360"/>
        </w:tabs>
        <w:suppressAutoHyphens/>
        <w:spacing w:after="0" w:line="240" w:lineRule="auto"/>
        <w:ind w:left="851"/>
        <w:jc w:val="both"/>
        <w:rPr>
          <w:sz w:val="24"/>
          <w:szCs w:val="24"/>
        </w:rPr>
      </w:pPr>
      <w:r w:rsidRPr="0008487E">
        <w:rPr>
          <w:sz w:val="24"/>
          <w:szCs w:val="24"/>
        </w:rPr>
        <w:t xml:space="preserve">kserokopie dokumentów potwierdzonych „za zgodność z oryginałem” przechowuje się </w:t>
      </w:r>
      <w:r w:rsidRPr="0008487E">
        <w:rPr>
          <w:bCs/>
          <w:sz w:val="24"/>
          <w:szCs w:val="24"/>
        </w:rPr>
        <w:t xml:space="preserve"> wraz z pozostałymi budżetowymi dowodami księgowymi</w:t>
      </w:r>
      <w:r w:rsidRPr="0008487E">
        <w:rPr>
          <w:sz w:val="24"/>
          <w:szCs w:val="24"/>
        </w:rPr>
        <w:t xml:space="preserve"> w odrębnych szafach metalowych, zamykanych.</w:t>
      </w:r>
    </w:p>
    <w:p w:rsidR="00D97F93" w:rsidRPr="0008487E" w:rsidRDefault="00D97F93" w:rsidP="00C94FE7">
      <w:pPr>
        <w:pStyle w:val="Tekstpodstawowy"/>
        <w:ind w:left="426"/>
        <w:rPr>
          <w:bCs/>
          <w:szCs w:val="24"/>
        </w:rPr>
      </w:pPr>
      <w:r w:rsidRPr="0008487E">
        <w:rPr>
          <w:bCs/>
          <w:szCs w:val="24"/>
        </w:rPr>
        <w:lastRenderedPageBreak/>
        <w:t>Dokumentację dot. PT RPOWŚ przechowuje się w sposób zapewniający dostępność, poufność  i bezpieczeństwo.</w:t>
      </w:r>
    </w:p>
    <w:p w:rsidR="00D97F93" w:rsidRPr="0008487E" w:rsidRDefault="00D97F93" w:rsidP="00C94FE7">
      <w:pPr>
        <w:spacing w:after="0" w:line="240" w:lineRule="auto"/>
        <w:ind w:left="426"/>
        <w:jc w:val="both"/>
        <w:rPr>
          <w:sz w:val="24"/>
          <w:szCs w:val="24"/>
        </w:rPr>
      </w:pPr>
      <w:r w:rsidRPr="0008487E">
        <w:rPr>
          <w:sz w:val="24"/>
          <w:szCs w:val="24"/>
        </w:rPr>
        <w:t>Wszystkie dokumenty są przekazywane do archiwizacji zgodnie z wewnętrznymi aktami normatywnymi wydanymi przez Dyrektora Wojewódzkiego Urzędu Pracy w przedmiocie sprawy.</w:t>
      </w:r>
    </w:p>
    <w:p w:rsidR="00D97F93" w:rsidRPr="0008487E" w:rsidRDefault="00D97F93" w:rsidP="00C94FE7">
      <w:pPr>
        <w:numPr>
          <w:ilvl w:val="0"/>
          <w:numId w:val="39"/>
        </w:numPr>
        <w:spacing w:after="0" w:line="240" w:lineRule="auto"/>
        <w:jc w:val="both"/>
        <w:rPr>
          <w:b/>
          <w:sz w:val="24"/>
          <w:szCs w:val="24"/>
        </w:rPr>
      </w:pPr>
      <w:r w:rsidRPr="0008487E">
        <w:rPr>
          <w:b/>
          <w:sz w:val="24"/>
          <w:szCs w:val="24"/>
        </w:rPr>
        <w:t>Zasady dostępności dokumentacji finansowo – księgowej.</w:t>
      </w:r>
    </w:p>
    <w:p w:rsidR="00D97F93" w:rsidRPr="0008487E" w:rsidRDefault="00D97F93" w:rsidP="00C94FE7">
      <w:pPr>
        <w:spacing w:after="0" w:line="240" w:lineRule="auto"/>
        <w:ind w:left="426" w:firstLine="360"/>
        <w:jc w:val="both"/>
        <w:rPr>
          <w:sz w:val="24"/>
          <w:szCs w:val="24"/>
        </w:rPr>
      </w:pPr>
      <w:r w:rsidRPr="0008487E">
        <w:rPr>
          <w:sz w:val="24"/>
          <w:szCs w:val="24"/>
        </w:rPr>
        <w:t>Pracownik Wydziału Budżetu i Finansów – posiadający na podstawie zakresu czynności dostęp do dokumentacji księgowej odpowiada za prawidłowość kompletowania, przechowywania, archiwizowania dokumentów finansowo – księgowych.</w:t>
      </w:r>
    </w:p>
    <w:p w:rsidR="00D97F93" w:rsidRPr="0008487E" w:rsidRDefault="00D97F93" w:rsidP="00C94FE7">
      <w:pPr>
        <w:snapToGrid w:val="0"/>
        <w:spacing w:after="0" w:line="240" w:lineRule="auto"/>
        <w:ind w:left="426" w:firstLine="360"/>
        <w:jc w:val="both"/>
        <w:rPr>
          <w:sz w:val="24"/>
          <w:szCs w:val="24"/>
        </w:rPr>
      </w:pPr>
      <w:r w:rsidRPr="0008487E">
        <w:rPr>
          <w:sz w:val="24"/>
          <w:szCs w:val="24"/>
        </w:rPr>
        <w:t xml:space="preserve">Pośredni dostęp do danego rodzaju dokumentacji mają osoby zastępujące </w:t>
      </w:r>
      <w:r w:rsidRPr="0008487E">
        <w:rPr>
          <w:sz w:val="24"/>
          <w:szCs w:val="24"/>
        </w:rPr>
        <w:br/>
        <w:t>w/w pracownika oraz pracownicy  sprawujące kontrolę wtórną. Kompleksowy dostęp do dokumentacji posiada Główny Księgowy (</w:t>
      </w:r>
      <w:r w:rsidRPr="0008487E">
        <w:rPr>
          <w:i/>
          <w:sz w:val="24"/>
          <w:szCs w:val="24"/>
        </w:rPr>
        <w:t>Kierownik Wydziału Budżetu i Finansów</w:t>
      </w:r>
      <w:r w:rsidRPr="0008487E">
        <w:rPr>
          <w:sz w:val="24"/>
          <w:szCs w:val="24"/>
        </w:rPr>
        <w:t>)/Zastępca Głównego Księgowego/Osoba upoważniona.</w:t>
      </w:r>
    </w:p>
    <w:p w:rsidR="00D97F93" w:rsidRPr="0008487E" w:rsidRDefault="00D97F93" w:rsidP="00C94FE7">
      <w:pPr>
        <w:pStyle w:val="Akapitzlist1"/>
        <w:numPr>
          <w:ilvl w:val="0"/>
          <w:numId w:val="39"/>
        </w:numPr>
        <w:tabs>
          <w:tab w:val="left" w:pos="709"/>
        </w:tabs>
        <w:spacing w:after="0" w:line="240" w:lineRule="auto"/>
        <w:jc w:val="both"/>
        <w:rPr>
          <w:b/>
          <w:sz w:val="24"/>
          <w:szCs w:val="24"/>
        </w:rPr>
      </w:pPr>
      <w:r w:rsidRPr="0008487E">
        <w:rPr>
          <w:b/>
          <w:sz w:val="24"/>
          <w:szCs w:val="24"/>
        </w:rPr>
        <w:t>Instrukcja sporządzania sprawozdań budżetowych i finansowych</w:t>
      </w:r>
    </w:p>
    <w:p w:rsidR="00D97F93" w:rsidRPr="0008487E" w:rsidRDefault="00D97F93" w:rsidP="00C94FE7">
      <w:pPr>
        <w:suppressAutoHyphens/>
        <w:spacing w:after="0" w:line="240" w:lineRule="auto"/>
        <w:ind w:left="426"/>
        <w:jc w:val="both"/>
        <w:rPr>
          <w:sz w:val="24"/>
          <w:szCs w:val="24"/>
        </w:rPr>
      </w:pPr>
      <w:r w:rsidRPr="0008487E">
        <w:rPr>
          <w:sz w:val="24"/>
          <w:szCs w:val="24"/>
        </w:rPr>
        <w:t xml:space="preserve">Pracownik Wydziału Budżetu i Finansów – zgodnie z zakresem czynności sporządza: </w:t>
      </w:r>
    </w:p>
    <w:p w:rsidR="00D97F93" w:rsidRPr="0008487E" w:rsidRDefault="00D97F93" w:rsidP="00C94FE7">
      <w:pPr>
        <w:numPr>
          <w:ilvl w:val="0"/>
          <w:numId w:val="12"/>
        </w:numPr>
        <w:suppressAutoHyphens/>
        <w:spacing w:after="0" w:line="240" w:lineRule="auto"/>
        <w:jc w:val="both"/>
        <w:rPr>
          <w:sz w:val="24"/>
          <w:szCs w:val="24"/>
        </w:rPr>
      </w:pPr>
      <w:r w:rsidRPr="0008487E">
        <w:rPr>
          <w:sz w:val="24"/>
          <w:szCs w:val="24"/>
        </w:rPr>
        <w:t xml:space="preserve">sprawozdania budżetowe (Rb 27 S, Rb 28 S) </w:t>
      </w:r>
    </w:p>
    <w:p w:rsidR="00D97F93" w:rsidRPr="0008487E" w:rsidRDefault="00D97F93" w:rsidP="00C94FE7">
      <w:pPr>
        <w:numPr>
          <w:ilvl w:val="0"/>
          <w:numId w:val="12"/>
        </w:numPr>
        <w:suppressAutoHyphens/>
        <w:spacing w:after="0" w:line="240" w:lineRule="auto"/>
        <w:jc w:val="both"/>
        <w:rPr>
          <w:sz w:val="24"/>
          <w:szCs w:val="24"/>
        </w:rPr>
      </w:pPr>
      <w:r w:rsidRPr="0008487E">
        <w:rPr>
          <w:sz w:val="24"/>
          <w:szCs w:val="24"/>
        </w:rPr>
        <w:t xml:space="preserve">sprawozdania w zakresie operacji finansowych ( Rb N, Rb Z) </w:t>
      </w:r>
    </w:p>
    <w:p w:rsidR="00D97F93" w:rsidRPr="0008487E" w:rsidRDefault="00D97F93" w:rsidP="00C94FE7">
      <w:pPr>
        <w:numPr>
          <w:ilvl w:val="0"/>
          <w:numId w:val="12"/>
        </w:numPr>
        <w:suppressAutoHyphens/>
        <w:spacing w:after="0" w:line="240" w:lineRule="auto"/>
        <w:jc w:val="both"/>
        <w:rPr>
          <w:sz w:val="24"/>
          <w:szCs w:val="24"/>
        </w:rPr>
      </w:pPr>
      <w:r w:rsidRPr="0008487E">
        <w:rPr>
          <w:sz w:val="24"/>
          <w:szCs w:val="24"/>
        </w:rPr>
        <w:t>sprawozdania  finansowe (bilans, rachunek zysków i strat, zestawienie zmian w funduszu jednostki) w wersji papierowej (elektronicznej – na żądanie)</w:t>
      </w:r>
    </w:p>
    <w:p w:rsidR="00D97F93" w:rsidRPr="0008487E" w:rsidRDefault="00D97F93" w:rsidP="00C94FE7">
      <w:pPr>
        <w:numPr>
          <w:ilvl w:val="0"/>
          <w:numId w:val="12"/>
        </w:numPr>
        <w:suppressAutoHyphens/>
        <w:spacing w:after="0" w:line="240" w:lineRule="auto"/>
        <w:jc w:val="both"/>
        <w:rPr>
          <w:sz w:val="24"/>
          <w:szCs w:val="24"/>
        </w:rPr>
      </w:pPr>
      <w:r w:rsidRPr="0008487E">
        <w:rPr>
          <w:sz w:val="24"/>
          <w:szCs w:val="24"/>
        </w:rPr>
        <w:t>przedkłada je z zachowaniem drogi służbowej Głównemu Księgowemu/Zastępcy Głównego Księgowego/Osobie Upoważnionej celem zatwierdzenia.</w:t>
      </w:r>
    </w:p>
    <w:p w:rsidR="00D97F93" w:rsidRDefault="00D97F93" w:rsidP="00C94FE7">
      <w:pPr>
        <w:spacing w:after="0" w:line="240" w:lineRule="auto"/>
        <w:ind w:left="426"/>
        <w:jc w:val="both"/>
        <w:rPr>
          <w:sz w:val="24"/>
          <w:szCs w:val="24"/>
        </w:rPr>
      </w:pPr>
      <w:r w:rsidRPr="0008487E">
        <w:rPr>
          <w:sz w:val="24"/>
          <w:szCs w:val="24"/>
        </w:rPr>
        <w:t>Główny Księgowy/Zastępca Głównego Księgowego/Osoba Upoważniona przedkłada podpisane przez siebie sprawozdania Dyrektorowi/Wicedyrektorowi WUP celem zatwierdzenia. Podpisane sprawozdania są przekazywane w formie papierowej, (z uwzględnieniem terminów sporządzania i przekazywania sprawozdania) do Wydziału Budżetu i Finansów Urzędu Marszałkowskiego Województwa Świętokrzyskiego.</w:t>
      </w:r>
    </w:p>
    <w:p w:rsidR="005B5CE8" w:rsidRPr="00660B97" w:rsidRDefault="005B5CE8" w:rsidP="005B5CE8">
      <w:pPr>
        <w:spacing w:after="0" w:line="240" w:lineRule="auto"/>
        <w:ind w:left="426" w:firstLine="282"/>
        <w:jc w:val="both"/>
        <w:rPr>
          <w:sz w:val="24"/>
          <w:szCs w:val="24"/>
        </w:rPr>
      </w:pPr>
      <w:r w:rsidRPr="00660B97">
        <w:rPr>
          <w:sz w:val="24"/>
          <w:szCs w:val="24"/>
        </w:rPr>
        <w:t xml:space="preserve">Pracownik Wydziału Budżetu i Finansów/Zespołu ds. Obsługi Finansowo – Księgowej Pomocy Technicznej i Projektów EFS/Zespołu ds. Planowania i Finansów do 10-go każdego m-ca sporządza: </w:t>
      </w:r>
      <w:r w:rsidRPr="00660B97">
        <w:rPr>
          <w:i/>
          <w:sz w:val="24"/>
          <w:szCs w:val="24"/>
        </w:rPr>
        <w:t xml:space="preserve">sprawozdanie z wykorzystania otrzymanej dotacji celowej </w:t>
      </w:r>
      <w:r w:rsidRPr="00660B97">
        <w:rPr>
          <w:i/>
          <w:sz w:val="24"/>
          <w:szCs w:val="24"/>
        </w:rPr>
        <w:br/>
        <w:t xml:space="preserve">z budżetu państwa – pomoc techniczna </w:t>
      </w:r>
      <w:r w:rsidRPr="00660B97">
        <w:rPr>
          <w:sz w:val="24"/>
          <w:szCs w:val="24"/>
        </w:rPr>
        <w:t xml:space="preserve">(załącznik nr 3h-2 do Kontraktu Terytorialnego), </w:t>
      </w:r>
      <w:r w:rsidRPr="00660B97">
        <w:rPr>
          <w:i/>
          <w:sz w:val="24"/>
          <w:szCs w:val="24"/>
        </w:rPr>
        <w:t>oświadczenie dotyczące stanu środków dotacji celowej na rachunkach bankowych pozostających w dyspozycji Instytucji</w:t>
      </w:r>
      <w:r w:rsidRPr="00660B97">
        <w:rPr>
          <w:sz w:val="24"/>
          <w:szCs w:val="24"/>
        </w:rPr>
        <w:t xml:space="preserve"> (załącznik nr 3h-3 do Kontraktu Terytorialnego), Ponadto jednorazowo na zakończenie roku budżetowego pracownik Wydziału Budżetu i Finansów/Zespołu ds. Obsługi Finansowo – Księgowej Pomocy Technicznej i Projektów EFS/Zespołu ds. Planowania i Finansów sporządza </w:t>
      </w:r>
      <w:r w:rsidRPr="00660B97">
        <w:rPr>
          <w:i/>
          <w:sz w:val="24"/>
          <w:szCs w:val="24"/>
        </w:rPr>
        <w:t>rozliczenie kumulatywne dotacji celowej– pomoc techniczna(</w:t>
      </w:r>
      <w:r w:rsidRPr="00660B97">
        <w:rPr>
          <w:sz w:val="24"/>
          <w:szCs w:val="24"/>
        </w:rPr>
        <w:t xml:space="preserve"> Załącznik nr 3g-2 do Kontraktu Terytorialnego).</w:t>
      </w:r>
    </w:p>
    <w:p w:rsidR="005B5CE8" w:rsidRPr="00E47D09" w:rsidRDefault="005B5CE8" w:rsidP="005B5CE8">
      <w:pPr>
        <w:spacing w:after="0" w:line="240" w:lineRule="auto"/>
        <w:ind w:left="426"/>
        <w:jc w:val="both"/>
        <w:rPr>
          <w:sz w:val="24"/>
          <w:szCs w:val="24"/>
        </w:rPr>
      </w:pPr>
      <w:r w:rsidRPr="00660B97">
        <w:rPr>
          <w:sz w:val="24"/>
          <w:szCs w:val="24"/>
        </w:rPr>
        <w:t xml:space="preserve">Zatwierdzenie w/w załączników dokonywane jest przez Głównego Księgowego/Zastępcę Głównego Księgowego/ Osobę upoważnioną oraz Dyrektora/Wicedyrektora WUP  -  </w:t>
      </w:r>
      <w:r w:rsidRPr="00660B97">
        <w:rPr>
          <w:sz w:val="24"/>
          <w:szCs w:val="24"/>
        </w:rPr>
        <w:br/>
        <w:t xml:space="preserve">z zachowaniem drogi służbowej). Do przedmiotowych załączników dołączany jest </w:t>
      </w:r>
      <w:r w:rsidRPr="00660B97">
        <w:rPr>
          <w:i/>
          <w:sz w:val="24"/>
          <w:szCs w:val="24"/>
        </w:rPr>
        <w:t>harmonogram zapotrzebowania na środki budżetu państwa</w:t>
      </w:r>
      <w:r w:rsidRPr="00660B97">
        <w:rPr>
          <w:sz w:val="24"/>
          <w:szCs w:val="24"/>
        </w:rPr>
        <w:t xml:space="preserve"> (Załącznik 3b do Kontraktu Terytorialnego) sporządzany przez Wydział PRP.</w:t>
      </w:r>
    </w:p>
    <w:p w:rsidR="00D97F93" w:rsidRPr="0008487E" w:rsidRDefault="00D97F93" w:rsidP="00C94FE7">
      <w:pPr>
        <w:suppressAutoHyphens/>
        <w:spacing w:after="0" w:line="240" w:lineRule="auto"/>
        <w:ind w:left="426" w:firstLine="708"/>
        <w:jc w:val="both"/>
        <w:rPr>
          <w:sz w:val="24"/>
          <w:szCs w:val="24"/>
        </w:rPr>
      </w:pPr>
      <w:r w:rsidRPr="0008487E">
        <w:rPr>
          <w:sz w:val="24"/>
          <w:szCs w:val="24"/>
        </w:rPr>
        <w:t xml:space="preserve">Pracownik Wydziału  Budżetu i Finansów </w:t>
      </w:r>
      <w:r w:rsidR="009C5671">
        <w:rPr>
          <w:sz w:val="24"/>
          <w:szCs w:val="24"/>
        </w:rPr>
        <w:t>(</w:t>
      </w:r>
      <w:r w:rsidRPr="0008487E">
        <w:rPr>
          <w:sz w:val="24"/>
          <w:szCs w:val="24"/>
        </w:rPr>
        <w:t>Zespołu ds. Obsługi Finansowo – Księgowej Pomocy Technicznej i Projektów EFS</w:t>
      </w:r>
      <w:r w:rsidR="009C5671">
        <w:rPr>
          <w:sz w:val="24"/>
          <w:szCs w:val="24"/>
        </w:rPr>
        <w:t>/Zespołu ds. Planowania i Finansów)</w:t>
      </w:r>
      <w:r w:rsidRPr="0008487E">
        <w:rPr>
          <w:sz w:val="24"/>
          <w:szCs w:val="24"/>
        </w:rPr>
        <w:t xml:space="preserve"> na żądanie instytucji powiązanych -  przygotowuje i przekazuje inne informacje , służące celom sprawozdawczym oraz kontrolnym (zatwierdzenie tych informacji dokonywane jest przez Głównego Księgowego/Zastępcę Głównego Księgowego/ Osobę upoważnioną oraz Dyrektora/Wicedyrektora WUP  - z zachowaniem drogi służbowej), </w:t>
      </w:r>
    </w:p>
    <w:p w:rsidR="00D97F93" w:rsidRPr="0008487E" w:rsidRDefault="00D97F93" w:rsidP="00354B59">
      <w:pPr>
        <w:pStyle w:val="Akapitzlist1"/>
        <w:numPr>
          <w:ilvl w:val="0"/>
          <w:numId w:val="73"/>
        </w:numPr>
        <w:spacing w:after="0" w:line="240" w:lineRule="auto"/>
        <w:ind w:left="709" w:hanging="283"/>
        <w:jc w:val="both"/>
        <w:rPr>
          <w:b/>
          <w:bCs/>
          <w:sz w:val="24"/>
          <w:szCs w:val="24"/>
        </w:rPr>
      </w:pPr>
      <w:r w:rsidRPr="0008487E">
        <w:rPr>
          <w:b/>
          <w:bCs/>
          <w:sz w:val="24"/>
          <w:szCs w:val="24"/>
        </w:rPr>
        <w:lastRenderedPageBreak/>
        <w:t xml:space="preserve">Regulacje prawne wewnętrzne dotyczące aspektów finansowo – księgowych  realizacji zadań w ramach Pomocy Technicznej </w:t>
      </w:r>
      <w:r w:rsidRPr="0008487E">
        <w:rPr>
          <w:b/>
          <w:sz w:val="24"/>
          <w:szCs w:val="24"/>
        </w:rPr>
        <w:t>Regionalnego Programu Operacyjnego Województwa Świętokrzyskiego.</w:t>
      </w:r>
    </w:p>
    <w:p w:rsidR="00D97F93" w:rsidRPr="0008487E" w:rsidRDefault="00D97F93" w:rsidP="00C94FE7">
      <w:pPr>
        <w:spacing w:after="0" w:line="240" w:lineRule="auto"/>
        <w:ind w:left="426" w:firstLine="360"/>
        <w:jc w:val="both"/>
        <w:rPr>
          <w:sz w:val="24"/>
          <w:szCs w:val="24"/>
        </w:rPr>
      </w:pPr>
      <w:r w:rsidRPr="0008487E">
        <w:rPr>
          <w:sz w:val="24"/>
          <w:szCs w:val="24"/>
        </w:rPr>
        <w:t xml:space="preserve">Przyjmuje się zasadę, iż w okresie przejściowym – tj. do czasu aktualizacji treści                     w niniejszych „Instrukcjach(...)” na bieżąco, stosownie do potrzeb wprowadzane są zmiany  w zakresie: </w:t>
      </w:r>
      <w:r w:rsidRPr="0008487E">
        <w:rPr>
          <w:b/>
          <w:bCs/>
          <w:sz w:val="24"/>
          <w:szCs w:val="24"/>
        </w:rPr>
        <w:t xml:space="preserve">organizacji rachunkowości, obiegu i kontroli dokumentów </w:t>
      </w:r>
      <w:r w:rsidR="00372673" w:rsidRPr="0008487E">
        <w:rPr>
          <w:b/>
          <w:bCs/>
          <w:sz w:val="24"/>
          <w:szCs w:val="24"/>
        </w:rPr>
        <w:t xml:space="preserve">księgowych, </w:t>
      </w:r>
      <w:r w:rsidR="00372673" w:rsidRPr="0008487E">
        <w:rPr>
          <w:sz w:val="24"/>
          <w:szCs w:val="24"/>
        </w:rPr>
        <w:t>w</w:t>
      </w:r>
      <w:r w:rsidRPr="0008487E">
        <w:rPr>
          <w:sz w:val="24"/>
          <w:szCs w:val="24"/>
        </w:rPr>
        <w:t xml:space="preserve"> aktach normatywnych Dyrektora Wojewódzkiego Urzędu Pracy w Kielcach w formie przedmiotowych Zarządzeń.</w:t>
      </w:r>
    </w:p>
    <w:p w:rsidR="00D97F93" w:rsidRDefault="00D97F93" w:rsidP="00C94FE7">
      <w:pPr>
        <w:spacing w:after="0" w:line="240" w:lineRule="auto"/>
        <w:ind w:left="426"/>
        <w:jc w:val="both"/>
        <w:rPr>
          <w:sz w:val="24"/>
          <w:szCs w:val="24"/>
        </w:rPr>
      </w:pPr>
      <w:r w:rsidRPr="0008487E">
        <w:rPr>
          <w:sz w:val="24"/>
          <w:szCs w:val="24"/>
        </w:rPr>
        <w:t>Wszelkie regulacje wynikające z przedmiotowych „Instrukcji(…)” stanowią element kontroli zarządczej sprawowanej w Wojewódzkim Urzędzie Pracy w Kielcach.</w:t>
      </w:r>
    </w:p>
    <w:p w:rsidR="00712EFF" w:rsidRDefault="00712EFF" w:rsidP="00C94FE7">
      <w:pPr>
        <w:spacing w:after="0" w:line="240" w:lineRule="auto"/>
        <w:ind w:left="426"/>
        <w:jc w:val="both"/>
        <w:rPr>
          <w:bCs/>
          <w:sz w:val="24"/>
          <w:szCs w:val="24"/>
        </w:rPr>
      </w:pPr>
    </w:p>
    <w:p w:rsidR="00FF1EBB" w:rsidRDefault="00FF1EBB" w:rsidP="00C94FE7">
      <w:pPr>
        <w:spacing w:after="0" w:line="240" w:lineRule="auto"/>
        <w:ind w:left="426"/>
        <w:jc w:val="both"/>
        <w:rPr>
          <w:bCs/>
          <w:sz w:val="24"/>
          <w:szCs w:val="24"/>
        </w:rPr>
      </w:pPr>
    </w:p>
    <w:p w:rsidR="00FF1EBB" w:rsidRPr="0008487E" w:rsidRDefault="00FF1EBB" w:rsidP="00C94FE7">
      <w:pPr>
        <w:spacing w:after="0" w:line="240" w:lineRule="auto"/>
        <w:ind w:left="426"/>
        <w:jc w:val="both"/>
        <w:rPr>
          <w:bCs/>
          <w:sz w:val="24"/>
          <w:szCs w:val="24"/>
        </w:rPr>
      </w:pPr>
    </w:p>
    <w:p w:rsidR="00665973" w:rsidRDefault="00665973" w:rsidP="00C76CF3">
      <w:pPr>
        <w:pStyle w:val="Nagwek2"/>
        <w:numPr>
          <w:ilvl w:val="1"/>
          <w:numId w:val="196"/>
        </w:numPr>
        <w:spacing w:before="0" w:line="240" w:lineRule="auto"/>
        <w:ind w:left="709"/>
        <w:rPr>
          <w:sz w:val="24"/>
          <w:szCs w:val="24"/>
        </w:rPr>
      </w:pPr>
      <w:bookmarkStart w:id="70" w:name="_Toc508620516"/>
      <w:r w:rsidRPr="0008487E">
        <w:rPr>
          <w:sz w:val="24"/>
          <w:szCs w:val="24"/>
        </w:rPr>
        <w:t xml:space="preserve">Instrukcja  przygotowania </w:t>
      </w:r>
      <w:r w:rsidR="00670C09">
        <w:rPr>
          <w:sz w:val="24"/>
          <w:szCs w:val="24"/>
        </w:rPr>
        <w:t>Deklaracji</w:t>
      </w:r>
      <w:r w:rsidR="00670C09" w:rsidRPr="0008487E">
        <w:rPr>
          <w:sz w:val="24"/>
          <w:szCs w:val="24"/>
        </w:rPr>
        <w:t xml:space="preserve"> </w:t>
      </w:r>
      <w:r w:rsidRPr="0008487E">
        <w:rPr>
          <w:sz w:val="24"/>
          <w:szCs w:val="24"/>
        </w:rPr>
        <w:t>wydatków</w:t>
      </w:r>
      <w:r w:rsidR="00A5475C" w:rsidRPr="0008487E">
        <w:rPr>
          <w:sz w:val="24"/>
          <w:szCs w:val="24"/>
        </w:rPr>
        <w:t xml:space="preserve"> zatwierdzonych wniosków o płatność</w:t>
      </w:r>
      <w:r w:rsidRPr="0008487E">
        <w:rPr>
          <w:sz w:val="24"/>
          <w:szCs w:val="24"/>
        </w:rPr>
        <w:t xml:space="preserve"> IP w ramach Działania/Działań w ramach Osi Priorytetowej</w:t>
      </w:r>
      <w:r w:rsidR="00E5619D" w:rsidRPr="0008487E">
        <w:rPr>
          <w:sz w:val="24"/>
          <w:szCs w:val="24"/>
        </w:rPr>
        <w:t xml:space="preserve"> 10. Otwarty rynek pracy</w:t>
      </w:r>
      <w:bookmarkEnd w:id="70"/>
    </w:p>
    <w:p w:rsidR="00712EFF" w:rsidRPr="00712EFF" w:rsidRDefault="00712EFF" w:rsidP="00712EFF"/>
    <w:p w:rsidR="00665973" w:rsidRPr="00660B97" w:rsidRDefault="00665973" w:rsidP="00354B59">
      <w:pPr>
        <w:pStyle w:val="Akapitzlist10"/>
        <w:numPr>
          <w:ilvl w:val="0"/>
          <w:numId w:val="51"/>
        </w:numPr>
        <w:jc w:val="both"/>
        <w:rPr>
          <w:szCs w:val="24"/>
        </w:rPr>
      </w:pPr>
      <w:r w:rsidRPr="006B733D">
        <w:rPr>
          <w:szCs w:val="24"/>
        </w:rPr>
        <w:t xml:space="preserve">Instytucja Pośrednicząca przygotowuje (za dany okres rozliczeniowy) </w:t>
      </w:r>
      <w:r w:rsidR="00670C09" w:rsidRPr="006B733D">
        <w:rPr>
          <w:szCs w:val="24"/>
        </w:rPr>
        <w:t xml:space="preserve">Deklarację </w:t>
      </w:r>
      <w:r w:rsidRPr="006B733D">
        <w:rPr>
          <w:szCs w:val="24"/>
        </w:rPr>
        <w:t xml:space="preserve">wydatków </w:t>
      </w:r>
      <w:r w:rsidR="00E5619D" w:rsidRPr="006B733D">
        <w:rPr>
          <w:szCs w:val="24"/>
        </w:rPr>
        <w:t>w zakresie</w:t>
      </w:r>
      <w:r w:rsidRPr="006B733D">
        <w:rPr>
          <w:szCs w:val="24"/>
        </w:rPr>
        <w:t xml:space="preserve"> Działania/Działań w ramach Osi Priorytetowej</w:t>
      </w:r>
      <w:r w:rsidR="00E5619D" w:rsidRPr="006B733D">
        <w:rPr>
          <w:szCs w:val="24"/>
        </w:rPr>
        <w:t>,</w:t>
      </w:r>
      <w:r w:rsidRPr="006B733D">
        <w:rPr>
          <w:szCs w:val="24"/>
        </w:rPr>
        <w:t xml:space="preserve">  ujętych w zatwierdzonych wnioskach o płatność beneficjentów konkursowych i beneficjentów pozakonkursowych</w:t>
      </w:r>
      <w:r w:rsidR="00E5619D" w:rsidRPr="006B733D">
        <w:rPr>
          <w:szCs w:val="24"/>
        </w:rPr>
        <w:t>,</w:t>
      </w:r>
      <w:r w:rsidRPr="006B733D">
        <w:rPr>
          <w:szCs w:val="24"/>
        </w:rPr>
        <w:t xml:space="preserve"> </w:t>
      </w:r>
      <w:r w:rsidRPr="00660B97">
        <w:rPr>
          <w:szCs w:val="24"/>
        </w:rPr>
        <w:t>przy wykorzystaniu S</w:t>
      </w:r>
      <w:r w:rsidR="00BC7057" w:rsidRPr="00660B97">
        <w:rPr>
          <w:szCs w:val="24"/>
        </w:rPr>
        <w:t>L2014</w:t>
      </w:r>
      <w:r w:rsidRPr="00660B97">
        <w:rPr>
          <w:szCs w:val="24"/>
        </w:rPr>
        <w:t xml:space="preserve">. </w:t>
      </w:r>
    </w:p>
    <w:p w:rsidR="00665973" w:rsidRPr="0008487E" w:rsidRDefault="00665973" w:rsidP="00354B59">
      <w:pPr>
        <w:pStyle w:val="Akapitzlist10"/>
        <w:numPr>
          <w:ilvl w:val="0"/>
          <w:numId w:val="51"/>
        </w:numPr>
        <w:jc w:val="both"/>
        <w:rPr>
          <w:szCs w:val="24"/>
        </w:rPr>
      </w:pPr>
      <w:r w:rsidRPr="0008487E">
        <w:rPr>
          <w:szCs w:val="24"/>
        </w:rPr>
        <w:t xml:space="preserve">Instytucja Pośrednicząca przekazuje </w:t>
      </w:r>
      <w:r w:rsidR="00670C09">
        <w:rPr>
          <w:szCs w:val="24"/>
        </w:rPr>
        <w:t>Deklarację</w:t>
      </w:r>
      <w:r w:rsidR="00670C09" w:rsidRPr="0008487E">
        <w:rPr>
          <w:szCs w:val="24"/>
        </w:rPr>
        <w:t xml:space="preserve"> </w:t>
      </w:r>
      <w:r w:rsidRPr="0008487E">
        <w:rPr>
          <w:szCs w:val="24"/>
        </w:rPr>
        <w:t>wydatków w ramach Działania/Działań w ramach Osi Priorytetowej do I</w:t>
      </w:r>
      <w:r w:rsidR="00076073" w:rsidRPr="0008487E">
        <w:rPr>
          <w:szCs w:val="24"/>
        </w:rPr>
        <w:t>Z</w:t>
      </w:r>
      <w:r w:rsidRPr="0008487E">
        <w:rPr>
          <w:szCs w:val="24"/>
        </w:rPr>
        <w:t xml:space="preserve"> </w:t>
      </w:r>
      <w:r w:rsidR="00076073" w:rsidRPr="0008487E">
        <w:rPr>
          <w:szCs w:val="24"/>
        </w:rPr>
        <w:t>R</w:t>
      </w:r>
      <w:r w:rsidRPr="0008487E">
        <w:rPr>
          <w:szCs w:val="24"/>
        </w:rPr>
        <w:t xml:space="preserve">POWŚ, za pośrednictwem </w:t>
      </w:r>
      <w:r w:rsidR="00076073" w:rsidRPr="0008487E">
        <w:rPr>
          <w:szCs w:val="24"/>
        </w:rPr>
        <w:t>SL2014</w:t>
      </w:r>
      <w:r w:rsidRPr="0008487E">
        <w:rPr>
          <w:szCs w:val="24"/>
        </w:rPr>
        <w:t>. Gdy z powodów technicznych nie jest możliwe sp</w:t>
      </w:r>
      <w:r w:rsidR="009A4BBD" w:rsidRPr="0008487E">
        <w:rPr>
          <w:szCs w:val="24"/>
        </w:rPr>
        <w:t>orządzenie</w:t>
      </w:r>
      <w:r w:rsidRPr="0008487E">
        <w:rPr>
          <w:szCs w:val="24"/>
        </w:rPr>
        <w:t xml:space="preserve"> i przesłanie deklaracji wydatków za pośrednictwem </w:t>
      </w:r>
      <w:r w:rsidR="00BC7057" w:rsidRPr="0008487E">
        <w:rPr>
          <w:szCs w:val="24"/>
        </w:rPr>
        <w:t>SL2014</w:t>
      </w:r>
      <w:r w:rsidRPr="0008487E">
        <w:rPr>
          <w:szCs w:val="24"/>
        </w:rPr>
        <w:t xml:space="preserve">, stosuje się procedurę postępowania w przypadku awarii </w:t>
      </w:r>
      <w:r w:rsidR="00BC7057" w:rsidRPr="0008487E">
        <w:rPr>
          <w:szCs w:val="24"/>
        </w:rPr>
        <w:t>SL2014</w:t>
      </w:r>
      <w:r w:rsidRPr="0008487E">
        <w:rPr>
          <w:szCs w:val="24"/>
        </w:rPr>
        <w:t xml:space="preserve">  przez Użytkowników, określoną w </w:t>
      </w:r>
      <w:r w:rsidRPr="0008487E">
        <w:rPr>
          <w:i/>
          <w:szCs w:val="24"/>
        </w:rPr>
        <w:t>Wytycznych w zakresie warunków gromadzenia i przekazywania danych w formie elektronicznej.</w:t>
      </w:r>
    </w:p>
    <w:p w:rsidR="00665973" w:rsidRPr="0008487E" w:rsidRDefault="00665973" w:rsidP="00BC7057">
      <w:pPr>
        <w:pStyle w:val="Default"/>
        <w:numPr>
          <w:ilvl w:val="0"/>
          <w:numId w:val="52"/>
        </w:numPr>
        <w:tabs>
          <w:tab w:val="clear" w:pos="720"/>
          <w:tab w:val="num" w:pos="1134"/>
        </w:tabs>
        <w:ind w:left="1134"/>
        <w:jc w:val="both"/>
        <w:rPr>
          <w:iCs/>
          <w:color w:val="auto"/>
        </w:rPr>
      </w:pPr>
      <w:r w:rsidRPr="0008487E">
        <w:rPr>
          <w:color w:val="auto"/>
        </w:rPr>
        <w:t xml:space="preserve">Pracownik Oddziału ds. Finansowej Obsługi i Monitorowania Projektów EFS sporządza </w:t>
      </w:r>
      <w:r w:rsidR="00670C09">
        <w:t>Deklarację</w:t>
      </w:r>
      <w:r w:rsidR="00E5619D" w:rsidRPr="0008487E">
        <w:rPr>
          <w:color w:val="auto"/>
        </w:rPr>
        <w:t xml:space="preserve"> </w:t>
      </w:r>
      <w:r w:rsidRPr="0008487E">
        <w:rPr>
          <w:color w:val="auto"/>
        </w:rPr>
        <w:t xml:space="preserve">wydatków przy wykorzystaniu  </w:t>
      </w:r>
      <w:r w:rsidR="00BC7057" w:rsidRPr="0008487E">
        <w:rPr>
          <w:color w:val="auto"/>
        </w:rPr>
        <w:t>SL2014</w:t>
      </w:r>
      <w:r w:rsidRPr="0008487E">
        <w:rPr>
          <w:color w:val="auto"/>
        </w:rPr>
        <w:t xml:space="preserve">. W terminie </w:t>
      </w:r>
      <w:r w:rsidR="005E21AB">
        <w:rPr>
          <w:color w:val="auto"/>
        </w:rPr>
        <w:t>6</w:t>
      </w:r>
      <w:r w:rsidRPr="0008487E">
        <w:rPr>
          <w:color w:val="auto"/>
        </w:rPr>
        <w:t xml:space="preserve"> dni </w:t>
      </w:r>
      <w:r w:rsidR="005E21AB">
        <w:rPr>
          <w:color w:val="auto"/>
        </w:rPr>
        <w:t xml:space="preserve">kalendarzowych </w:t>
      </w:r>
      <w:r w:rsidRPr="0008487E">
        <w:rPr>
          <w:color w:val="auto"/>
        </w:rPr>
        <w:t xml:space="preserve">po okresie rozliczeniowym. Weryfikuje  dane  ujęte w </w:t>
      </w:r>
      <w:r w:rsidR="00670C09">
        <w:t>Deklaracji</w:t>
      </w:r>
      <w:r w:rsidR="00E5619D" w:rsidRPr="0008487E">
        <w:rPr>
          <w:iCs/>
          <w:color w:val="auto"/>
        </w:rPr>
        <w:t xml:space="preserve"> </w:t>
      </w:r>
      <w:r w:rsidRPr="0008487E">
        <w:rPr>
          <w:iCs/>
          <w:color w:val="auto"/>
        </w:rPr>
        <w:t>wydatków</w:t>
      </w:r>
      <w:r w:rsidR="00BD340E" w:rsidRPr="0008487E">
        <w:rPr>
          <w:iCs/>
          <w:color w:val="auto"/>
        </w:rPr>
        <w:t>.</w:t>
      </w:r>
      <w:r w:rsidRPr="0008487E">
        <w:rPr>
          <w:iCs/>
          <w:color w:val="auto"/>
        </w:rPr>
        <w:t xml:space="preserve"> </w:t>
      </w:r>
      <w:r w:rsidRPr="0008487E">
        <w:rPr>
          <w:color w:val="auto"/>
        </w:rPr>
        <w:t xml:space="preserve">Drukuje </w:t>
      </w:r>
      <w:r w:rsidR="00670C09">
        <w:t>Deklarację</w:t>
      </w:r>
      <w:r w:rsidR="00E5619D" w:rsidRPr="0008487E">
        <w:rPr>
          <w:iCs/>
          <w:color w:val="auto"/>
        </w:rPr>
        <w:t xml:space="preserve"> </w:t>
      </w:r>
      <w:r w:rsidRPr="0008487E">
        <w:rPr>
          <w:iCs/>
          <w:color w:val="auto"/>
        </w:rPr>
        <w:t xml:space="preserve">wydatków i  </w:t>
      </w:r>
      <w:r w:rsidRPr="0008487E">
        <w:rPr>
          <w:color w:val="auto"/>
        </w:rPr>
        <w:t>przekazuje  Kierownikowi Oddziału ds. Finansowej Obsługi i Monitorowania Projektów EFS</w:t>
      </w:r>
      <w:r w:rsidRPr="0008487E">
        <w:rPr>
          <w:iCs/>
          <w:color w:val="auto"/>
        </w:rPr>
        <w:t>.</w:t>
      </w:r>
    </w:p>
    <w:p w:rsidR="00665973" w:rsidRPr="0008487E" w:rsidRDefault="00665973" w:rsidP="00354B59">
      <w:pPr>
        <w:pStyle w:val="Default"/>
        <w:numPr>
          <w:ilvl w:val="0"/>
          <w:numId w:val="52"/>
        </w:numPr>
        <w:tabs>
          <w:tab w:val="clear" w:pos="720"/>
          <w:tab w:val="num" w:pos="1134"/>
        </w:tabs>
        <w:ind w:left="1134"/>
        <w:rPr>
          <w:iCs/>
          <w:color w:val="auto"/>
        </w:rPr>
      </w:pPr>
      <w:r w:rsidRPr="0008487E">
        <w:rPr>
          <w:color w:val="auto"/>
        </w:rPr>
        <w:t xml:space="preserve">Kierownik Oddziału ds. Finansowej Obsługi i Monitorowania Projektów EFS sprawdza i weryfikuje wersję papierową </w:t>
      </w:r>
      <w:r w:rsidR="00670C09">
        <w:t>Deklarację</w:t>
      </w:r>
      <w:r w:rsidR="00670C09" w:rsidRPr="0008487E" w:rsidDel="00670C09">
        <w:rPr>
          <w:iCs/>
          <w:color w:val="auto"/>
        </w:rPr>
        <w:t xml:space="preserve"> </w:t>
      </w:r>
      <w:r w:rsidRPr="0008487E">
        <w:rPr>
          <w:iCs/>
          <w:color w:val="auto"/>
        </w:rPr>
        <w:t>wydatków</w:t>
      </w:r>
      <w:r w:rsidRPr="0008487E">
        <w:rPr>
          <w:color w:val="auto"/>
        </w:rPr>
        <w:t>:</w:t>
      </w:r>
    </w:p>
    <w:p w:rsidR="00665973" w:rsidRPr="0008487E" w:rsidRDefault="00665973" w:rsidP="00C94FE7">
      <w:pPr>
        <w:pStyle w:val="Default"/>
        <w:tabs>
          <w:tab w:val="num" w:pos="1134"/>
        </w:tabs>
        <w:ind w:left="1134" w:firstLine="348"/>
        <w:rPr>
          <w:color w:val="auto"/>
        </w:rPr>
      </w:pPr>
      <w:r w:rsidRPr="0008487E">
        <w:rPr>
          <w:color w:val="auto"/>
        </w:rPr>
        <w:t xml:space="preserve">- W przypadku braku uwag  przekazuje do Kierownika Wydziału/Zastępcy </w:t>
      </w:r>
    </w:p>
    <w:p w:rsidR="00665973" w:rsidRPr="0008487E" w:rsidRDefault="00665973" w:rsidP="00C94FE7">
      <w:pPr>
        <w:pStyle w:val="Default"/>
        <w:tabs>
          <w:tab w:val="num" w:pos="1134"/>
        </w:tabs>
        <w:ind w:left="1134" w:firstLine="348"/>
        <w:rPr>
          <w:color w:val="auto"/>
        </w:rPr>
      </w:pPr>
      <w:r w:rsidRPr="0008487E">
        <w:rPr>
          <w:color w:val="auto"/>
        </w:rPr>
        <w:t xml:space="preserve">- W przypadku uwag (przekazuje pracownikowi do ponownego sporządzenia). </w:t>
      </w:r>
    </w:p>
    <w:p w:rsidR="00665973" w:rsidRPr="0008487E" w:rsidRDefault="00665973" w:rsidP="00354B59">
      <w:pPr>
        <w:pStyle w:val="Default"/>
        <w:numPr>
          <w:ilvl w:val="0"/>
          <w:numId w:val="52"/>
        </w:numPr>
        <w:tabs>
          <w:tab w:val="clear" w:pos="720"/>
          <w:tab w:val="num" w:pos="1134"/>
        </w:tabs>
        <w:ind w:left="1134"/>
        <w:rPr>
          <w:iCs/>
          <w:color w:val="auto"/>
        </w:rPr>
      </w:pPr>
      <w:r w:rsidRPr="0008487E">
        <w:rPr>
          <w:color w:val="auto"/>
        </w:rPr>
        <w:t xml:space="preserve">Kierownik Wydziału/Zastępca </w:t>
      </w:r>
      <w:r w:rsidR="0080596F" w:rsidRPr="0008487E">
        <w:rPr>
          <w:color w:val="auto"/>
        </w:rPr>
        <w:t>z</w:t>
      </w:r>
      <w:r w:rsidRPr="0008487E">
        <w:rPr>
          <w:color w:val="auto"/>
        </w:rPr>
        <w:t xml:space="preserve">atwierdza  </w:t>
      </w:r>
      <w:r w:rsidR="00670C09">
        <w:t>Deklarację</w:t>
      </w:r>
      <w:r w:rsidR="008C174D" w:rsidRPr="0008487E">
        <w:rPr>
          <w:color w:val="auto"/>
        </w:rPr>
        <w:t xml:space="preserve"> </w:t>
      </w:r>
      <w:r w:rsidRPr="0008487E">
        <w:rPr>
          <w:color w:val="auto"/>
        </w:rPr>
        <w:t>wydatków.</w:t>
      </w:r>
    </w:p>
    <w:p w:rsidR="00665973" w:rsidRPr="0008487E" w:rsidRDefault="00665973" w:rsidP="00C94FE7">
      <w:pPr>
        <w:pStyle w:val="Default"/>
        <w:tabs>
          <w:tab w:val="num" w:pos="1134"/>
        </w:tabs>
        <w:ind w:left="1134" w:hanging="180"/>
        <w:rPr>
          <w:color w:val="auto"/>
        </w:rPr>
      </w:pPr>
      <w:r w:rsidRPr="0008487E">
        <w:rPr>
          <w:color w:val="auto"/>
        </w:rPr>
        <w:t>- W przypadku uwag (przekazuje do Kierownika Oddziału ds. Finansowej Obsługi i   Monitorowania Projektów EFS)</w:t>
      </w:r>
    </w:p>
    <w:p w:rsidR="00AD4D05" w:rsidRPr="0008487E" w:rsidRDefault="00665973" w:rsidP="00AD4D05">
      <w:pPr>
        <w:pStyle w:val="Default"/>
        <w:ind w:left="1134"/>
        <w:rPr>
          <w:iCs/>
          <w:color w:val="auto"/>
        </w:rPr>
      </w:pPr>
      <w:r w:rsidRPr="0008487E">
        <w:rPr>
          <w:color w:val="auto"/>
        </w:rPr>
        <w:t xml:space="preserve">Pracownik Oddziału ds. Finansowej Obsługi i Monitorowania Projektów EFS przekazuje  </w:t>
      </w:r>
      <w:r w:rsidR="00670C09">
        <w:t>Deklarację</w:t>
      </w:r>
      <w:r w:rsidR="008C174D" w:rsidRPr="0008487E">
        <w:rPr>
          <w:color w:val="auto"/>
        </w:rPr>
        <w:t xml:space="preserve"> </w:t>
      </w:r>
      <w:r w:rsidRPr="0008487E">
        <w:rPr>
          <w:color w:val="auto"/>
        </w:rPr>
        <w:t xml:space="preserve">wydatków IP do </w:t>
      </w:r>
      <w:r w:rsidR="008C174D" w:rsidRPr="0008487E">
        <w:rPr>
          <w:color w:val="auto"/>
        </w:rPr>
        <w:t>IZ DW EFS</w:t>
      </w:r>
      <w:r w:rsidRPr="0008487E">
        <w:rPr>
          <w:color w:val="auto"/>
        </w:rPr>
        <w:t xml:space="preserve"> za pośrednictwem </w:t>
      </w:r>
      <w:r w:rsidR="00BC7057" w:rsidRPr="0008487E">
        <w:rPr>
          <w:color w:val="auto"/>
        </w:rPr>
        <w:t>SL2014</w:t>
      </w:r>
      <w:r w:rsidRPr="0008487E">
        <w:rPr>
          <w:color w:val="auto"/>
        </w:rPr>
        <w:t xml:space="preserve"> </w:t>
      </w:r>
      <w:r w:rsidRPr="0008487E">
        <w:rPr>
          <w:color w:val="auto"/>
        </w:rPr>
        <w:br/>
      </w:r>
      <w:r w:rsidR="008C174D" w:rsidRPr="0008487E">
        <w:rPr>
          <w:color w:val="auto"/>
        </w:rPr>
        <w:t xml:space="preserve">w </w:t>
      </w:r>
      <w:r w:rsidRPr="0008487E">
        <w:rPr>
          <w:color w:val="auto"/>
        </w:rPr>
        <w:t xml:space="preserve">terminach ustalonych przez </w:t>
      </w:r>
      <w:r w:rsidR="008C174D" w:rsidRPr="0008487E">
        <w:rPr>
          <w:color w:val="auto"/>
        </w:rPr>
        <w:t xml:space="preserve"> IZ DW EFS, następnie</w:t>
      </w:r>
      <w:r w:rsidRPr="0008487E">
        <w:rPr>
          <w:color w:val="auto"/>
        </w:rPr>
        <w:t xml:space="preserve"> </w:t>
      </w:r>
      <w:r w:rsidR="008C174D" w:rsidRPr="0008487E">
        <w:rPr>
          <w:color w:val="auto"/>
        </w:rPr>
        <w:t xml:space="preserve">archiwizuje </w:t>
      </w:r>
      <w:r w:rsidRPr="0008487E">
        <w:rPr>
          <w:color w:val="auto"/>
        </w:rPr>
        <w:t xml:space="preserve">w wersji papierowej </w:t>
      </w:r>
      <w:r w:rsidR="008C174D" w:rsidRPr="0008487E">
        <w:rPr>
          <w:color w:val="auto"/>
        </w:rPr>
        <w:t xml:space="preserve">zestawienie  </w:t>
      </w:r>
      <w:r w:rsidRPr="0008487E">
        <w:rPr>
          <w:color w:val="auto"/>
        </w:rPr>
        <w:t xml:space="preserve">wydatków </w:t>
      </w:r>
      <w:r w:rsidR="00BD340E" w:rsidRPr="0008487E">
        <w:rPr>
          <w:color w:val="auto"/>
        </w:rPr>
        <w:t>IP.</w:t>
      </w:r>
      <w:r w:rsidR="00BD340E" w:rsidRPr="0008487E" w:rsidDel="00BD340E">
        <w:rPr>
          <w:color w:val="auto"/>
        </w:rPr>
        <w:t xml:space="preserve"> </w:t>
      </w:r>
    </w:p>
    <w:p w:rsidR="00D26C2A" w:rsidRDefault="004138C1" w:rsidP="00AD4D05">
      <w:pPr>
        <w:pStyle w:val="Default"/>
        <w:numPr>
          <w:ilvl w:val="0"/>
          <w:numId w:val="52"/>
        </w:numPr>
        <w:tabs>
          <w:tab w:val="clear" w:pos="720"/>
          <w:tab w:val="num" w:pos="1134"/>
        </w:tabs>
        <w:ind w:left="1134"/>
        <w:rPr>
          <w:color w:val="auto"/>
        </w:rPr>
      </w:pPr>
      <w:r w:rsidRPr="0008487E">
        <w:rPr>
          <w:color w:val="auto"/>
        </w:rPr>
        <w:t xml:space="preserve">Instrukcja wyłączania wydatków z </w:t>
      </w:r>
      <w:r w:rsidR="00670C09">
        <w:t>Deklaracji</w:t>
      </w:r>
      <w:r w:rsidR="00A5475C" w:rsidRPr="0008487E">
        <w:rPr>
          <w:color w:val="auto"/>
        </w:rPr>
        <w:t xml:space="preserve"> </w:t>
      </w:r>
      <w:r w:rsidRPr="0008487E">
        <w:rPr>
          <w:color w:val="auto"/>
        </w:rPr>
        <w:t>w sytuacji podejrzenia wystąpienia nieprawidłowości w projekcie</w:t>
      </w:r>
    </w:p>
    <w:p w:rsidR="009E559D" w:rsidRPr="0008487E" w:rsidRDefault="009E559D" w:rsidP="009E559D">
      <w:pPr>
        <w:pStyle w:val="Default"/>
        <w:ind w:left="1134"/>
        <w:rPr>
          <w:color w:val="auto"/>
        </w:rPr>
      </w:pPr>
    </w:p>
    <w:p w:rsidR="00447784" w:rsidRPr="0008487E" w:rsidRDefault="00447784" w:rsidP="00447784">
      <w:pPr>
        <w:spacing w:after="0" w:line="240" w:lineRule="auto"/>
        <w:ind w:left="1134"/>
        <w:jc w:val="both"/>
        <w:rPr>
          <w:b/>
          <w:sz w:val="24"/>
          <w:szCs w:val="24"/>
        </w:rPr>
      </w:pPr>
    </w:p>
    <w:p w:rsidR="004968A1" w:rsidRDefault="004968A1" w:rsidP="00C76CF3">
      <w:pPr>
        <w:pStyle w:val="Nagwek2"/>
        <w:numPr>
          <w:ilvl w:val="1"/>
          <w:numId w:val="196"/>
        </w:numPr>
        <w:tabs>
          <w:tab w:val="left" w:pos="993"/>
        </w:tabs>
        <w:spacing w:before="0" w:line="240" w:lineRule="auto"/>
        <w:rPr>
          <w:sz w:val="24"/>
          <w:szCs w:val="24"/>
        </w:rPr>
      </w:pPr>
      <w:r>
        <w:rPr>
          <w:b w:val="0"/>
          <w:sz w:val="24"/>
          <w:szCs w:val="24"/>
        </w:rPr>
        <w:lastRenderedPageBreak/>
        <w:t xml:space="preserve"> </w:t>
      </w:r>
      <w:bookmarkStart w:id="71" w:name="_Toc508620517"/>
      <w:r w:rsidRPr="00C94FE7">
        <w:rPr>
          <w:sz w:val="24"/>
          <w:szCs w:val="24"/>
        </w:rPr>
        <w:t xml:space="preserve">Instrukcja wyłączania wydatków z </w:t>
      </w:r>
      <w:r w:rsidR="00670C09">
        <w:rPr>
          <w:szCs w:val="24"/>
        </w:rPr>
        <w:t>Deklaracji</w:t>
      </w:r>
      <w:r>
        <w:rPr>
          <w:sz w:val="24"/>
          <w:szCs w:val="24"/>
        </w:rPr>
        <w:t xml:space="preserve"> </w:t>
      </w:r>
      <w:r w:rsidRPr="00C94FE7">
        <w:rPr>
          <w:sz w:val="24"/>
          <w:szCs w:val="24"/>
        </w:rPr>
        <w:t>w sytuacji podejrzenia wystąpienia nieprawidłowości w projekcie</w:t>
      </w:r>
      <w:bookmarkEnd w:id="71"/>
    </w:p>
    <w:p w:rsidR="00712EFF" w:rsidRPr="00712EFF" w:rsidRDefault="00712EFF" w:rsidP="00712EFF"/>
    <w:p w:rsidR="004968A1" w:rsidRPr="00C94FE7" w:rsidRDefault="001E54F5" w:rsidP="004968A1">
      <w:pPr>
        <w:spacing w:after="0" w:line="240" w:lineRule="auto"/>
        <w:ind w:left="709"/>
        <w:jc w:val="both"/>
        <w:rPr>
          <w:sz w:val="24"/>
          <w:szCs w:val="24"/>
        </w:rPr>
      </w:pPr>
      <w:r>
        <w:rPr>
          <w:szCs w:val="24"/>
        </w:rPr>
        <w:t>Deklaracja</w:t>
      </w:r>
      <w:r w:rsidRPr="00C94FE7">
        <w:rPr>
          <w:sz w:val="24"/>
          <w:szCs w:val="24"/>
        </w:rPr>
        <w:t xml:space="preserve"> </w:t>
      </w:r>
      <w:r w:rsidR="004968A1" w:rsidRPr="00C94FE7">
        <w:rPr>
          <w:sz w:val="24"/>
          <w:szCs w:val="24"/>
        </w:rPr>
        <w:t>wydatków IP nie powinn</w:t>
      </w:r>
      <w:r w:rsidR="00670C09">
        <w:rPr>
          <w:sz w:val="24"/>
          <w:szCs w:val="24"/>
        </w:rPr>
        <w:t>a</w:t>
      </w:r>
      <w:r w:rsidR="004968A1" w:rsidRPr="00C94FE7">
        <w:rPr>
          <w:sz w:val="24"/>
          <w:szCs w:val="24"/>
        </w:rPr>
        <w:t xml:space="preserve"> obejmować wydatków, które zostały zakwestionowane podczas kontroli organów uprawnionych do przeprowadzenia kontroli oraz co do których stwierdzono, iż stanowią one nieprawidłowość lub istnieje uzasadnione podejrzenie, że nieprawidłowość zostanie stwierdzona w związku </w:t>
      </w:r>
      <w:r w:rsidR="0018567F">
        <w:rPr>
          <w:sz w:val="24"/>
          <w:szCs w:val="24"/>
        </w:rPr>
        <w:t xml:space="preserve">           </w:t>
      </w:r>
      <w:r w:rsidR="004968A1" w:rsidRPr="00C94FE7">
        <w:rPr>
          <w:sz w:val="24"/>
          <w:szCs w:val="24"/>
        </w:rPr>
        <w:t>z trwającym postępowaniem kontrolnym lub pokontrolnym.</w:t>
      </w:r>
    </w:p>
    <w:p w:rsidR="0018567F" w:rsidRDefault="0018567F" w:rsidP="009E559D">
      <w:pPr>
        <w:spacing w:after="0" w:line="240" w:lineRule="auto"/>
        <w:ind w:left="21"/>
        <w:jc w:val="both"/>
        <w:rPr>
          <w:sz w:val="24"/>
          <w:szCs w:val="24"/>
        </w:rPr>
      </w:pPr>
      <w:r>
        <w:rPr>
          <w:sz w:val="24"/>
          <w:szCs w:val="24"/>
        </w:rPr>
        <w:t xml:space="preserve">          </w:t>
      </w:r>
      <w:r w:rsidR="00BF3FCC">
        <w:rPr>
          <w:sz w:val="24"/>
          <w:szCs w:val="24"/>
        </w:rPr>
        <w:t>1.</w:t>
      </w:r>
      <w:r w:rsidR="004968A1" w:rsidRPr="00C94FE7">
        <w:rPr>
          <w:sz w:val="24"/>
          <w:szCs w:val="24"/>
        </w:rPr>
        <w:t xml:space="preserve">Pracownik Oddziału ds. Finansowej Obsługi i Monitorowania Projektów EFS </w:t>
      </w:r>
      <w:r>
        <w:rPr>
          <w:sz w:val="24"/>
          <w:szCs w:val="24"/>
        </w:rPr>
        <w:t xml:space="preserve">     </w:t>
      </w:r>
    </w:p>
    <w:p w:rsidR="0018567F" w:rsidRDefault="0018567F" w:rsidP="009E559D">
      <w:pPr>
        <w:spacing w:after="0" w:line="240" w:lineRule="auto"/>
        <w:ind w:left="21"/>
        <w:jc w:val="both"/>
        <w:rPr>
          <w:sz w:val="24"/>
          <w:szCs w:val="24"/>
        </w:rPr>
      </w:pPr>
      <w:r>
        <w:rPr>
          <w:sz w:val="24"/>
          <w:szCs w:val="24"/>
        </w:rPr>
        <w:t xml:space="preserve">          </w:t>
      </w:r>
      <w:r w:rsidR="004968A1" w:rsidRPr="00C94FE7">
        <w:rPr>
          <w:sz w:val="24"/>
          <w:szCs w:val="24"/>
        </w:rPr>
        <w:t xml:space="preserve">niezwłocznie przygotowuje  pismo do IZ, informujące o konieczności wyłączenia </w:t>
      </w:r>
      <w:r>
        <w:rPr>
          <w:sz w:val="24"/>
          <w:szCs w:val="24"/>
        </w:rPr>
        <w:t xml:space="preserve">          </w:t>
      </w:r>
    </w:p>
    <w:p w:rsidR="0018567F" w:rsidRDefault="0018567F" w:rsidP="009E559D">
      <w:pPr>
        <w:spacing w:after="0" w:line="240" w:lineRule="auto"/>
        <w:ind w:left="21"/>
        <w:jc w:val="both"/>
        <w:rPr>
          <w:sz w:val="24"/>
          <w:szCs w:val="24"/>
        </w:rPr>
      </w:pPr>
      <w:r>
        <w:rPr>
          <w:sz w:val="24"/>
          <w:szCs w:val="24"/>
        </w:rPr>
        <w:t xml:space="preserve">          </w:t>
      </w:r>
      <w:r w:rsidR="004968A1" w:rsidRPr="00C94FE7">
        <w:rPr>
          <w:sz w:val="24"/>
          <w:szCs w:val="24"/>
        </w:rPr>
        <w:t xml:space="preserve">wydatków, które zostały zakwestionowane podczas kontroli. Przekazuje pismo </w:t>
      </w:r>
      <w:r>
        <w:rPr>
          <w:sz w:val="24"/>
          <w:szCs w:val="24"/>
        </w:rPr>
        <w:t xml:space="preserve">    </w:t>
      </w:r>
    </w:p>
    <w:p w:rsidR="0018567F" w:rsidRDefault="0018567F" w:rsidP="009E559D">
      <w:pPr>
        <w:spacing w:after="0" w:line="240" w:lineRule="auto"/>
        <w:ind w:left="21"/>
        <w:jc w:val="both"/>
        <w:rPr>
          <w:sz w:val="24"/>
          <w:szCs w:val="24"/>
        </w:rPr>
      </w:pPr>
      <w:r>
        <w:rPr>
          <w:sz w:val="24"/>
          <w:szCs w:val="24"/>
        </w:rPr>
        <w:t xml:space="preserve">           </w:t>
      </w:r>
      <w:r w:rsidR="004968A1" w:rsidRPr="00C94FE7">
        <w:rPr>
          <w:sz w:val="24"/>
          <w:szCs w:val="24"/>
        </w:rPr>
        <w:t xml:space="preserve">niezwłocznie Kierownikowi Oddziału ds. Finansowej Obsługi i Monitorowania </w:t>
      </w:r>
      <w:r>
        <w:rPr>
          <w:sz w:val="24"/>
          <w:szCs w:val="24"/>
        </w:rPr>
        <w:t xml:space="preserve">       </w:t>
      </w:r>
    </w:p>
    <w:p w:rsidR="004968A1" w:rsidRPr="00C94FE7" w:rsidRDefault="0018567F" w:rsidP="009E559D">
      <w:pPr>
        <w:spacing w:after="0" w:line="240" w:lineRule="auto"/>
        <w:ind w:left="21"/>
        <w:jc w:val="both"/>
        <w:rPr>
          <w:sz w:val="24"/>
          <w:szCs w:val="24"/>
        </w:rPr>
      </w:pPr>
      <w:r>
        <w:rPr>
          <w:sz w:val="24"/>
          <w:szCs w:val="24"/>
        </w:rPr>
        <w:t xml:space="preserve">           </w:t>
      </w:r>
      <w:r w:rsidR="004968A1" w:rsidRPr="00C94FE7">
        <w:rPr>
          <w:sz w:val="24"/>
          <w:szCs w:val="24"/>
        </w:rPr>
        <w:t xml:space="preserve">Projektów EFS. </w:t>
      </w:r>
    </w:p>
    <w:p w:rsidR="0018567F" w:rsidRDefault="0018567F" w:rsidP="009E559D">
      <w:pPr>
        <w:spacing w:after="0" w:line="240" w:lineRule="auto"/>
        <w:ind w:left="21"/>
        <w:jc w:val="both"/>
        <w:rPr>
          <w:sz w:val="24"/>
          <w:szCs w:val="24"/>
        </w:rPr>
      </w:pPr>
      <w:r>
        <w:rPr>
          <w:sz w:val="24"/>
          <w:szCs w:val="24"/>
        </w:rPr>
        <w:t xml:space="preserve">           </w:t>
      </w:r>
      <w:r w:rsidR="00BF3FCC">
        <w:rPr>
          <w:sz w:val="24"/>
          <w:szCs w:val="24"/>
        </w:rPr>
        <w:t>2.</w:t>
      </w:r>
      <w:r w:rsidR="004968A1" w:rsidRPr="00C94FE7">
        <w:rPr>
          <w:sz w:val="24"/>
          <w:szCs w:val="24"/>
        </w:rPr>
        <w:t xml:space="preserve">Kierownik Oddziału ds. Finansowej Obsługi i Monitorowania Projektów EFS </w:t>
      </w:r>
      <w:r>
        <w:rPr>
          <w:sz w:val="24"/>
          <w:szCs w:val="24"/>
        </w:rPr>
        <w:t xml:space="preserve">  </w:t>
      </w:r>
    </w:p>
    <w:p w:rsidR="0018567F" w:rsidRDefault="0018567F" w:rsidP="009E559D">
      <w:pPr>
        <w:spacing w:after="0" w:line="240" w:lineRule="auto"/>
        <w:ind w:left="21"/>
        <w:jc w:val="both"/>
        <w:rPr>
          <w:sz w:val="24"/>
          <w:szCs w:val="24"/>
        </w:rPr>
      </w:pPr>
      <w:r>
        <w:rPr>
          <w:sz w:val="24"/>
          <w:szCs w:val="24"/>
        </w:rPr>
        <w:t xml:space="preserve">           </w:t>
      </w:r>
      <w:r w:rsidR="004968A1" w:rsidRPr="00C94FE7">
        <w:rPr>
          <w:sz w:val="24"/>
          <w:szCs w:val="24"/>
        </w:rPr>
        <w:t xml:space="preserve">przedkłada pisma do zatwierdzenia Kierownikowi Wydziału/Zastępcy. W przypadku </w:t>
      </w:r>
      <w:r>
        <w:rPr>
          <w:sz w:val="24"/>
          <w:szCs w:val="24"/>
        </w:rPr>
        <w:t xml:space="preserve">   </w:t>
      </w:r>
    </w:p>
    <w:p w:rsidR="004968A1" w:rsidRPr="00C94FE7" w:rsidRDefault="0018567F" w:rsidP="00660B97">
      <w:pPr>
        <w:spacing w:after="0" w:line="240" w:lineRule="auto"/>
        <w:ind w:left="23"/>
        <w:jc w:val="both"/>
        <w:rPr>
          <w:sz w:val="24"/>
          <w:szCs w:val="24"/>
        </w:rPr>
      </w:pPr>
      <w:r>
        <w:rPr>
          <w:sz w:val="24"/>
          <w:szCs w:val="24"/>
        </w:rPr>
        <w:t xml:space="preserve">           u</w:t>
      </w:r>
      <w:r w:rsidR="004968A1" w:rsidRPr="00C94FE7">
        <w:rPr>
          <w:sz w:val="24"/>
          <w:szCs w:val="24"/>
        </w:rPr>
        <w:t>wag – przekazuje je pracownikowi w celu dokonania niezbędnych korekt.</w:t>
      </w:r>
    </w:p>
    <w:p w:rsidR="0018567F" w:rsidRDefault="0018567F" w:rsidP="00660B97">
      <w:pPr>
        <w:spacing w:after="0" w:line="240" w:lineRule="auto"/>
        <w:ind w:left="23"/>
        <w:jc w:val="both"/>
        <w:rPr>
          <w:sz w:val="24"/>
          <w:szCs w:val="24"/>
        </w:rPr>
      </w:pPr>
      <w:r>
        <w:rPr>
          <w:sz w:val="24"/>
          <w:szCs w:val="24"/>
        </w:rPr>
        <w:t xml:space="preserve">           </w:t>
      </w:r>
      <w:r w:rsidR="00BF3FCC">
        <w:rPr>
          <w:sz w:val="24"/>
          <w:szCs w:val="24"/>
        </w:rPr>
        <w:t>3.</w:t>
      </w:r>
      <w:r w:rsidR="004968A1" w:rsidRPr="00C94FE7">
        <w:rPr>
          <w:sz w:val="24"/>
          <w:szCs w:val="24"/>
        </w:rPr>
        <w:t xml:space="preserve">Kierownik Wydziału/Zastępca zatwierdza pisma do </w:t>
      </w:r>
      <w:r w:rsidR="004968A1">
        <w:rPr>
          <w:sz w:val="24"/>
          <w:szCs w:val="24"/>
        </w:rPr>
        <w:t>IZ DW EFS</w:t>
      </w:r>
      <w:r w:rsidR="004968A1" w:rsidRPr="00C94FE7">
        <w:rPr>
          <w:sz w:val="24"/>
          <w:szCs w:val="24"/>
        </w:rPr>
        <w:t xml:space="preserve">. W przypadku uwag – </w:t>
      </w:r>
      <w:r>
        <w:rPr>
          <w:sz w:val="24"/>
          <w:szCs w:val="24"/>
        </w:rPr>
        <w:t xml:space="preserve">   </w:t>
      </w:r>
    </w:p>
    <w:p w:rsidR="004968A1" w:rsidRPr="00C94FE7" w:rsidRDefault="0018567F" w:rsidP="00660B97">
      <w:pPr>
        <w:spacing w:after="0" w:line="240" w:lineRule="auto"/>
        <w:ind w:left="23"/>
        <w:jc w:val="both"/>
        <w:rPr>
          <w:sz w:val="24"/>
          <w:szCs w:val="24"/>
        </w:rPr>
      </w:pPr>
      <w:r>
        <w:rPr>
          <w:sz w:val="24"/>
          <w:szCs w:val="24"/>
        </w:rPr>
        <w:t xml:space="preserve">           </w:t>
      </w:r>
      <w:r w:rsidR="004968A1" w:rsidRPr="00C94FE7">
        <w:rPr>
          <w:sz w:val="24"/>
          <w:szCs w:val="24"/>
        </w:rPr>
        <w:t>przekazuje je pracownikowi w celu dokonania niezbędnych korekt.</w:t>
      </w:r>
    </w:p>
    <w:p w:rsidR="004968A1" w:rsidRDefault="00BF3FCC" w:rsidP="001E54F5">
      <w:pPr>
        <w:spacing w:after="0" w:line="240" w:lineRule="auto"/>
        <w:ind w:left="774"/>
        <w:jc w:val="both"/>
        <w:rPr>
          <w:sz w:val="24"/>
          <w:szCs w:val="24"/>
        </w:rPr>
      </w:pPr>
      <w:r>
        <w:rPr>
          <w:sz w:val="24"/>
          <w:szCs w:val="24"/>
        </w:rPr>
        <w:t>4.</w:t>
      </w:r>
      <w:r w:rsidR="004968A1" w:rsidRPr="00C94FE7">
        <w:rPr>
          <w:sz w:val="24"/>
          <w:szCs w:val="24"/>
        </w:rPr>
        <w:t xml:space="preserve">Pracownik Oddziału ds. Finansowej Obsługi i Monitorowania Projektów EFS niezwłocznie przesyła pisma do </w:t>
      </w:r>
      <w:r w:rsidR="004968A1">
        <w:rPr>
          <w:sz w:val="24"/>
          <w:szCs w:val="24"/>
        </w:rPr>
        <w:t>IZ DW EFS</w:t>
      </w:r>
      <w:r w:rsidR="004968A1" w:rsidRPr="00C94FE7">
        <w:rPr>
          <w:sz w:val="24"/>
          <w:szCs w:val="24"/>
        </w:rPr>
        <w:t xml:space="preserve">  Przekazuje zaakceptowane/ zatwierdzone dokumenty do archiwizacji. Zgodnie z „Instrukcją kancelaryjną</w:t>
      </w:r>
      <w:r w:rsidR="00712EFF">
        <w:rPr>
          <w:sz w:val="24"/>
          <w:szCs w:val="24"/>
        </w:rPr>
        <w:t>.</w:t>
      </w:r>
    </w:p>
    <w:p w:rsidR="00712EFF" w:rsidRPr="00C94FE7" w:rsidRDefault="00712EFF" w:rsidP="00712EFF">
      <w:pPr>
        <w:spacing w:after="0" w:line="240" w:lineRule="auto"/>
        <w:ind w:left="1134"/>
        <w:jc w:val="both"/>
        <w:rPr>
          <w:sz w:val="24"/>
          <w:szCs w:val="24"/>
        </w:rPr>
      </w:pPr>
    </w:p>
    <w:p w:rsidR="005107FA" w:rsidRDefault="005107FA" w:rsidP="00C76CF3">
      <w:pPr>
        <w:pStyle w:val="Nagwek2"/>
        <w:numPr>
          <w:ilvl w:val="1"/>
          <w:numId w:val="196"/>
        </w:numPr>
        <w:spacing w:before="0" w:line="240" w:lineRule="auto"/>
        <w:ind w:left="709"/>
        <w:jc w:val="both"/>
        <w:rPr>
          <w:sz w:val="24"/>
          <w:szCs w:val="24"/>
        </w:rPr>
      </w:pPr>
      <w:bookmarkStart w:id="72" w:name="_Toc508620518"/>
      <w:r w:rsidRPr="007F59ED">
        <w:rPr>
          <w:sz w:val="24"/>
          <w:szCs w:val="24"/>
        </w:rPr>
        <w:t>Instrukcja dotycząca nieprawidłowości odzyskiwania kwot podlegających zwrotowi</w:t>
      </w:r>
      <w:bookmarkEnd w:id="72"/>
    </w:p>
    <w:p w:rsidR="00712EFF" w:rsidRPr="00712EFF" w:rsidRDefault="00712EFF" w:rsidP="00712EFF"/>
    <w:p w:rsidR="00AB6518" w:rsidRDefault="00AB6518" w:rsidP="00C76CF3">
      <w:pPr>
        <w:pStyle w:val="Nagwek3"/>
        <w:numPr>
          <w:ilvl w:val="2"/>
          <w:numId w:val="196"/>
        </w:numPr>
        <w:spacing w:before="0" w:line="240" w:lineRule="auto"/>
        <w:rPr>
          <w:sz w:val="24"/>
          <w:szCs w:val="24"/>
        </w:rPr>
      </w:pPr>
      <w:bookmarkStart w:id="73" w:name="_Toc508620519"/>
      <w:r w:rsidRPr="007F59ED">
        <w:rPr>
          <w:sz w:val="24"/>
          <w:szCs w:val="24"/>
        </w:rPr>
        <w:t>K</w:t>
      </w:r>
      <w:r w:rsidR="00434651" w:rsidRPr="007F59ED">
        <w:rPr>
          <w:sz w:val="24"/>
          <w:szCs w:val="24"/>
        </w:rPr>
        <w:t>woty</w:t>
      </w:r>
      <w:r w:rsidRPr="007F59ED">
        <w:rPr>
          <w:sz w:val="24"/>
          <w:szCs w:val="24"/>
        </w:rPr>
        <w:t xml:space="preserve"> odzyskane a kwoty wycofane – Informacje ogólne</w:t>
      </w:r>
      <w:bookmarkEnd w:id="73"/>
    </w:p>
    <w:p w:rsidR="00712EFF" w:rsidRPr="00712EFF" w:rsidRDefault="00712EFF" w:rsidP="00712EFF"/>
    <w:p w:rsidR="004400A6" w:rsidRPr="007F59ED" w:rsidRDefault="004400A6" w:rsidP="00C94FE7">
      <w:pPr>
        <w:spacing w:after="0" w:line="240" w:lineRule="auto"/>
        <w:ind w:left="851"/>
        <w:jc w:val="both"/>
        <w:rPr>
          <w:sz w:val="24"/>
          <w:szCs w:val="24"/>
        </w:rPr>
      </w:pPr>
      <w:r w:rsidRPr="007F59ED">
        <w:rPr>
          <w:sz w:val="24"/>
          <w:szCs w:val="24"/>
        </w:rPr>
        <w:t xml:space="preserve">Każda kwota podlegająca zwrotowi powinna zostać zdefiniowana jako kwota odzyskana (do odzyskania) lub jako kwota wycofana. </w:t>
      </w:r>
    </w:p>
    <w:p w:rsidR="004400A6" w:rsidRPr="007F59ED" w:rsidRDefault="004400A6" w:rsidP="00C94FE7">
      <w:pPr>
        <w:spacing w:after="0" w:line="240" w:lineRule="auto"/>
        <w:ind w:left="851"/>
        <w:jc w:val="both"/>
        <w:rPr>
          <w:sz w:val="24"/>
          <w:szCs w:val="24"/>
        </w:rPr>
      </w:pPr>
      <w:r w:rsidRPr="007F59ED">
        <w:rPr>
          <w:sz w:val="24"/>
          <w:szCs w:val="24"/>
        </w:rPr>
        <w:t xml:space="preserve">W ramach projektów konkursowych Regionalnego Programu Operacyjnego Województwa Świętokrzyskiego na lata 2014–2020  kwota podlegająca zwrotowi powinna być definiowana jako kwota odzyskana (do odzyskania), czyli kwota, która pomniejszy wydatki kwalifikowane zatwierdzane i certyfikowane do Komisji Europejskiej dopiero w momencie, kiedy zostanie odzyskana, tj. wpłynie na rachunek wskazany przez IP. </w:t>
      </w:r>
    </w:p>
    <w:p w:rsidR="004400A6" w:rsidRPr="0008487E" w:rsidRDefault="004400A6" w:rsidP="00C94FE7">
      <w:pPr>
        <w:spacing w:after="0" w:line="240" w:lineRule="auto"/>
        <w:ind w:left="851"/>
        <w:jc w:val="both"/>
        <w:rPr>
          <w:sz w:val="24"/>
          <w:szCs w:val="24"/>
        </w:rPr>
      </w:pPr>
      <w:r w:rsidRPr="0008487E">
        <w:rPr>
          <w:sz w:val="24"/>
          <w:szCs w:val="24"/>
        </w:rPr>
        <w:t xml:space="preserve">Z kolei kwota wycofana pomniejsza wydatki kwalifikowalne zatwierdzane i certyfikowane do Komisji Europejskiej już w momencie stwierdzenia, ze kwota ta podlega zwrotowi. Uznanie danej kwoty za kwotę wycofaną pozwala uwolnić środki w ramach programu, które można następnie zaangażować w inne projekty, albo tymczasowo pozostawić je w </w:t>
      </w:r>
      <w:r w:rsidR="00A5475C" w:rsidRPr="0008487E">
        <w:rPr>
          <w:sz w:val="24"/>
          <w:szCs w:val="24"/>
        </w:rPr>
        <w:t>zestawieniu</w:t>
      </w:r>
      <w:r w:rsidRPr="0008487E">
        <w:rPr>
          <w:sz w:val="24"/>
          <w:szCs w:val="24"/>
        </w:rPr>
        <w:t xml:space="preserve"> wydatków w oczekiwaniu na wynik postępowania w sprawie odzyskania środków. </w:t>
      </w:r>
    </w:p>
    <w:p w:rsidR="004400A6" w:rsidRPr="0008487E" w:rsidRDefault="004400A6" w:rsidP="00C94FE7">
      <w:pPr>
        <w:spacing w:after="0" w:line="240" w:lineRule="auto"/>
        <w:ind w:left="851"/>
        <w:jc w:val="both"/>
        <w:rPr>
          <w:sz w:val="24"/>
          <w:szCs w:val="24"/>
        </w:rPr>
      </w:pPr>
      <w:r w:rsidRPr="0008487E">
        <w:rPr>
          <w:sz w:val="24"/>
          <w:szCs w:val="24"/>
        </w:rPr>
        <w:t>W związku z powyższym, za kwoty wycofane powinny być w szczególności uznane środki, które nie będą mogły zostać odzyskane w najbliższym czasie od beneficjenta.</w:t>
      </w:r>
    </w:p>
    <w:p w:rsidR="004400A6" w:rsidRPr="0008487E" w:rsidRDefault="004400A6" w:rsidP="00C94FE7">
      <w:pPr>
        <w:spacing w:after="0" w:line="240" w:lineRule="auto"/>
        <w:ind w:left="851"/>
        <w:jc w:val="both"/>
        <w:rPr>
          <w:sz w:val="24"/>
          <w:szCs w:val="24"/>
        </w:rPr>
      </w:pPr>
      <w:r w:rsidRPr="0008487E">
        <w:rPr>
          <w:sz w:val="24"/>
          <w:szCs w:val="24"/>
        </w:rPr>
        <w:t xml:space="preserve">Wydatki wycofane są odpowiednio odliczane od </w:t>
      </w:r>
      <w:r w:rsidR="00A5475C" w:rsidRPr="0008487E">
        <w:rPr>
          <w:sz w:val="24"/>
          <w:szCs w:val="24"/>
        </w:rPr>
        <w:t xml:space="preserve">deklaracji </w:t>
      </w:r>
      <w:r w:rsidRPr="0008487E">
        <w:rPr>
          <w:sz w:val="24"/>
          <w:szCs w:val="24"/>
        </w:rPr>
        <w:t>wydatków na poziomie Instytucji</w:t>
      </w:r>
      <w:r w:rsidR="00076073" w:rsidRPr="0008487E">
        <w:rPr>
          <w:sz w:val="24"/>
          <w:szCs w:val="24"/>
        </w:rPr>
        <w:t xml:space="preserve"> </w:t>
      </w:r>
      <w:r w:rsidRPr="0008487E">
        <w:rPr>
          <w:sz w:val="24"/>
          <w:szCs w:val="24"/>
        </w:rPr>
        <w:t>Zarządzającej.</w:t>
      </w:r>
    </w:p>
    <w:p w:rsidR="00BE317E" w:rsidRPr="0008487E" w:rsidRDefault="00BE317E" w:rsidP="00C94FE7">
      <w:pPr>
        <w:autoSpaceDE w:val="0"/>
        <w:autoSpaceDN w:val="0"/>
        <w:adjustRightInd w:val="0"/>
        <w:spacing w:after="0" w:line="240" w:lineRule="auto"/>
        <w:ind w:left="1134" w:hanging="283"/>
        <w:jc w:val="both"/>
        <w:rPr>
          <w:sz w:val="24"/>
          <w:szCs w:val="24"/>
        </w:rPr>
      </w:pPr>
      <w:r w:rsidRPr="0008487E">
        <w:rPr>
          <w:sz w:val="24"/>
          <w:szCs w:val="24"/>
        </w:rPr>
        <w:t>Za kwotę wycofaną można uznać:</w:t>
      </w:r>
    </w:p>
    <w:p w:rsidR="00BE317E" w:rsidRPr="0008487E" w:rsidRDefault="00BE317E" w:rsidP="00C94FE7">
      <w:pPr>
        <w:pStyle w:val="Akapitzlist1"/>
        <w:numPr>
          <w:ilvl w:val="3"/>
          <w:numId w:val="26"/>
        </w:numPr>
        <w:tabs>
          <w:tab w:val="clear" w:pos="3277"/>
          <w:tab w:val="num" w:pos="1276"/>
        </w:tabs>
        <w:autoSpaceDE w:val="0"/>
        <w:autoSpaceDN w:val="0"/>
        <w:adjustRightInd w:val="0"/>
        <w:spacing w:after="0" w:line="240" w:lineRule="auto"/>
        <w:ind w:left="1276"/>
        <w:jc w:val="both"/>
        <w:rPr>
          <w:sz w:val="24"/>
          <w:szCs w:val="24"/>
        </w:rPr>
      </w:pPr>
      <w:r w:rsidRPr="0008487E">
        <w:rPr>
          <w:sz w:val="24"/>
          <w:szCs w:val="24"/>
        </w:rPr>
        <w:lastRenderedPageBreak/>
        <w:t>środki podlegające zwrotowi w projektach państwowych jednostek budżetowych;</w:t>
      </w:r>
    </w:p>
    <w:p w:rsidR="00BE317E" w:rsidRPr="0008487E" w:rsidRDefault="00BE317E" w:rsidP="00C94FE7">
      <w:pPr>
        <w:pStyle w:val="Akapitzlist1"/>
        <w:numPr>
          <w:ilvl w:val="3"/>
          <w:numId w:val="26"/>
        </w:numPr>
        <w:tabs>
          <w:tab w:val="clear" w:pos="3277"/>
          <w:tab w:val="num" w:pos="1276"/>
        </w:tabs>
        <w:autoSpaceDE w:val="0"/>
        <w:autoSpaceDN w:val="0"/>
        <w:adjustRightInd w:val="0"/>
        <w:spacing w:after="0" w:line="240" w:lineRule="auto"/>
        <w:ind w:left="1276"/>
        <w:jc w:val="both"/>
        <w:rPr>
          <w:sz w:val="24"/>
          <w:szCs w:val="24"/>
        </w:rPr>
      </w:pPr>
      <w:r w:rsidRPr="0008487E">
        <w:rPr>
          <w:sz w:val="24"/>
          <w:szCs w:val="24"/>
        </w:rPr>
        <w:t>korekty finansowe dotyczące roku bieżącego w ramach projektów systemowych realizowanych przez Powiatowe Urzędy Pracy;</w:t>
      </w:r>
    </w:p>
    <w:p w:rsidR="00BE317E" w:rsidRPr="0008487E" w:rsidRDefault="00BE317E" w:rsidP="00C94FE7">
      <w:pPr>
        <w:pStyle w:val="Akapitzlist1"/>
        <w:numPr>
          <w:ilvl w:val="3"/>
          <w:numId w:val="26"/>
        </w:numPr>
        <w:tabs>
          <w:tab w:val="clear" w:pos="3277"/>
          <w:tab w:val="num" w:pos="1276"/>
        </w:tabs>
        <w:autoSpaceDE w:val="0"/>
        <w:autoSpaceDN w:val="0"/>
        <w:adjustRightInd w:val="0"/>
        <w:spacing w:after="0" w:line="240" w:lineRule="auto"/>
        <w:ind w:left="1276"/>
        <w:jc w:val="both"/>
        <w:rPr>
          <w:sz w:val="24"/>
          <w:szCs w:val="24"/>
        </w:rPr>
      </w:pPr>
      <w:r w:rsidRPr="0008487E">
        <w:rPr>
          <w:sz w:val="24"/>
          <w:szCs w:val="24"/>
        </w:rPr>
        <w:t>korekty finansowe w ramach projektów systemowych realizowanych przez Powiatowe Urzędy Pracy wynikające z zastosowania reguły proporcjonalności w przypadku niespełnienia kryteriów dostępu;</w:t>
      </w:r>
    </w:p>
    <w:p w:rsidR="00BE317E" w:rsidRPr="0008487E" w:rsidRDefault="00BE317E" w:rsidP="00C94FE7">
      <w:pPr>
        <w:pStyle w:val="Akapitzlist1"/>
        <w:numPr>
          <w:ilvl w:val="3"/>
          <w:numId w:val="26"/>
        </w:numPr>
        <w:tabs>
          <w:tab w:val="clear" w:pos="3277"/>
          <w:tab w:val="num" w:pos="1276"/>
        </w:tabs>
        <w:autoSpaceDE w:val="0"/>
        <w:autoSpaceDN w:val="0"/>
        <w:adjustRightInd w:val="0"/>
        <w:spacing w:after="0" w:line="240" w:lineRule="auto"/>
        <w:ind w:left="1276"/>
        <w:jc w:val="both"/>
        <w:rPr>
          <w:sz w:val="24"/>
          <w:szCs w:val="24"/>
        </w:rPr>
      </w:pPr>
      <w:r w:rsidRPr="0008487E">
        <w:rPr>
          <w:sz w:val="24"/>
          <w:szCs w:val="24"/>
        </w:rPr>
        <w:t>środki w całości lub częściowo umorzone uczestnikom projektów systemowych realizowanych przez Powiatowe Urzędy Pracy;</w:t>
      </w:r>
    </w:p>
    <w:p w:rsidR="00BE317E" w:rsidRPr="0008487E" w:rsidRDefault="00BE317E" w:rsidP="00C94FE7">
      <w:pPr>
        <w:pStyle w:val="Akapitzlist1"/>
        <w:numPr>
          <w:ilvl w:val="3"/>
          <w:numId w:val="26"/>
        </w:numPr>
        <w:tabs>
          <w:tab w:val="clear" w:pos="3277"/>
          <w:tab w:val="num" w:pos="1276"/>
        </w:tabs>
        <w:autoSpaceDE w:val="0"/>
        <w:autoSpaceDN w:val="0"/>
        <w:adjustRightInd w:val="0"/>
        <w:spacing w:after="0" w:line="240" w:lineRule="auto"/>
        <w:ind w:left="1276"/>
        <w:jc w:val="both"/>
        <w:rPr>
          <w:sz w:val="24"/>
          <w:szCs w:val="24"/>
        </w:rPr>
      </w:pPr>
      <w:r w:rsidRPr="0008487E">
        <w:rPr>
          <w:sz w:val="24"/>
          <w:szCs w:val="24"/>
        </w:rPr>
        <w:t>wkład własny przekraczający 15 % (w przypadku gdy w końcowym wniosku o płatność nie jest możliwe pomniejszenie wkładu własnego do 15% wydatków kwalifikowalnych publicznych w projekcie, odpowiednia różnica jest wykazywana jako kwota wycofana w rejestrze obciążeń);</w:t>
      </w:r>
    </w:p>
    <w:p w:rsidR="00BE317E" w:rsidRPr="0008487E" w:rsidRDefault="00BE317E" w:rsidP="00C94FE7">
      <w:pPr>
        <w:pStyle w:val="Akapitzlist1"/>
        <w:numPr>
          <w:ilvl w:val="3"/>
          <w:numId w:val="26"/>
        </w:numPr>
        <w:tabs>
          <w:tab w:val="clear" w:pos="3277"/>
          <w:tab w:val="num" w:pos="1276"/>
        </w:tabs>
        <w:autoSpaceDE w:val="0"/>
        <w:autoSpaceDN w:val="0"/>
        <w:adjustRightInd w:val="0"/>
        <w:spacing w:after="0" w:line="240" w:lineRule="auto"/>
        <w:ind w:left="1276"/>
        <w:jc w:val="both"/>
        <w:rPr>
          <w:sz w:val="24"/>
          <w:szCs w:val="24"/>
        </w:rPr>
      </w:pPr>
      <w:r w:rsidRPr="0008487E">
        <w:rPr>
          <w:sz w:val="24"/>
          <w:szCs w:val="24"/>
        </w:rPr>
        <w:t>korektę finansową poniesioną  w całości z wkładu własnego;</w:t>
      </w:r>
    </w:p>
    <w:p w:rsidR="00BE317E" w:rsidRPr="0008487E" w:rsidRDefault="00BE317E" w:rsidP="00C94FE7">
      <w:pPr>
        <w:pStyle w:val="Akapitzlist1"/>
        <w:numPr>
          <w:ilvl w:val="3"/>
          <w:numId w:val="26"/>
        </w:numPr>
        <w:tabs>
          <w:tab w:val="clear" w:pos="3277"/>
          <w:tab w:val="num" w:pos="1276"/>
        </w:tabs>
        <w:autoSpaceDE w:val="0"/>
        <w:autoSpaceDN w:val="0"/>
        <w:adjustRightInd w:val="0"/>
        <w:spacing w:after="0" w:line="240" w:lineRule="auto"/>
        <w:ind w:left="1276"/>
        <w:jc w:val="both"/>
        <w:rPr>
          <w:sz w:val="24"/>
          <w:szCs w:val="24"/>
        </w:rPr>
      </w:pPr>
      <w:r w:rsidRPr="0008487E">
        <w:rPr>
          <w:sz w:val="24"/>
          <w:szCs w:val="24"/>
        </w:rPr>
        <w:t>wydatki dotyczące kosztów pośrednich rozliczonych ryczałtowo w przypadku zmiany sposobu rozliczania koszów pośrednich na podstawie rzeczywiście poniesionych wydatków.</w:t>
      </w:r>
    </w:p>
    <w:p w:rsidR="00BE317E" w:rsidRPr="0008487E" w:rsidRDefault="00BE317E" w:rsidP="00C94FE7">
      <w:pPr>
        <w:pStyle w:val="Akapitzlist1"/>
        <w:numPr>
          <w:ilvl w:val="3"/>
          <w:numId w:val="26"/>
        </w:numPr>
        <w:tabs>
          <w:tab w:val="clear" w:pos="3277"/>
          <w:tab w:val="num" w:pos="1276"/>
        </w:tabs>
        <w:autoSpaceDE w:val="0"/>
        <w:autoSpaceDN w:val="0"/>
        <w:adjustRightInd w:val="0"/>
        <w:spacing w:after="0" w:line="240" w:lineRule="auto"/>
        <w:ind w:left="1276"/>
        <w:jc w:val="both"/>
        <w:rPr>
          <w:sz w:val="24"/>
          <w:szCs w:val="24"/>
        </w:rPr>
      </w:pPr>
      <w:r w:rsidRPr="0008487E">
        <w:rPr>
          <w:sz w:val="24"/>
          <w:szCs w:val="24"/>
        </w:rPr>
        <w:t xml:space="preserve">korektę omyłki użytkownika przy wprowadzaniu danych do SL2014 </w:t>
      </w:r>
    </w:p>
    <w:p w:rsidR="00BE317E" w:rsidRPr="0008487E" w:rsidRDefault="00BE317E" w:rsidP="00C94FE7">
      <w:pPr>
        <w:pStyle w:val="Akapitzlist1"/>
        <w:numPr>
          <w:ilvl w:val="3"/>
          <w:numId w:val="26"/>
        </w:numPr>
        <w:tabs>
          <w:tab w:val="clear" w:pos="3277"/>
          <w:tab w:val="num" w:pos="1276"/>
        </w:tabs>
        <w:autoSpaceDE w:val="0"/>
        <w:autoSpaceDN w:val="0"/>
        <w:adjustRightInd w:val="0"/>
        <w:spacing w:after="0" w:line="240" w:lineRule="auto"/>
        <w:ind w:left="1276"/>
        <w:jc w:val="both"/>
        <w:rPr>
          <w:sz w:val="24"/>
          <w:szCs w:val="24"/>
        </w:rPr>
      </w:pPr>
      <w:r w:rsidRPr="0008487E">
        <w:rPr>
          <w:sz w:val="24"/>
          <w:szCs w:val="24"/>
        </w:rPr>
        <w:t>korektę oczywistej omyłki beneficjenta przy wprowadzaniu danych do załącznika nr 1 do wniosku o płatność w stosunku do dokumentu księgowego przy jednoczesnym prawidłowym dokonaniu zapłaty za dany wydatek (brak konieczności dokonania zwrotu na konto projektu)</w:t>
      </w:r>
    </w:p>
    <w:p w:rsidR="00BE317E" w:rsidRPr="0008487E" w:rsidRDefault="00BE317E" w:rsidP="00C94FE7">
      <w:pPr>
        <w:pStyle w:val="Akapitzlist1"/>
        <w:numPr>
          <w:ilvl w:val="3"/>
          <w:numId w:val="26"/>
        </w:numPr>
        <w:tabs>
          <w:tab w:val="clear" w:pos="3277"/>
          <w:tab w:val="num" w:pos="1276"/>
        </w:tabs>
        <w:autoSpaceDE w:val="0"/>
        <w:autoSpaceDN w:val="0"/>
        <w:adjustRightInd w:val="0"/>
        <w:spacing w:after="0" w:line="240" w:lineRule="auto"/>
        <w:ind w:left="1276"/>
        <w:jc w:val="both"/>
        <w:rPr>
          <w:sz w:val="24"/>
          <w:szCs w:val="24"/>
        </w:rPr>
      </w:pPr>
      <w:r w:rsidRPr="0008487E">
        <w:rPr>
          <w:sz w:val="24"/>
          <w:szCs w:val="24"/>
        </w:rPr>
        <w:t>wydatki niekwalifikowane wynikające z niedostosowania prawa krajowego do prawa unijnego,</w:t>
      </w:r>
    </w:p>
    <w:p w:rsidR="00BE317E" w:rsidRDefault="00BE317E" w:rsidP="00C94FE7">
      <w:pPr>
        <w:pStyle w:val="Akapitzlist1"/>
        <w:numPr>
          <w:ilvl w:val="3"/>
          <w:numId w:val="26"/>
        </w:numPr>
        <w:tabs>
          <w:tab w:val="clear" w:pos="3277"/>
          <w:tab w:val="num" w:pos="1276"/>
        </w:tabs>
        <w:autoSpaceDE w:val="0"/>
        <w:autoSpaceDN w:val="0"/>
        <w:adjustRightInd w:val="0"/>
        <w:spacing w:after="0" w:line="240" w:lineRule="auto"/>
        <w:ind w:left="1276"/>
        <w:jc w:val="both"/>
        <w:rPr>
          <w:sz w:val="24"/>
          <w:szCs w:val="24"/>
        </w:rPr>
      </w:pPr>
      <w:r w:rsidRPr="0008487E">
        <w:rPr>
          <w:sz w:val="24"/>
          <w:szCs w:val="24"/>
        </w:rPr>
        <w:t>korekta finansowa dotycząca zmiany źródeł finansowania wydatków polegająca na zmniejszeniu środków budżetu państwa i zwiększeniu środków prywatnych;</w:t>
      </w:r>
    </w:p>
    <w:p w:rsidR="00712EFF" w:rsidRPr="0008487E" w:rsidRDefault="00712EFF" w:rsidP="00712EFF">
      <w:pPr>
        <w:pStyle w:val="Akapitzlist1"/>
        <w:autoSpaceDE w:val="0"/>
        <w:autoSpaceDN w:val="0"/>
        <w:adjustRightInd w:val="0"/>
        <w:spacing w:after="0" w:line="240" w:lineRule="auto"/>
        <w:ind w:left="1276"/>
        <w:jc w:val="both"/>
        <w:rPr>
          <w:sz w:val="24"/>
          <w:szCs w:val="24"/>
        </w:rPr>
      </w:pPr>
    </w:p>
    <w:p w:rsidR="00AB6518" w:rsidRDefault="00AB6518" w:rsidP="00C76CF3">
      <w:pPr>
        <w:pStyle w:val="Nagwek3"/>
        <w:numPr>
          <w:ilvl w:val="2"/>
          <w:numId w:val="196"/>
        </w:numPr>
        <w:spacing w:before="0" w:line="240" w:lineRule="auto"/>
        <w:rPr>
          <w:sz w:val="24"/>
          <w:szCs w:val="24"/>
        </w:rPr>
      </w:pPr>
      <w:bookmarkStart w:id="74" w:name="_Toc508620520"/>
      <w:r w:rsidRPr="0008487E">
        <w:rPr>
          <w:sz w:val="24"/>
          <w:szCs w:val="24"/>
        </w:rPr>
        <w:t>Instrukcja odzyskiwania środków podlegających zwrotowi</w:t>
      </w:r>
      <w:bookmarkEnd w:id="74"/>
    </w:p>
    <w:p w:rsidR="00712EFF" w:rsidRPr="00712EFF" w:rsidRDefault="00712EFF" w:rsidP="00712EFF"/>
    <w:p w:rsidR="00BE317E" w:rsidRPr="0008487E" w:rsidRDefault="00BE317E" w:rsidP="00C94FE7">
      <w:pPr>
        <w:pStyle w:val="Nagwek"/>
        <w:tabs>
          <w:tab w:val="clear" w:pos="4536"/>
          <w:tab w:val="clear" w:pos="9072"/>
        </w:tabs>
        <w:ind w:left="993"/>
        <w:jc w:val="both"/>
        <w:rPr>
          <w:szCs w:val="24"/>
        </w:rPr>
      </w:pPr>
      <w:r w:rsidRPr="0008487E">
        <w:rPr>
          <w:szCs w:val="24"/>
        </w:rPr>
        <w:t>Środki podlegające zwrotowi w ramach danego projektu są odzyskiwane poprzez wezwanie beneficjenta do zwrotu (zwrot wynikający z tytułu korekt finansowych następuje na konto projektu),, przy czym w przypadku zwrotów z art.207 ust.1 UFP środki powinny zostać zwrócone wraz z odsetkami naliczonymi jak dla zaległości podatkowych od dnia przekazania transzy. Wezwanie powinno zawierać co najmniej :</w:t>
      </w:r>
    </w:p>
    <w:p w:rsidR="00BE317E" w:rsidRPr="0008487E" w:rsidRDefault="00BE317E" w:rsidP="00354B59">
      <w:pPr>
        <w:pStyle w:val="Nagwek"/>
        <w:numPr>
          <w:ilvl w:val="0"/>
          <w:numId w:val="129"/>
        </w:numPr>
        <w:tabs>
          <w:tab w:val="clear" w:pos="720"/>
          <w:tab w:val="clear" w:pos="4536"/>
          <w:tab w:val="clear" w:pos="9072"/>
          <w:tab w:val="num" w:pos="1276"/>
        </w:tabs>
        <w:ind w:left="1560"/>
        <w:jc w:val="both"/>
        <w:rPr>
          <w:szCs w:val="24"/>
        </w:rPr>
      </w:pPr>
      <w:r w:rsidRPr="0008487E">
        <w:rPr>
          <w:szCs w:val="24"/>
        </w:rPr>
        <w:t>kwotę podlegającą zwrotowi,</w:t>
      </w:r>
    </w:p>
    <w:p w:rsidR="00BE317E" w:rsidRPr="0008487E" w:rsidRDefault="00BE317E" w:rsidP="00354B59">
      <w:pPr>
        <w:pStyle w:val="Nagwek"/>
        <w:numPr>
          <w:ilvl w:val="0"/>
          <w:numId w:val="129"/>
        </w:numPr>
        <w:tabs>
          <w:tab w:val="clear" w:pos="720"/>
          <w:tab w:val="clear" w:pos="4536"/>
          <w:tab w:val="clear" w:pos="9072"/>
          <w:tab w:val="num" w:pos="1276"/>
        </w:tabs>
        <w:ind w:left="1560"/>
        <w:jc w:val="both"/>
        <w:rPr>
          <w:szCs w:val="24"/>
        </w:rPr>
      </w:pPr>
      <w:r w:rsidRPr="0008487E">
        <w:rPr>
          <w:szCs w:val="24"/>
        </w:rPr>
        <w:t>termin, od którego nalicza się odsetki,</w:t>
      </w:r>
    </w:p>
    <w:p w:rsidR="00BE317E" w:rsidRPr="0008487E" w:rsidRDefault="00BE317E" w:rsidP="00354B59">
      <w:pPr>
        <w:pStyle w:val="Nagwek"/>
        <w:numPr>
          <w:ilvl w:val="0"/>
          <w:numId w:val="129"/>
        </w:numPr>
        <w:tabs>
          <w:tab w:val="clear" w:pos="720"/>
          <w:tab w:val="clear" w:pos="4536"/>
          <w:tab w:val="clear" w:pos="9072"/>
          <w:tab w:val="num" w:pos="1276"/>
        </w:tabs>
        <w:ind w:left="1560"/>
        <w:jc w:val="both"/>
        <w:rPr>
          <w:szCs w:val="24"/>
        </w:rPr>
      </w:pPr>
      <w:r w:rsidRPr="0008487E">
        <w:rPr>
          <w:szCs w:val="24"/>
        </w:rPr>
        <w:t xml:space="preserve">rachunek/ rachunki bankowy/e, na który beneficjent ma dokonać zwrotu </w:t>
      </w:r>
      <w:r w:rsidR="00372673" w:rsidRPr="0008487E">
        <w:rPr>
          <w:szCs w:val="24"/>
        </w:rPr>
        <w:t>tj.</w:t>
      </w:r>
      <w:r w:rsidRPr="0008487E">
        <w:rPr>
          <w:szCs w:val="24"/>
        </w:rPr>
        <w:t xml:space="preserve">                         z podziałem na zwrot płatności oraz zwrot dotacji celowej),</w:t>
      </w:r>
    </w:p>
    <w:p w:rsidR="00BE317E" w:rsidRPr="0008487E" w:rsidRDefault="00BE317E" w:rsidP="00354B59">
      <w:pPr>
        <w:pStyle w:val="Nagwek"/>
        <w:numPr>
          <w:ilvl w:val="0"/>
          <w:numId w:val="129"/>
        </w:numPr>
        <w:tabs>
          <w:tab w:val="clear" w:pos="720"/>
          <w:tab w:val="clear" w:pos="4536"/>
          <w:tab w:val="clear" w:pos="9072"/>
          <w:tab w:val="num" w:pos="1276"/>
        </w:tabs>
        <w:ind w:left="1560"/>
        <w:jc w:val="both"/>
        <w:rPr>
          <w:szCs w:val="24"/>
        </w:rPr>
      </w:pPr>
      <w:r w:rsidRPr="0008487E">
        <w:rPr>
          <w:szCs w:val="24"/>
        </w:rPr>
        <w:t>14 – dniowy termin na dokonanie zwrotu.</w:t>
      </w:r>
    </w:p>
    <w:p w:rsidR="00BE317E" w:rsidRPr="0008487E" w:rsidRDefault="00BE317E" w:rsidP="00C94FE7">
      <w:pPr>
        <w:autoSpaceDE w:val="0"/>
        <w:autoSpaceDN w:val="0"/>
        <w:adjustRightInd w:val="0"/>
        <w:spacing w:after="0" w:line="240" w:lineRule="auto"/>
        <w:ind w:left="993"/>
        <w:jc w:val="both"/>
        <w:rPr>
          <w:sz w:val="24"/>
          <w:szCs w:val="24"/>
        </w:rPr>
      </w:pPr>
      <w:r w:rsidRPr="0008487E">
        <w:rPr>
          <w:sz w:val="24"/>
          <w:szCs w:val="24"/>
        </w:rPr>
        <w:t>W przypadku gdy beneficjent nie zwróci całości lub części kwoty niekwalifikowalnej pomimo wezwania do zwrotu środków, o którym mowa powyżej, istnieje konieczność wydania decyzji administracyjnej, o której mowa w art. 207 ust. 9 UFP. Decyzja określa kwotę przypadającą do zwrotu i termin, od którego naliczane są odsetki w wysokości jak dla zaległości podatkowych. Decyzji o której mowa w ust 9 UFP nie wydaje się  jeżeli beneficjent dokonano zwrotu środków przed jej wydaniem.</w:t>
      </w:r>
    </w:p>
    <w:p w:rsidR="00BE317E" w:rsidRPr="0008487E" w:rsidRDefault="00BE317E" w:rsidP="00C94FE7">
      <w:pPr>
        <w:autoSpaceDE w:val="0"/>
        <w:autoSpaceDN w:val="0"/>
        <w:adjustRightInd w:val="0"/>
        <w:spacing w:after="0" w:line="240" w:lineRule="auto"/>
        <w:ind w:left="993"/>
        <w:jc w:val="both"/>
        <w:rPr>
          <w:b/>
          <w:sz w:val="24"/>
          <w:szCs w:val="24"/>
        </w:rPr>
      </w:pPr>
      <w:r w:rsidRPr="0008487E">
        <w:rPr>
          <w:sz w:val="24"/>
          <w:szCs w:val="24"/>
        </w:rPr>
        <w:t xml:space="preserve">W dniu w którym decyzja o której mowa w art.207 ust.9 UFP, stała się ostateczna lub stwierdzeniu okoliczności, o których mowa w art. 207 ust.4 pkt1,2 lub 4 UFP </w:t>
      </w:r>
      <w:r w:rsidRPr="0008487E">
        <w:rPr>
          <w:sz w:val="24"/>
          <w:szCs w:val="24"/>
        </w:rPr>
        <w:lastRenderedPageBreak/>
        <w:t xml:space="preserve">IP zgłasza podmiot podlegający wpisowi do rejestru zgodnie z Rozporządzeniem Ministra Finansów z dnia 23 czerwca 2010 roku ( Dz. U . Nr 125, poz.846) </w:t>
      </w:r>
      <w:r w:rsidRPr="0008487E">
        <w:rPr>
          <w:b/>
          <w:sz w:val="24"/>
          <w:szCs w:val="24"/>
        </w:rPr>
        <w:t>w sprawie rejestru podmiotów wykluczonych z możliwości otrzymania środków przeznaczonych na realizację programów finansowanych z udziałem środków europejskich.</w:t>
      </w:r>
    </w:p>
    <w:p w:rsidR="00BE317E" w:rsidRPr="0008487E" w:rsidRDefault="00BE317E" w:rsidP="00C94FE7">
      <w:pPr>
        <w:autoSpaceDE w:val="0"/>
        <w:autoSpaceDN w:val="0"/>
        <w:adjustRightInd w:val="0"/>
        <w:spacing w:after="0" w:line="240" w:lineRule="auto"/>
        <w:ind w:left="993"/>
        <w:jc w:val="both"/>
        <w:rPr>
          <w:b/>
          <w:sz w:val="24"/>
          <w:szCs w:val="24"/>
        </w:rPr>
      </w:pPr>
      <w:r w:rsidRPr="0008487E">
        <w:rPr>
          <w:b/>
          <w:sz w:val="24"/>
          <w:szCs w:val="24"/>
        </w:rPr>
        <w:t>Decyzje nie są wydawane w stosunku do beneficjentów będących państwowymi jednostkami budżetowymi.</w:t>
      </w:r>
    </w:p>
    <w:p w:rsidR="00BE317E" w:rsidRPr="0008487E" w:rsidRDefault="00BE317E" w:rsidP="00354B59">
      <w:pPr>
        <w:numPr>
          <w:ilvl w:val="0"/>
          <w:numId w:val="131"/>
        </w:numPr>
        <w:tabs>
          <w:tab w:val="clear" w:pos="720"/>
          <w:tab w:val="num" w:pos="1418"/>
        </w:tabs>
        <w:spacing w:after="0" w:line="240" w:lineRule="auto"/>
        <w:ind w:left="1418"/>
        <w:jc w:val="both"/>
        <w:rPr>
          <w:sz w:val="24"/>
          <w:szCs w:val="24"/>
        </w:rPr>
      </w:pPr>
      <w:r w:rsidRPr="0008487E">
        <w:rPr>
          <w:sz w:val="24"/>
          <w:szCs w:val="24"/>
        </w:rPr>
        <w:t xml:space="preserve">Pracownik Oddziału ds. Finansowej Obsługi  i Monitorowania Projektów EFS niezwłocznie przygotowuje informację o wynikach weryfikacji wniosku, uwzględnia i pomniejsza kwotę wydatków zatwierdzanych danym wnioskiem o wydatki niekwalifikowane stwierdzone podczas weryfikacji wniosku o płatność oraz przedstawia uzasadnienie rozbieżności pomiędzy kwotą zatwierdzonych wydatków kwalifikowanych a kwotą wydatków przedstawionych przez beneficjenta we wniosku o płatność. Ponadto informuje beneficjenta o rozliczeniu korekt/nieprawidłowości ujętych we wniosku o płatność,  przedstawia szczegółowe rozliczenie kumulatywne kwoty dofinansowania i wkładu własnego oraz dokonuje rozliczenia korekty/ nieprawidłowości. </w:t>
      </w:r>
      <w:r w:rsidR="00372673" w:rsidRPr="0008487E">
        <w:rPr>
          <w:sz w:val="24"/>
          <w:szCs w:val="24"/>
        </w:rPr>
        <w:t>W przypadku nieprawidłowości przygotowuje pismo wzywające beneficjenta do zwrotu pobranych środków przy czym w przypadku zwrotów  z art.207 ust.1 UFP środki powinny zostać zwrócone wraz z odsetkami naliczonymi jak dla zaległości podatkowych oraz wskazuje  rachunek projektu, na który ma zwrócić nieprawidłowo wykorzystane środki, a także termin dokonania zwrotu, a następnie przekazuje Kierownikowi Oddziału ds. Finansowej Obsługi i Monitorowania Projektów EFS.</w:t>
      </w:r>
    </w:p>
    <w:p w:rsidR="00BE317E" w:rsidRPr="0008487E" w:rsidRDefault="00BE317E" w:rsidP="00354B59">
      <w:pPr>
        <w:numPr>
          <w:ilvl w:val="0"/>
          <w:numId w:val="131"/>
        </w:numPr>
        <w:tabs>
          <w:tab w:val="clear" w:pos="720"/>
          <w:tab w:val="num" w:pos="1418"/>
        </w:tabs>
        <w:spacing w:after="0" w:line="240" w:lineRule="auto"/>
        <w:ind w:left="1418"/>
        <w:jc w:val="both"/>
        <w:rPr>
          <w:sz w:val="24"/>
          <w:szCs w:val="24"/>
        </w:rPr>
      </w:pPr>
      <w:r w:rsidRPr="0008487E">
        <w:rPr>
          <w:sz w:val="24"/>
          <w:szCs w:val="24"/>
        </w:rPr>
        <w:t>Kierownik Oddziału ds. Finansowej Obsługi i Monitorowania Projektów EFS niezwłocznie weryfikuje informację i pismo wzywające do zwrotu środków, zgłasza ewentualne uwagi i po ich uwzględnieniu parafuje i przekazuje Kierownikowi Wydziału/ Zastępcy.</w:t>
      </w:r>
    </w:p>
    <w:p w:rsidR="00BE317E" w:rsidRPr="0008487E" w:rsidRDefault="00BE317E" w:rsidP="00354B59">
      <w:pPr>
        <w:numPr>
          <w:ilvl w:val="0"/>
          <w:numId w:val="131"/>
        </w:numPr>
        <w:tabs>
          <w:tab w:val="clear" w:pos="720"/>
          <w:tab w:val="num" w:pos="1418"/>
        </w:tabs>
        <w:spacing w:after="0" w:line="240" w:lineRule="auto"/>
        <w:ind w:left="1418"/>
        <w:jc w:val="both"/>
        <w:rPr>
          <w:sz w:val="24"/>
          <w:szCs w:val="24"/>
        </w:rPr>
      </w:pPr>
      <w:r w:rsidRPr="0008487E">
        <w:rPr>
          <w:sz w:val="24"/>
          <w:szCs w:val="24"/>
        </w:rPr>
        <w:t>Kierownik Wydziału/Zastępca niezwłocznie weryfikuje informację i pismo wzywające do zwrotu środków, zgłasza ewentualne uwagi i po ich uwzględnieniu parafuje i przekazuje Dyrektorowi/ Wicedyrektorowi WUP.</w:t>
      </w:r>
    </w:p>
    <w:p w:rsidR="00BE317E" w:rsidRPr="0008487E" w:rsidRDefault="00BE317E" w:rsidP="00354B59">
      <w:pPr>
        <w:numPr>
          <w:ilvl w:val="0"/>
          <w:numId w:val="131"/>
        </w:numPr>
        <w:tabs>
          <w:tab w:val="clear" w:pos="720"/>
          <w:tab w:val="num" w:pos="1418"/>
        </w:tabs>
        <w:spacing w:after="0" w:line="240" w:lineRule="auto"/>
        <w:ind w:left="1418"/>
        <w:jc w:val="both"/>
        <w:rPr>
          <w:sz w:val="24"/>
          <w:szCs w:val="24"/>
        </w:rPr>
      </w:pPr>
      <w:r w:rsidRPr="0008487E">
        <w:rPr>
          <w:sz w:val="24"/>
          <w:szCs w:val="24"/>
        </w:rPr>
        <w:t xml:space="preserve">Dyrektor / Wicedyrektor WUP niezwłocznie zgłasza ewentualne uwagi i po ich uwzględnieniu zatwierdza </w:t>
      </w:r>
      <w:r w:rsidRPr="0008487E">
        <w:rPr>
          <w:i/>
          <w:sz w:val="24"/>
          <w:szCs w:val="24"/>
        </w:rPr>
        <w:t>Informację o wynikach weryfikacji wniosku o płatność</w:t>
      </w:r>
      <w:r w:rsidRPr="0008487E">
        <w:rPr>
          <w:sz w:val="24"/>
          <w:szCs w:val="24"/>
        </w:rPr>
        <w:t xml:space="preserve"> oraz pismo wzywające do zwrotu środków.</w:t>
      </w:r>
    </w:p>
    <w:p w:rsidR="00BE317E" w:rsidRPr="0008487E" w:rsidRDefault="00BE317E" w:rsidP="00354B59">
      <w:pPr>
        <w:numPr>
          <w:ilvl w:val="0"/>
          <w:numId w:val="131"/>
        </w:numPr>
        <w:tabs>
          <w:tab w:val="clear" w:pos="720"/>
          <w:tab w:val="num" w:pos="1418"/>
        </w:tabs>
        <w:spacing w:after="0" w:line="240" w:lineRule="auto"/>
        <w:ind w:left="1418"/>
        <w:jc w:val="both"/>
        <w:rPr>
          <w:sz w:val="24"/>
          <w:szCs w:val="24"/>
        </w:rPr>
      </w:pPr>
      <w:r w:rsidRPr="0008487E">
        <w:rPr>
          <w:sz w:val="24"/>
          <w:szCs w:val="24"/>
        </w:rPr>
        <w:t xml:space="preserve">Pracownik Oddziału ds. Finansowej Obsługi  i Monitorowania Projektów EFS niezwłocznie przesyła </w:t>
      </w:r>
      <w:r w:rsidRPr="0008487E">
        <w:rPr>
          <w:i/>
          <w:sz w:val="24"/>
          <w:szCs w:val="24"/>
        </w:rPr>
        <w:t>Informację o wynikach weryfikacji wniosku o płatność</w:t>
      </w:r>
      <w:r w:rsidRPr="0008487E">
        <w:rPr>
          <w:sz w:val="24"/>
          <w:szCs w:val="24"/>
        </w:rPr>
        <w:t xml:space="preserve"> oraz pismo wzywające do zwrotu środków do beneficjenta.</w:t>
      </w:r>
    </w:p>
    <w:p w:rsidR="00BE317E" w:rsidRPr="0008487E" w:rsidRDefault="00BE317E" w:rsidP="00C94FE7">
      <w:pPr>
        <w:spacing w:after="0" w:line="240" w:lineRule="auto"/>
        <w:ind w:left="360"/>
        <w:jc w:val="both"/>
        <w:rPr>
          <w:b/>
          <w:sz w:val="24"/>
          <w:szCs w:val="24"/>
        </w:rPr>
      </w:pPr>
      <w:r w:rsidRPr="0008487E">
        <w:rPr>
          <w:b/>
          <w:sz w:val="24"/>
          <w:szCs w:val="24"/>
        </w:rPr>
        <w:t>W przypadku braku zwrotu środków w wyznaczonym terminie</w:t>
      </w:r>
    </w:p>
    <w:p w:rsidR="00BE317E" w:rsidRPr="0008487E" w:rsidRDefault="00BE317E" w:rsidP="00354B59">
      <w:pPr>
        <w:numPr>
          <w:ilvl w:val="0"/>
          <w:numId w:val="132"/>
        </w:numPr>
        <w:tabs>
          <w:tab w:val="clear" w:pos="720"/>
          <w:tab w:val="num" w:pos="1418"/>
        </w:tabs>
        <w:spacing w:after="0" w:line="240" w:lineRule="auto"/>
        <w:ind w:left="1418"/>
        <w:jc w:val="both"/>
        <w:rPr>
          <w:sz w:val="24"/>
          <w:szCs w:val="24"/>
        </w:rPr>
      </w:pPr>
      <w:r w:rsidRPr="0008487E">
        <w:rPr>
          <w:sz w:val="24"/>
          <w:szCs w:val="24"/>
        </w:rPr>
        <w:t>Pracownik Oddziału ds. Finansowej Obsługi i Monitorowania Projektów EFS informuje Kierownika Oddziału ds. Finansowej Obsługi i Monitorowania Projektów EFS o zaistniałej sytuacji i konieczności wydania decyzji o której mowa  w art. 207 ust.9 UFP.</w:t>
      </w:r>
    </w:p>
    <w:p w:rsidR="00BE317E" w:rsidRPr="0008487E" w:rsidRDefault="00BE317E" w:rsidP="00354B59">
      <w:pPr>
        <w:numPr>
          <w:ilvl w:val="0"/>
          <w:numId w:val="132"/>
        </w:numPr>
        <w:tabs>
          <w:tab w:val="clear" w:pos="720"/>
          <w:tab w:val="num" w:pos="1418"/>
        </w:tabs>
        <w:spacing w:after="0" w:line="240" w:lineRule="auto"/>
        <w:ind w:left="1418"/>
        <w:jc w:val="both"/>
        <w:rPr>
          <w:sz w:val="24"/>
          <w:szCs w:val="24"/>
        </w:rPr>
      </w:pPr>
      <w:r w:rsidRPr="0008487E">
        <w:rPr>
          <w:sz w:val="24"/>
          <w:szCs w:val="24"/>
        </w:rPr>
        <w:t>Kierownik Oddziału ds. Finansowej Obsługi i Monitorowania Projektów EFS niezwłocznie informuje Kierownika Wydziału/ Zastępcę o zaistniałej sytuacji i konieczności wydania decyzji o której mowa  w art. 207 ust.9 UFP.</w:t>
      </w:r>
    </w:p>
    <w:p w:rsidR="00BE317E" w:rsidRPr="0008487E" w:rsidRDefault="00BE317E" w:rsidP="00354B59">
      <w:pPr>
        <w:numPr>
          <w:ilvl w:val="0"/>
          <w:numId w:val="132"/>
        </w:numPr>
        <w:tabs>
          <w:tab w:val="clear" w:pos="720"/>
          <w:tab w:val="num" w:pos="1418"/>
        </w:tabs>
        <w:spacing w:after="0" w:line="240" w:lineRule="auto"/>
        <w:ind w:left="1418"/>
        <w:jc w:val="both"/>
        <w:rPr>
          <w:sz w:val="24"/>
          <w:szCs w:val="24"/>
        </w:rPr>
      </w:pPr>
      <w:r w:rsidRPr="0008487E">
        <w:rPr>
          <w:sz w:val="24"/>
          <w:szCs w:val="24"/>
        </w:rPr>
        <w:t>Kierownik Wydziału/ Zastępca niezwłocznie informuje Dyrektora/ Wicedyrektora WUP o zaistniałej sytuacji i konieczności wydania decyzji o której mowa  w art. 207 ust.9 UFP.</w:t>
      </w:r>
    </w:p>
    <w:p w:rsidR="00BE317E" w:rsidRPr="0008487E" w:rsidRDefault="00BE317E" w:rsidP="00354B59">
      <w:pPr>
        <w:numPr>
          <w:ilvl w:val="0"/>
          <w:numId w:val="132"/>
        </w:numPr>
        <w:tabs>
          <w:tab w:val="clear" w:pos="720"/>
          <w:tab w:val="num" w:pos="1418"/>
        </w:tabs>
        <w:spacing w:after="0" w:line="240" w:lineRule="auto"/>
        <w:ind w:left="1418"/>
        <w:jc w:val="both"/>
        <w:rPr>
          <w:sz w:val="24"/>
          <w:szCs w:val="24"/>
        </w:rPr>
      </w:pPr>
      <w:r w:rsidRPr="0008487E">
        <w:rPr>
          <w:sz w:val="24"/>
          <w:szCs w:val="24"/>
        </w:rPr>
        <w:t>Dyrektor/ Wicedyrektor WUP niezwłocznie podejmuje decyzję o  wydaniu przez IP decyzji o której mowa w art. 207 ust.9.</w:t>
      </w:r>
    </w:p>
    <w:p w:rsidR="00BE317E" w:rsidRPr="0008487E" w:rsidRDefault="00BE317E" w:rsidP="00C94FE7">
      <w:pPr>
        <w:pStyle w:val="Nagwek"/>
        <w:tabs>
          <w:tab w:val="clear" w:pos="4536"/>
          <w:tab w:val="clear" w:pos="9072"/>
        </w:tabs>
        <w:ind w:left="426"/>
        <w:jc w:val="both"/>
        <w:rPr>
          <w:szCs w:val="24"/>
        </w:rPr>
      </w:pPr>
      <w:r w:rsidRPr="0008487E">
        <w:rPr>
          <w:szCs w:val="24"/>
        </w:rPr>
        <w:lastRenderedPageBreak/>
        <w:t xml:space="preserve">W przypadku nieprawidłowości stwierdzonych w ramach projektów realizowanych przez </w:t>
      </w:r>
      <w:r w:rsidRPr="0008487E">
        <w:rPr>
          <w:b/>
          <w:szCs w:val="24"/>
        </w:rPr>
        <w:t>państwowe jednostki budżetowe</w:t>
      </w:r>
      <w:r w:rsidRPr="0008487E">
        <w:rPr>
          <w:szCs w:val="24"/>
        </w:rPr>
        <w:t xml:space="preserve"> beneficjent nie zwraca środków, ale stosuje się do przepisów odrębnych, w tym przede wszystkim: ustawy z o finansach publicznych oraz ustawy z dnia 17 grudnia 2004 r.</w:t>
      </w:r>
      <w:r w:rsidRPr="0008487E">
        <w:rPr>
          <w:i/>
          <w:szCs w:val="24"/>
        </w:rPr>
        <w:t xml:space="preserve"> o odpowiedzialności za naruszenie dyscypliny finansów publicznych</w:t>
      </w:r>
      <w:r w:rsidRPr="0008487E">
        <w:rPr>
          <w:szCs w:val="24"/>
        </w:rPr>
        <w:t xml:space="preserve">. </w:t>
      </w:r>
    </w:p>
    <w:p w:rsidR="00BE317E" w:rsidRPr="0008487E" w:rsidRDefault="00BE317E" w:rsidP="00C94FE7">
      <w:pPr>
        <w:autoSpaceDE w:val="0"/>
        <w:autoSpaceDN w:val="0"/>
        <w:adjustRightInd w:val="0"/>
        <w:spacing w:after="0" w:line="240" w:lineRule="auto"/>
        <w:ind w:left="426"/>
        <w:jc w:val="both"/>
        <w:rPr>
          <w:sz w:val="24"/>
          <w:szCs w:val="24"/>
        </w:rPr>
      </w:pPr>
      <w:r w:rsidRPr="0008487E">
        <w:rPr>
          <w:sz w:val="24"/>
          <w:szCs w:val="24"/>
        </w:rPr>
        <w:t>W związku z powyższym, Instytucja Zarządzająca (IZ) w przypadku stwierdzonych nieprawidłowości  powinna:</w:t>
      </w:r>
    </w:p>
    <w:p w:rsidR="00BE317E" w:rsidRPr="0008487E" w:rsidRDefault="00BE317E" w:rsidP="00354B59">
      <w:pPr>
        <w:numPr>
          <w:ilvl w:val="0"/>
          <w:numId w:val="130"/>
        </w:numPr>
        <w:autoSpaceDE w:val="0"/>
        <w:autoSpaceDN w:val="0"/>
        <w:adjustRightInd w:val="0"/>
        <w:spacing w:after="0" w:line="240" w:lineRule="auto"/>
        <w:jc w:val="both"/>
        <w:rPr>
          <w:sz w:val="24"/>
          <w:szCs w:val="24"/>
        </w:rPr>
      </w:pPr>
      <w:r w:rsidRPr="0008487E">
        <w:rPr>
          <w:sz w:val="24"/>
          <w:szCs w:val="24"/>
        </w:rPr>
        <w:t>dokonać odpowiedniej korekty zatwierdzonych wydatków kwalifikowalnych (w tym</w:t>
      </w:r>
    </w:p>
    <w:p w:rsidR="00BE317E" w:rsidRPr="0008487E" w:rsidRDefault="00BE317E" w:rsidP="00C94FE7">
      <w:pPr>
        <w:autoSpaceDE w:val="0"/>
        <w:autoSpaceDN w:val="0"/>
        <w:adjustRightInd w:val="0"/>
        <w:spacing w:after="0" w:line="240" w:lineRule="auto"/>
        <w:ind w:left="709" w:firstLine="11"/>
        <w:jc w:val="both"/>
        <w:rPr>
          <w:sz w:val="24"/>
          <w:szCs w:val="24"/>
        </w:rPr>
      </w:pPr>
      <w:r w:rsidRPr="0008487E">
        <w:rPr>
          <w:sz w:val="24"/>
          <w:szCs w:val="24"/>
        </w:rPr>
        <w:t>odnoszących się do korekt finansowych) w ramach projektu poprzez zarejestrowanie     kwoty w rejestrze obciążeń na projekcie;</w:t>
      </w:r>
    </w:p>
    <w:p w:rsidR="00BE317E" w:rsidRPr="0008487E" w:rsidRDefault="00BE317E" w:rsidP="00354B59">
      <w:pPr>
        <w:numPr>
          <w:ilvl w:val="0"/>
          <w:numId w:val="130"/>
        </w:numPr>
        <w:autoSpaceDE w:val="0"/>
        <w:autoSpaceDN w:val="0"/>
        <w:adjustRightInd w:val="0"/>
        <w:spacing w:after="0" w:line="240" w:lineRule="auto"/>
        <w:jc w:val="both"/>
        <w:rPr>
          <w:sz w:val="24"/>
          <w:szCs w:val="24"/>
        </w:rPr>
      </w:pPr>
      <w:r w:rsidRPr="0008487E">
        <w:rPr>
          <w:sz w:val="24"/>
          <w:szCs w:val="24"/>
        </w:rPr>
        <w:t>poinformować o nieprawidłowości dysponenta, który zawiadamia o ujawnionych</w:t>
      </w:r>
    </w:p>
    <w:p w:rsidR="00BE317E" w:rsidRDefault="00BE317E" w:rsidP="00C94FE7">
      <w:pPr>
        <w:autoSpaceDE w:val="0"/>
        <w:autoSpaceDN w:val="0"/>
        <w:adjustRightInd w:val="0"/>
        <w:spacing w:after="0" w:line="240" w:lineRule="auto"/>
        <w:ind w:left="709"/>
        <w:jc w:val="both"/>
        <w:rPr>
          <w:sz w:val="24"/>
          <w:szCs w:val="24"/>
        </w:rPr>
      </w:pPr>
      <w:r w:rsidRPr="0008487E">
        <w:rPr>
          <w:sz w:val="24"/>
          <w:szCs w:val="24"/>
        </w:rPr>
        <w:t>okolicznościach, wskazujących na naruszenie dyscypliny finansów publicznych właściwego rzecznika dyscypliny – w przypadku gdy zachodzą do tego przesłanki.</w:t>
      </w:r>
    </w:p>
    <w:p w:rsidR="00FF1EBB" w:rsidRPr="0008487E" w:rsidRDefault="00FF1EBB" w:rsidP="00C94FE7">
      <w:pPr>
        <w:autoSpaceDE w:val="0"/>
        <w:autoSpaceDN w:val="0"/>
        <w:adjustRightInd w:val="0"/>
        <w:spacing w:after="0" w:line="240" w:lineRule="auto"/>
        <w:ind w:left="709"/>
        <w:jc w:val="both"/>
        <w:rPr>
          <w:sz w:val="24"/>
          <w:szCs w:val="24"/>
        </w:rPr>
      </w:pPr>
    </w:p>
    <w:p w:rsidR="004400A6" w:rsidRDefault="004400A6" w:rsidP="00C76CF3">
      <w:pPr>
        <w:pStyle w:val="Nagwek3"/>
        <w:numPr>
          <w:ilvl w:val="2"/>
          <w:numId w:val="196"/>
        </w:numPr>
        <w:spacing w:before="0" w:line="240" w:lineRule="auto"/>
        <w:rPr>
          <w:sz w:val="24"/>
          <w:szCs w:val="24"/>
        </w:rPr>
      </w:pPr>
      <w:bookmarkStart w:id="75" w:name="_Toc508620521"/>
      <w:r w:rsidRPr="0008487E">
        <w:rPr>
          <w:sz w:val="24"/>
          <w:szCs w:val="24"/>
        </w:rPr>
        <w:t>Instrukcja w sprawie odzyskiwania kwot utraconych w wyn</w:t>
      </w:r>
      <w:r w:rsidR="00BE317E" w:rsidRPr="0008487E">
        <w:rPr>
          <w:sz w:val="24"/>
          <w:szCs w:val="24"/>
        </w:rPr>
        <w:t xml:space="preserve">iku stwierdzonych </w:t>
      </w:r>
      <w:r w:rsidRPr="0008487E">
        <w:rPr>
          <w:sz w:val="24"/>
          <w:szCs w:val="24"/>
        </w:rPr>
        <w:t>nieprawidłowości  po zakończeniu realizacji projektu.</w:t>
      </w:r>
      <w:bookmarkEnd w:id="75"/>
    </w:p>
    <w:p w:rsidR="00712EFF" w:rsidRPr="00712EFF" w:rsidRDefault="00712EFF" w:rsidP="00712EFF"/>
    <w:p w:rsidR="00BE317E" w:rsidRPr="0008487E" w:rsidRDefault="00BE317E" w:rsidP="00C94FE7">
      <w:pPr>
        <w:spacing w:after="0" w:line="240" w:lineRule="auto"/>
        <w:ind w:left="567"/>
        <w:jc w:val="both"/>
        <w:rPr>
          <w:sz w:val="24"/>
          <w:szCs w:val="24"/>
        </w:rPr>
      </w:pPr>
      <w:r w:rsidRPr="0008487E">
        <w:rPr>
          <w:sz w:val="24"/>
          <w:szCs w:val="24"/>
        </w:rPr>
        <w:t xml:space="preserve">W przypadku stwierdzenia nieprawidłowości po zatwierdzeniu końcowego rozliczenia projektu odzyskiwanie środków możliwe jest poprzez wezwanie beneficjenta do zwrotu środków lub poprzez wydanie decyzji o zwrocie środków przy czym w przypadku nieprawidłowości środki powinny zostać zwrócone wraz z odsetkami naliczonymi jak dla zaległości podatkowych od dnia przekazania transzy. Wysokość kwoty podlegającej zwrotowi uzależniona jest od tego, w jakim procencie dany wydatek został sfinansowany z kwoty dofinansowania. </w:t>
      </w:r>
    </w:p>
    <w:p w:rsidR="00BE317E" w:rsidRPr="0008487E" w:rsidRDefault="00BE317E" w:rsidP="00C94FE7">
      <w:pPr>
        <w:spacing w:after="0" w:line="240" w:lineRule="auto"/>
        <w:ind w:left="567"/>
        <w:jc w:val="both"/>
        <w:rPr>
          <w:sz w:val="24"/>
          <w:szCs w:val="24"/>
        </w:rPr>
      </w:pPr>
      <w:r w:rsidRPr="0008487E">
        <w:rPr>
          <w:sz w:val="24"/>
          <w:szCs w:val="24"/>
        </w:rPr>
        <w:t xml:space="preserve">W wezwaniu powinien zostać określony 14-dniowy termin na dokonanie płatności </w:t>
      </w:r>
      <w:r w:rsidRPr="0008487E">
        <w:rPr>
          <w:sz w:val="24"/>
          <w:szCs w:val="24"/>
        </w:rPr>
        <w:br/>
        <w:t xml:space="preserve">i wskazany numer rachunku bankowego, na który beneficjent powinien przekazać środki. </w:t>
      </w:r>
    </w:p>
    <w:p w:rsidR="00BE317E" w:rsidRPr="0008487E" w:rsidRDefault="00BE317E" w:rsidP="00C94FE7">
      <w:pPr>
        <w:spacing w:after="0" w:line="240" w:lineRule="auto"/>
        <w:ind w:left="567"/>
        <w:jc w:val="both"/>
        <w:rPr>
          <w:sz w:val="24"/>
          <w:szCs w:val="24"/>
        </w:rPr>
      </w:pPr>
      <w:r w:rsidRPr="0008487E">
        <w:rPr>
          <w:sz w:val="24"/>
          <w:szCs w:val="24"/>
        </w:rPr>
        <w:t>W przypadku, gdy beneficjent nie dokona zwrotu w terminie wskazanym przez instytucję w wezwaniu, wówczas jest dodatkowo obciążony zwrotem odsetek naliczanych jak dla zaległości podatkowych za każdy dzień zwłoki (w rejestrze obciążeń na projekcie wykazywane jako odsetki karne).</w:t>
      </w:r>
    </w:p>
    <w:p w:rsidR="00BE317E" w:rsidRPr="0008487E" w:rsidRDefault="00BE317E" w:rsidP="00354B59">
      <w:pPr>
        <w:numPr>
          <w:ilvl w:val="0"/>
          <w:numId w:val="133"/>
        </w:numPr>
        <w:tabs>
          <w:tab w:val="clear" w:pos="720"/>
          <w:tab w:val="num" w:pos="993"/>
        </w:tabs>
        <w:spacing w:after="0" w:line="240" w:lineRule="auto"/>
        <w:ind w:left="993"/>
        <w:jc w:val="both"/>
        <w:rPr>
          <w:sz w:val="24"/>
          <w:szCs w:val="24"/>
        </w:rPr>
      </w:pPr>
      <w:r w:rsidRPr="0008487E">
        <w:rPr>
          <w:sz w:val="24"/>
          <w:szCs w:val="24"/>
        </w:rPr>
        <w:t>Pracownik Oddziału ds. Finansowej Obsługi  i Monitorowania Projektów EFS na podstawie informacji przekazanych przez Kierownika Oddziału ds. Kontroli Realizacji Projektów EFS lub Kierownika Oddziału ds. Finansowej Obsługi  i Monitorowania Projektów EFS o stwierdzeniu nieprawidłowości powodującej konieczność odzyskania wypłaconych Beneficjentowi środków,  pracownik  Oddziału ds. Finansowej Obsługi i Monitorowania Projektów EFS odpowiedzialny  za obsługę finansową projektu dla którego stwierdzono nieprawidłowości niezwłocznie przygotowuje pismo wzywające beneficjenta do zwrotu pobranych środków wraz z należnymi odsetkami.  Pracownik w piśmie wskazuje Beneficjentowi rachunek, na który ma zwrócić nieprawidłowo wykorzystane środki, a także termin dokonania zwrotu. Przekazuje pismo Kierownikowi Oddziału ds. Finansowej Obsługi  i Monitorowania Projektów EFS</w:t>
      </w:r>
    </w:p>
    <w:p w:rsidR="00BE317E" w:rsidRPr="0008487E" w:rsidRDefault="00BE317E" w:rsidP="00354B59">
      <w:pPr>
        <w:numPr>
          <w:ilvl w:val="0"/>
          <w:numId w:val="133"/>
        </w:numPr>
        <w:tabs>
          <w:tab w:val="clear" w:pos="720"/>
          <w:tab w:val="num" w:pos="993"/>
        </w:tabs>
        <w:spacing w:after="0" w:line="240" w:lineRule="auto"/>
        <w:ind w:left="993"/>
        <w:rPr>
          <w:sz w:val="24"/>
          <w:szCs w:val="24"/>
        </w:rPr>
      </w:pPr>
      <w:r w:rsidRPr="0008487E">
        <w:rPr>
          <w:sz w:val="24"/>
          <w:szCs w:val="24"/>
        </w:rPr>
        <w:t>Kierownik Oddziału ds. Finansowej Obsługi i Monitorowania Projektów EFS niezwłocznie weryfikuje pisma, zgłasza ewentualne uwagi i po ich uwzględnieniu parafuje i przekazuje Kierownikowi Wydziału/ Zastępcy.</w:t>
      </w:r>
    </w:p>
    <w:p w:rsidR="00BE317E" w:rsidRPr="0008487E" w:rsidRDefault="00BE317E" w:rsidP="00354B59">
      <w:pPr>
        <w:numPr>
          <w:ilvl w:val="0"/>
          <w:numId w:val="133"/>
        </w:numPr>
        <w:tabs>
          <w:tab w:val="clear" w:pos="720"/>
          <w:tab w:val="num" w:pos="993"/>
        </w:tabs>
        <w:spacing w:after="0" w:line="240" w:lineRule="auto"/>
        <w:ind w:left="993"/>
        <w:rPr>
          <w:sz w:val="24"/>
          <w:szCs w:val="24"/>
        </w:rPr>
      </w:pPr>
      <w:r w:rsidRPr="0008487E">
        <w:rPr>
          <w:sz w:val="24"/>
          <w:szCs w:val="24"/>
        </w:rPr>
        <w:t>Kierownik Wydziału/Zastępca niezwłocznie weryfikuje pisma, zgłasza ewentualne uwagi i po ich uwzględnieniu parafuje i przekazuje Dyrektorowi/ Wicedyrektorowi WUP.</w:t>
      </w:r>
    </w:p>
    <w:p w:rsidR="00BE317E" w:rsidRPr="0008487E" w:rsidRDefault="00BE317E" w:rsidP="00354B59">
      <w:pPr>
        <w:numPr>
          <w:ilvl w:val="0"/>
          <w:numId w:val="133"/>
        </w:numPr>
        <w:tabs>
          <w:tab w:val="clear" w:pos="720"/>
          <w:tab w:val="num" w:pos="993"/>
        </w:tabs>
        <w:spacing w:after="0" w:line="240" w:lineRule="auto"/>
        <w:ind w:left="993"/>
        <w:rPr>
          <w:sz w:val="24"/>
          <w:szCs w:val="24"/>
        </w:rPr>
      </w:pPr>
      <w:r w:rsidRPr="0008487E">
        <w:rPr>
          <w:sz w:val="24"/>
          <w:szCs w:val="24"/>
        </w:rPr>
        <w:lastRenderedPageBreak/>
        <w:t>Dyrektor/ Wicedyrektor niezwłocznie zatwierdza pismo.</w:t>
      </w:r>
    </w:p>
    <w:p w:rsidR="00BE317E" w:rsidRPr="0008487E" w:rsidRDefault="00BE317E" w:rsidP="00354B59">
      <w:pPr>
        <w:numPr>
          <w:ilvl w:val="0"/>
          <w:numId w:val="133"/>
        </w:numPr>
        <w:tabs>
          <w:tab w:val="clear" w:pos="720"/>
          <w:tab w:val="num" w:pos="993"/>
        </w:tabs>
        <w:spacing w:after="0" w:line="240" w:lineRule="auto"/>
        <w:ind w:left="993"/>
        <w:rPr>
          <w:sz w:val="24"/>
          <w:szCs w:val="24"/>
        </w:rPr>
      </w:pPr>
      <w:r w:rsidRPr="0008487E">
        <w:rPr>
          <w:sz w:val="24"/>
          <w:szCs w:val="24"/>
        </w:rPr>
        <w:t>Pracownik Oddziału ds. Finansowej Obsługi  i Monitorowania Projektów EFS niezwłocznie wysyła pismo do beneficjenta z wezwaniem do zwrotu środków wraz z odsetkami.</w:t>
      </w:r>
    </w:p>
    <w:p w:rsidR="00BE317E" w:rsidRPr="0008487E" w:rsidRDefault="00BE317E" w:rsidP="00C94FE7">
      <w:pPr>
        <w:spacing w:after="0" w:line="240" w:lineRule="auto"/>
        <w:ind w:left="360"/>
        <w:rPr>
          <w:b/>
          <w:sz w:val="24"/>
          <w:szCs w:val="24"/>
        </w:rPr>
      </w:pPr>
      <w:r w:rsidRPr="0008487E">
        <w:rPr>
          <w:b/>
          <w:sz w:val="24"/>
          <w:szCs w:val="24"/>
        </w:rPr>
        <w:t>W przypadku braku zwrotu środków w wyznaczonym terminie</w:t>
      </w:r>
    </w:p>
    <w:p w:rsidR="00BE317E" w:rsidRPr="0008487E" w:rsidRDefault="00BE317E" w:rsidP="00354B59">
      <w:pPr>
        <w:numPr>
          <w:ilvl w:val="0"/>
          <w:numId w:val="134"/>
        </w:numPr>
        <w:tabs>
          <w:tab w:val="clear" w:pos="720"/>
          <w:tab w:val="num" w:pos="993"/>
        </w:tabs>
        <w:spacing w:after="0" w:line="240" w:lineRule="auto"/>
        <w:ind w:left="993"/>
        <w:rPr>
          <w:sz w:val="24"/>
          <w:szCs w:val="24"/>
        </w:rPr>
      </w:pPr>
      <w:r w:rsidRPr="0008487E">
        <w:rPr>
          <w:sz w:val="24"/>
          <w:szCs w:val="24"/>
        </w:rPr>
        <w:t>Pracownik Oddziału ds. Finansowej Obsługi  i Monitorowania Projektów EFS niezwłocznie informuje Kierownika Oddziału ds. Finansowej Obsługi i Monitorowania Projektów EFS o zaistniałej sytuacji i konieczności wydania decyzji o której mowa  w art. 207 ust.9 UFP.</w:t>
      </w:r>
    </w:p>
    <w:p w:rsidR="00BE317E" w:rsidRPr="0008487E" w:rsidRDefault="00BE317E" w:rsidP="00354B59">
      <w:pPr>
        <w:numPr>
          <w:ilvl w:val="0"/>
          <w:numId w:val="134"/>
        </w:numPr>
        <w:tabs>
          <w:tab w:val="clear" w:pos="720"/>
          <w:tab w:val="num" w:pos="993"/>
        </w:tabs>
        <w:spacing w:after="0" w:line="240" w:lineRule="auto"/>
        <w:ind w:left="993"/>
        <w:rPr>
          <w:sz w:val="24"/>
          <w:szCs w:val="24"/>
        </w:rPr>
      </w:pPr>
      <w:r w:rsidRPr="0008487E">
        <w:rPr>
          <w:sz w:val="24"/>
          <w:szCs w:val="24"/>
        </w:rPr>
        <w:t>Kierownik Oddziału ds. Finansowej Obsługi i Monitorowania Projektów EFS niezwłocznie Informuje Kierownika Wydziału/ Zastępcę o zaistniałej sytuacji i konieczności wydania decyzji o której mowa  w art. 207 ust.9 UFP</w:t>
      </w:r>
    </w:p>
    <w:p w:rsidR="00BE317E" w:rsidRPr="0008487E" w:rsidRDefault="00BE317E" w:rsidP="00354B59">
      <w:pPr>
        <w:numPr>
          <w:ilvl w:val="0"/>
          <w:numId w:val="134"/>
        </w:numPr>
        <w:tabs>
          <w:tab w:val="clear" w:pos="720"/>
          <w:tab w:val="num" w:pos="993"/>
        </w:tabs>
        <w:spacing w:after="0" w:line="240" w:lineRule="auto"/>
        <w:ind w:left="993"/>
        <w:rPr>
          <w:sz w:val="24"/>
          <w:szCs w:val="24"/>
        </w:rPr>
      </w:pPr>
      <w:r w:rsidRPr="0008487E">
        <w:rPr>
          <w:sz w:val="24"/>
          <w:szCs w:val="24"/>
        </w:rPr>
        <w:t>Kierownik Wydziału/ Zastępca niezwłocznie informuje Dyrektora/ Wicedyrektora WUP o zaistniałej sytuacji i konieczności wydania decyzji o której mowa  w art. 207 ust.9 UFP.</w:t>
      </w:r>
    </w:p>
    <w:p w:rsidR="00BE317E" w:rsidRDefault="00BE317E" w:rsidP="00354B59">
      <w:pPr>
        <w:numPr>
          <w:ilvl w:val="0"/>
          <w:numId w:val="134"/>
        </w:numPr>
        <w:tabs>
          <w:tab w:val="clear" w:pos="720"/>
          <w:tab w:val="num" w:pos="993"/>
        </w:tabs>
        <w:spacing w:after="0" w:line="240" w:lineRule="auto"/>
        <w:ind w:left="993"/>
        <w:rPr>
          <w:sz w:val="24"/>
          <w:szCs w:val="24"/>
        </w:rPr>
      </w:pPr>
      <w:r w:rsidRPr="0008487E">
        <w:rPr>
          <w:sz w:val="24"/>
          <w:szCs w:val="24"/>
        </w:rPr>
        <w:t>Dyrektor/ Wicedyrektor WUP niezwłocznie podejmuje decyzję o wydaniu przez IP decyzji o której mowa w art. 207 ust.9.</w:t>
      </w:r>
    </w:p>
    <w:p w:rsidR="00712EFF" w:rsidRPr="0008487E" w:rsidRDefault="00712EFF" w:rsidP="00712EFF">
      <w:pPr>
        <w:spacing w:after="0" w:line="240" w:lineRule="auto"/>
        <w:ind w:left="993"/>
        <w:rPr>
          <w:sz w:val="24"/>
          <w:szCs w:val="24"/>
        </w:rPr>
      </w:pPr>
    </w:p>
    <w:p w:rsidR="00BE317E" w:rsidRDefault="00BE317E" w:rsidP="00C76CF3">
      <w:pPr>
        <w:pStyle w:val="Nagwek3"/>
        <w:numPr>
          <w:ilvl w:val="2"/>
          <w:numId w:val="196"/>
        </w:numPr>
        <w:spacing w:before="0" w:line="240" w:lineRule="auto"/>
        <w:rPr>
          <w:sz w:val="24"/>
          <w:szCs w:val="24"/>
        </w:rPr>
      </w:pPr>
      <w:bookmarkStart w:id="76" w:name="_Toc508620522"/>
      <w:r w:rsidRPr="0008487E">
        <w:rPr>
          <w:sz w:val="24"/>
          <w:szCs w:val="24"/>
        </w:rPr>
        <w:t>Instrukcja Sporządzania Raportów o Nieprawidłowościach</w:t>
      </w:r>
      <w:bookmarkEnd w:id="76"/>
    </w:p>
    <w:p w:rsidR="00712EFF" w:rsidRPr="00712EFF" w:rsidRDefault="00712EFF" w:rsidP="00712EFF"/>
    <w:p w:rsidR="00BE317E" w:rsidRDefault="00BE317E" w:rsidP="00C76CF3">
      <w:pPr>
        <w:pStyle w:val="Nagwek3"/>
        <w:numPr>
          <w:ilvl w:val="3"/>
          <w:numId w:val="196"/>
        </w:numPr>
        <w:spacing w:before="0" w:line="240" w:lineRule="auto"/>
        <w:rPr>
          <w:sz w:val="24"/>
          <w:szCs w:val="24"/>
        </w:rPr>
      </w:pPr>
      <w:bookmarkStart w:id="77" w:name="_Toc508620523"/>
      <w:r w:rsidRPr="0008487E">
        <w:rPr>
          <w:sz w:val="24"/>
          <w:szCs w:val="24"/>
        </w:rPr>
        <w:t>Informacje ogólne</w:t>
      </w:r>
      <w:bookmarkEnd w:id="77"/>
    </w:p>
    <w:p w:rsidR="00712EFF" w:rsidRPr="00712EFF" w:rsidRDefault="00712EFF" w:rsidP="00712EFF"/>
    <w:p w:rsidR="00BE317E" w:rsidRPr="0008487E" w:rsidRDefault="00BE317E" w:rsidP="00C94FE7">
      <w:pPr>
        <w:pStyle w:val="Text2"/>
        <w:spacing w:after="0"/>
        <w:ind w:left="993"/>
        <w:rPr>
          <w:szCs w:val="24"/>
          <w:lang w:val="pl-PL"/>
        </w:rPr>
      </w:pPr>
      <w:r w:rsidRPr="0008487E">
        <w:rPr>
          <w:szCs w:val="24"/>
          <w:lang w:val="pl-PL"/>
        </w:rPr>
        <w:t>Wszystkie dokumenty będą przekazywane do archiwizacji zgodnie z wewnętrznymi aktami normatywnymi wydanymi przez Dyrektora Wojewódzkiego Urzędu Pracy w przedmiocie sprawy.</w:t>
      </w:r>
    </w:p>
    <w:p w:rsidR="00BE317E" w:rsidRPr="0008487E" w:rsidRDefault="00372673" w:rsidP="00C94FE7">
      <w:pPr>
        <w:pStyle w:val="Tekstpodstawowy3"/>
        <w:spacing w:after="0"/>
        <w:ind w:left="993" w:firstLine="284"/>
        <w:jc w:val="both"/>
        <w:rPr>
          <w:bCs/>
          <w:sz w:val="24"/>
          <w:szCs w:val="24"/>
        </w:rPr>
      </w:pPr>
      <w:r w:rsidRPr="0008487E">
        <w:rPr>
          <w:bCs/>
          <w:sz w:val="24"/>
          <w:szCs w:val="24"/>
        </w:rPr>
        <w:t xml:space="preserve">Zgodnie z </w:t>
      </w:r>
      <w:r w:rsidRPr="0008487E">
        <w:rPr>
          <w:bCs/>
          <w:i/>
          <w:iCs/>
          <w:sz w:val="24"/>
          <w:szCs w:val="24"/>
        </w:rPr>
        <w:t xml:space="preserve">Systemem informowania o nieprawidłowościach finansowych </w:t>
      </w:r>
      <w:r w:rsidRPr="0008487E">
        <w:rPr>
          <w:bCs/>
          <w:i/>
          <w:iCs/>
          <w:sz w:val="24"/>
          <w:szCs w:val="24"/>
        </w:rPr>
        <w:br/>
        <w:t>w wykorzystaniu funduszy strukturalnych i Funduszu spójności</w:t>
      </w:r>
      <w:r w:rsidRPr="0008487E">
        <w:rPr>
          <w:bCs/>
          <w:sz w:val="24"/>
          <w:szCs w:val="24"/>
        </w:rPr>
        <w:t xml:space="preserve"> obowiązek raportowania, polega na informowaniu o wykrytych przez WUP nieprawidłowościach, odnoszących się do kwoty 10 000 EUR lub wyższej (do przeliczeń stosuje się miesięczny obrachunkowy kurs wymiany stosowany przez Komisję Europejską w miesiącu, w którym nieprawidłowy wydatek został zaksięgowany przez Instytucję Certyfikującą danego programu operacyjnego). </w:t>
      </w:r>
      <w:r w:rsidR="00BE317E" w:rsidRPr="0008487E">
        <w:rPr>
          <w:bCs/>
          <w:sz w:val="24"/>
          <w:szCs w:val="24"/>
        </w:rPr>
        <w:t xml:space="preserve">Natomiast jeżeli wydatek nie został zaksięgowany przez IC stosuje się ostatni aktualny obrachunkowy kurs wymiany opublikowany przez KE z miesiąca, w którym dokonano wstępnego ustalenia administracyjnego lub sądowego.  </w:t>
      </w:r>
    </w:p>
    <w:p w:rsidR="00BE317E" w:rsidRPr="0008487E" w:rsidRDefault="00BE317E" w:rsidP="00C94FE7">
      <w:pPr>
        <w:pStyle w:val="Tekstpodstawowy3"/>
        <w:spacing w:after="0"/>
        <w:ind w:left="993" w:firstLine="284"/>
        <w:jc w:val="both"/>
        <w:rPr>
          <w:bCs/>
          <w:sz w:val="24"/>
          <w:szCs w:val="24"/>
        </w:rPr>
      </w:pPr>
      <w:r w:rsidRPr="0008487E">
        <w:rPr>
          <w:bCs/>
          <w:sz w:val="24"/>
          <w:szCs w:val="24"/>
        </w:rPr>
        <w:t xml:space="preserve">W ramach </w:t>
      </w:r>
      <w:r w:rsidRPr="0008487E">
        <w:rPr>
          <w:sz w:val="24"/>
          <w:szCs w:val="24"/>
        </w:rPr>
        <w:t>Regionalnego Programu Operacyjnego Województwa Świętokrzyskiego na lata 2014–2020</w:t>
      </w:r>
      <w:r w:rsidRPr="0008487E">
        <w:rPr>
          <w:bCs/>
          <w:sz w:val="24"/>
          <w:szCs w:val="24"/>
        </w:rPr>
        <w:t xml:space="preserve"> jako nieprawidłowość należy traktować wszelkie naruszenie przepisów prawa wspólnotowego lub prawa krajowego wynikające z działania lub zaniechania ze strony beneficjenta, które powoduje lub mogłoby spowodować szkodę w ogólnym budżecie Unii Europejskiej w drodze finansowania nieuzasadnionego wydatku z budżetu ogólnego. Nieprawidłowości, o których należy informować odnoszą się do wydatków ujętych w zatwierdzonych wnioskach o płatność, oprócz nieprawidłowości podlegających niezwłocznemu zgłoszeniu do KE oraz odnośnie których stwierdzono podejrzenia oszustwa finansowego, o których należy informować bez względu na to, czy zostały ujęte we wnioskach o płatność, czy nie.</w:t>
      </w:r>
    </w:p>
    <w:p w:rsidR="00BE317E" w:rsidRPr="0008487E" w:rsidRDefault="00BE317E" w:rsidP="00C94FE7">
      <w:pPr>
        <w:pStyle w:val="Tekstpodstawowy3"/>
        <w:spacing w:after="0"/>
        <w:ind w:left="993" w:firstLine="284"/>
        <w:jc w:val="both"/>
        <w:rPr>
          <w:bCs/>
          <w:sz w:val="24"/>
          <w:szCs w:val="24"/>
        </w:rPr>
      </w:pPr>
      <w:r w:rsidRPr="0008487E">
        <w:rPr>
          <w:bCs/>
          <w:sz w:val="24"/>
          <w:szCs w:val="24"/>
        </w:rPr>
        <w:t xml:space="preserve">Stwierdzenie nieprawidłowości dokonywane jest w oparciu o wyniki przeprowadzonych czynności kontrolnych u beneficjenta, do których uprawniony jest Oddział ds. Kontroli Projektów EFS legitymujący się upoważnieniem </w:t>
      </w:r>
      <w:r w:rsidRPr="0008487E">
        <w:rPr>
          <w:bCs/>
          <w:sz w:val="24"/>
          <w:szCs w:val="24"/>
        </w:rPr>
        <w:lastRenderedPageBreak/>
        <w:t>wydanym przez Dyrektora WUP/Wicedyrektora WUP, w oparciu o postanowienia ustawy z dnia 11 lipca 2014 r. o zasadach realizacji programów w zakresie polityki spójności finansowanych w perspektywie finansowej 2014-2020. (DZ.U. z 2014 r., poz. 1146).</w:t>
      </w:r>
    </w:p>
    <w:p w:rsidR="00BE317E" w:rsidRPr="0008487E" w:rsidRDefault="00BE317E" w:rsidP="00C94FE7">
      <w:pPr>
        <w:pStyle w:val="Tekstpodstawowy3"/>
        <w:spacing w:after="0"/>
        <w:ind w:left="993" w:firstLine="284"/>
        <w:jc w:val="both"/>
        <w:rPr>
          <w:bCs/>
          <w:sz w:val="24"/>
          <w:szCs w:val="24"/>
        </w:rPr>
      </w:pPr>
      <w:r w:rsidRPr="0008487E">
        <w:rPr>
          <w:bCs/>
          <w:sz w:val="24"/>
          <w:szCs w:val="24"/>
        </w:rPr>
        <w:t>Kontrolę zewnętrzną u beneficjentów mogą wykonywać także inne podmioty kontroli państwowej, stosownie do ich kompetencji określonych we właściwych ustawach.</w:t>
      </w:r>
    </w:p>
    <w:p w:rsidR="00BE317E" w:rsidRPr="0008487E" w:rsidRDefault="00BE317E" w:rsidP="00C94FE7">
      <w:pPr>
        <w:pStyle w:val="Tekstpodstawowy3"/>
        <w:spacing w:after="0"/>
        <w:ind w:left="993"/>
        <w:jc w:val="both"/>
        <w:rPr>
          <w:bCs/>
          <w:sz w:val="24"/>
          <w:szCs w:val="24"/>
        </w:rPr>
      </w:pPr>
      <w:r w:rsidRPr="0008487E">
        <w:rPr>
          <w:bCs/>
          <w:sz w:val="24"/>
          <w:szCs w:val="24"/>
        </w:rPr>
        <w:t>WUP jako Instytucja Pośrednicząca (IP) jest zobowiązany do niezwłocznego informowania Instytucję Zarządzającą o każdym przypadku stwierdzeni</w:t>
      </w:r>
      <w:r w:rsidR="000B36E5" w:rsidRPr="0008487E">
        <w:rPr>
          <w:bCs/>
          <w:sz w:val="24"/>
          <w:szCs w:val="24"/>
        </w:rPr>
        <w:t xml:space="preserve">a nieprawidłowości polegającej </w:t>
      </w:r>
      <w:r w:rsidRPr="0008487E">
        <w:rPr>
          <w:bCs/>
          <w:sz w:val="24"/>
          <w:szCs w:val="24"/>
        </w:rPr>
        <w:t xml:space="preserve">na wykorzystaniu przez beneficjenta przekazanych  środków finansowych niezgodnie z ich przeznaczeniem lub umową o dofinansowanie projektu. </w:t>
      </w:r>
    </w:p>
    <w:p w:rsidR="00BE317E" w:rsidRPr="0008487E" w:rsidRDefault="00BE317E" w:rsidP="00C94FE7">
      <w:pPr>
        <w:pStyle w:val="Tekstpodstawowy3"/>
        <w:tabs>
          <w:tab w:val="left" w:pos="567"/>
        </w:tabs>
        <w:spacing w:after="0"/>
        <w:ind w:left="993"/>
        <w:jc w:val="both"/>
        <w:rPr>
          <w:bCs/>
          <w:sz w:val="24"/>
          <w:szCs w:val="24"/>
        </w:rPr>
      </w:pPr>
      <w:r w:rsidRPr="0008487E">
        <w:rPr>
          <w:bCs/>
          <w:sz w:val="24"/>
          <w:szCs w:val="24"/>
        </w:rPr>
        <w:t>Wojewódzki Urząd Pracy w Kielcach jako Instytucja Pośrednicząca (IP) realizuje następujące zadania związane z informowaniem o nieprawidłowościach:</w:t>
      </w:r>
    </w:p>
    <w:p w:rsidR="00BE317E" w:rsidRPr="0008487E" w:rsidRDefault="00BE317E" w:rsidP="00C94FE7">
      <w:pPr>
        <w:pStyle w:val="Tekstpodstawowy3"/>
        <w:spacing w:after="0"/>
        <w:ind w:left="1418" w:hanging="360"/>
        <w:jc w:val="both"/>
        <w:rPr>
          <w:bCs/>
          <w:sz w:val="24"/>
          <w:szCs w:val="24"/>
        </w:rPr>
      </w:pPr>
      <w:r w:rsidRPr="0008487E">
        <w:rPr>
          <w:bCs/>
          <w:sz w:val="24"/>
          <w:szCs w:val="24"/>
        </w:rPr>
        <w:t>-</w:t>
      </w:r>
      <w:r w:rsidRPr="0008487E">
        <w:rPr>
          <w:bCs/>
          <w:sz w:val="24"/>
          <w:szCs w:val="24"/>
        </w:rPr>
        <w:tab/>
        <w:t>przygotowuje raporty o nieprawidłowościach w systemie IMS (</w:t>
      </w:r>
      <w:proofErr w:type="spellStart"/>
      <w:r w:rsidRPr="0008487E">
        <w:rPr>
          <w:bCs/>
          <w:sz w:val="24"/>
          <w:szCs w:val="24"/>
        </w:rPr>
        <w:t>Irregularity</w:t>
      </w:r>
      <w:proofErr w:type="spellEnd"/>
      <w:r w:rsidRPr="0008487E">
        <w:rPr>
          <w:bCs/>
          <w:sz w:val="24"/>
          <w:szCs w:val="24"/>
        </w:rPr>
        <w:t xml:space="preserve"> Management System), zestawienia nieprawidłowości niepodlegających raportowaniu do KE nie ujętych w systemie informatycznym lub informacje o braku nowych nieprawidłowości podlegających oraz niepodlegających raportowaniu do KE,</w:t>
      </w:r>
    </w:p>
    <w:p w:rsidR="00BE317E" w:rsidRPr="0008487E" w:rsidRDefault="00BE317E" w:rsidP="00C94FE7">
      <w:pPr>
        <w:pStyle w:val="Tekstpodstawowy3"/>
        <w:spacing w:after="0"/>
        <w:ind w:left="1418" w:hanging="360"/>
        <w:jc w:val="both"/>
        <w:rPr>
          <w:bCs/>
          <w:sz w:val="24"/>
          <w:szCs w:val="24"/>
        </w:rPr>
      </w:pPr>
      <w:r w:rsidRPr="0008487E">
        <w:rPr>
          <w:bCs/>
          <w:sz w:val="24"/>
          <w:szCs w:val="24"/>
        </w:rPr>
        <w:t xml:space="preserve">- </w:t>
      </w:r>
      <w:r w:rsidRPr="0008487E">
        <w:rPr>
          <w:bCs/>
          <w:sz w:val="24"/>
          <w:szCs w:val="24"/>
        </w:rPr>
        <w:tab/>
        <w:t xml:space="preserve">na bieżąco rejestruje dane dotyczące stwierdzonych lub podejrzanych nieprawidłowości </w:t>
      </w:r>
      <w:r w:rsidRPr="0008487E">
        <w:rPr>
          <w:bCs/>
          <w:sz w:val="24"/>
          <w:szCs w:val="24"/>
        </w:rPr>
        <w:br/>
        <w:t>w systemie informatycznym,</w:t>
      </w:r>
    </w:p>
    <w:p w:rsidR="00BE317E" w:rsidRPr="0008487E" w:rsidRDefault="00BE317E" w:rsidP="00C94FE7">
      <w:pPr>
        <w:pStyle w:val="Tekstpodstawowy3"/>
        <w:spacing w:after="0"/>
        <w:ind w:left="1418" w:hanging="360"/>
        <w:jc w:val="both"/>
        <w:rPr>
          <w:bCs/>
          <w:sz w:val="24"/>
          <w:szCs w:val="24"/>
        </w:rPr>
      </w:pPr>
      <w:r w:rsidRPr="0008487E">
        <w:rPr>
          <w:bCs/>
          <w:sz w:val="24"/>
          <w:szCs w:val="24"/>
        </w:rPr>
        <w:t xml:space="preserve">- </w:t>
      </w:r>
      <w:r w:rsidRPr="0008487E">
        <w:rPr>
          <w:bCs/>
          <w:sz w:val="24"/>
          <w:szCs w:val="24"/>
        </w:rPr>
        <w:tab/>
        <w:t>prowadzi działania w celu usunięcia nieprawidłowości.</w:t>
      </w:r>
    </w:p>
    <w:p w:rsidR="00BE317E" w:rsidRDefault="00BE317E" w:rsidP="00C94FE7">
      <w:pPr>
        <w:pStyle w:val="Tekstpodstawowy3"/>
        <w:spacing w:after="0"/>
        <w:ind w:left="993"/>
        <w:jc w:val="both"/>
        <w:rPr>
          <w:bCs/>
          <w:sz w:val="24"/>
          <w:szCs w:val="24"/>
        </w:rPr>
      </w:pPr>
      <w:r w:rsidRPr="0008487E">
        <w:rPr>
          <w:bCs/>
          <w:sz w:val="24"/>
          <w:szCs w:val="24"/>
        </w:rPr>
        <w:t>Informacje zawarte we wszystkich raportach o nieprawidłowościach ze względu na zawarte w nich indywidualne dane oraz szczegóły praktyk prowadzących do wystąpienia nieprawidłowości podlegają odpowiedniej ochronie.</w:t>
      </w:r>
    </w:p>
    <w:p w:rsidR="00712EFF" w:rsidRPr="0008487E" w:rsidRDefault="00712EFF" w:rsidP="00C94FE7">
      <w:pPr>
        <w:pStyle w:val="Tekstpodstawowy3"/>
        <w:spacing w:after="0"/>
        <w:ind w:left="993"/>
        <w:jc w:val="both"/>
        <w:rPr>
          <w:bCs/>
          <w:sz w:val="24"/>
          <w:szCs w:val="24"/>
        </w:rPr>
      </w:pPr>
    </w:p>
    <w:p w:rsidR="00BE317E" w:rsidRDefault="00BE317E" w:rsidP="00C76CF3">
      <w:pPr>
        <w:pStyle w:val="Nagwek3"/>
        <w:numPr>
          <w:ilvl w:val="3"/>
          <w:numId w:val="196"/>
        </w:numPr>
        <w:spacing w:before="0" w:line="240" w:lineRule="auto"/>
        <w:ind w:left="2127" w:hanging="1071"/>
        <w:rPr>
          <w:sz w:val="24"/>
          <w:szCs w:val="24"/>
        </w:rPr>
      </w:pPr>
      <w:bookmarkStart w:id="78" w:name="_Toc508620524"/>
      <w:r w:rsidRPr="0008487E">
        <w:rPr>
          <w:sz w:val="24"/>
          <w:szCs w:val="24"/>
        </w:rPr>
        <w:t>Instrukcja w sprawie nadawania pracownikom WUP upoważnienia do dostępu do dokumentów dotyczących nieprawidłowości.</w:t>
      </w:r>
      <w:bookmarkEnd w:id="78"/>
    </w:p>
    <w:p w:rsidR="00712EFF" w:rsidRPr="00712EFF" w:rsidRDefault="00712EFF" w:rsidP="00712EFF"/>
    <w:p w:rsidR="00BE317E" w:rsidRPr="0008487E" w:rsidRDefault="00BE317E" w:rsidP="00C94FE7">
      <w:pPr>
        <w:pStyle w:val="Tekstpodstawowy3"/>
        <w:spacing w:after="0"/>
        <w:ind w:left="1276" w:hanging="180"/>
        <w:jc w:val="both"/>
        <w:rPr>
          <w:sz w:val="24"/>
          <w:szCs w:val="24"/>
        </w:rPr>
      </w:pPr>
      <w:r w:rsidRPr="0008487E">
        <w:rPr>
          <w:sz w:val="24"/>
          <w:szCs w:val="24"/>
        </w:rPr>
        <w:t xml:space="preserve">1. </w:t>
      </w:r>
      <w:r w:rsidRPr="0008487E">
        <w:rPr>
          <w:bCs/>
          <w:sz w:val="24"/>
          <w:szCs w:val="24"/>
        </w:rPr>
        <w:t xml:space="preserve">Kierownik/Zastępca Kierownika Wydziału PRP </w:t>
      </w:r>
      <w:r w:rsidRPr="0008487E">
        <w:rPr>
          <w:sz w:val="24"/>
          <w:szCs w:val="24"/>
        </w:rPr>
        <w:t>w celu zapewnienia odpowiedniej ochrony  gromadzonych, przetwarzanych oraz przekazywanych informacji o </w:t>
      </w:r>
      <w:r w:rsidRPr="0008487E">
        <w:rPr>
          <w:spacing w:val="-20"/>
          <w:sz w:val="24"/>
          <w:szCs w:val="24"/>
        </w:rPr>
        <w:t>nieprawidłowościach</w:t>
      </w:r>
      <w:r w:rsidRPr="0008487E">
        <w:rPr>
          <w:sz w:val="24"/>
          <w:szCs w:val="24"/>
        </w:rPr>
        <w:t xml:space="preserve"> występuje za pośrednictwem Wicedyrektora do Dyrektora WUP o wydanie lub cofnięcie imiennego upoważnienia dostępu do dokumentów dotyczących nieprawidłowości dla Wicedyrektora, Kierownika Wydziału Polityki Rynku Pracy, Zastępcy Kierownika Wydziału Polityki Rynku Pracy oraz każdego z pracowników Oddziału ds. Finansowej Obsługi i Monitorowania Projektów EFS oraz ds. Kontroli Projektów EFS i ewentualnie w razie potrzeby innym pracownikom WUP. Nadanie uprawnień odbywa się jednorazowo w przypadku zatrudnienia, zmiany zakresu czynności, przesunięcia w ramach Urzędu lub zwolnienia pracownika WUP.</w:t>
      </w:r>
    </w:p>
    <w:p w:rsidR="00712EFF" w:rsidRPr="0008487E" w:rsidRDefault="00BE317E" w:rsidP="00C94FE7">
      <w:pPr>
        <w:pStyle w:val="Tekstpodstawowy3"/>
        <w:spacing w:after="0"/>
        <w:ind w:left="1276" w:hanging="180"/>
        <w:jc w:val="both"/>
        <w:rPr>
          <w:sz w:val="24"/>
          <w:szCs w:val="24"/>
        </w:rPr>
      </w:pPr>
      <w:r w:rsidRPr="0008487E">
        <w:rPr>
          <w:sz w:val="24"/>
          <w:szCs w:val="24"/>
        </w:rPr>
        <w:t xml:space="preserve">2. Dyrektor WUP wydaje lub cofa upoważnienia imiennego dostępu do dokumentów dotyczących nieprawidłowości dla pracowników wymienionych w punkcie 1. </w:t>
      </w:r>
    </w:p>
    <w:p w:rsidR="00BE317E" w:rsidRDefault="00BE317E" w:rsidP="00C76CF3">
      <w:pPr>
        <w:pStyle w:val="Nagwek3"/>
        <w:numPr>
          <w:ilvl w:val="3"/>
          <w:numId w:val="196"/>
        </w:numPr>
        <w:spacing w:before="0" w:line="240" w:lineRule="auto"/>
        <w:ind w:left="2127" w:hanging="1071"/>
        <w:rPr>
          <w:sz w:val="24"/>
          <w:szCs w:val="24"/>
        </w:rPr>
      </w:pPr>
      <w:bookmarkStart w:id="79" w:name="_Toc508620525"/>
      <w:r w:rsidRPr="0008487E">
        <w:rPr>
          <w:sz w:val="24"/>
          <w:szCs w:val="24"/>
        </w:rPr>
        <w:t>System informowania o nieprawidłowościach podlegających raportowaniu.</w:t>
      </w:r>
      <w:bookmarkEnd w:id="79"/>
    </w:p>
    <w:p w:rsidR="00712EFF" w:rsidRPr="00712EFF" w:rsidRDefault="00712EFF" w:rsidP="00712EFF"/>
    <w:p w:rsidR="00BE317E" w:rsidRPr="0008487E" w:rsidRDefault="00BE317E" w:rsidP="00C94FE7">
      <w:pPr>
        <w:pStyle w:val="Tekstpodstawowy3"/>
        <w:spacing w:after="0"/>
        <w:ind w:left="993" w:firstLine="348"/>
        <w:jc w:val="both"/>
        <w:rPr>
          <w:bCs/>
          <w:sz w:val="24"/>
          <w:szCs w:val="24"/>
        </w:rPr>
      </w:pPr>
      <w:r w:rsidRPr="0008487E">
        <w:rPr>
          <w:bCs/>
          <w:sz w:val="24"/>
          <w:szCs w:val="24"/>
        </w:rPr>
        <w:t>Przekazywanie informacji o nieprawidłowościach podlegających raportowaniu do KE odbywa się z wykorzystaniem systemu IMS (</w:t>
      </w:r>
      <w:proofErr w:type="spellStart"/>
      <w:r w:rsidRPr="0008487E">
        <w:rPr>
          <w:bCs/>
          <w:sz w:val="24"/>
          <w:szCs w:val="24"/>
        </w:rPr>
        <w:t>Irregularity</w:t>
      </w:r>
      <w:proofErr w:type="spellEnd"/>
      <w:r w:rsidRPr="0008487E">
        <w:rPr>
          <w:bCs/>
          <w:sz w:val="24"/>
          <w:szCs w:val="24"/>
        </w:rPr>
        <w:t xml:space="preserve"> Management </w:t>
      </w:r>
      <w:r w:rsidRPr="0008487E">
        <w:rPr>
          <w:bCs/>
          <w:sz w:val="24"/>
          <w:szCs w:val="24"/>
        </w:rPr>
        <w:lastRenderedPageBreak/>
        <w:t xml:space="preserve">System), w którym rejestrowane są raporty o nieprawidłowościach. Czynnościami związanymi ze sporządzaniem raportów o nieprawidłowościach w systemie IMS, ich weryfikacją, zatwierdzaniem albo odrzuceniem zajmują się wyznaczeni pracownicy poszczególnych instytucji (IZ, IP, MF-R w Ministerstwie Finansów), którzy zostali zgłoszeni wcześniej do Europejskiego Urzędu ds. Zwalczania nadużyć Finansowych oraz podpisali Oświadczenie o przestrzeganiu Polityki bezpieczeństwa AFIS (tj. raportów oraz informacji o braku nowych nieprawidłowości podlegających kwartalnemu zgłoszeniu), w którym rejestrowane są raporty o nieprawidłowościach. </w:t>
      </w:r>
    </w:p>
    <w:p w:rsidR="00BE317E" w:rsidRPr="0008487E" w:rsidRDefault="00BE317E" w:rsidP="00C94FE7">
      <w:pPr>
        <w:pStyle w:val="Tekstpodstawowy3"/>
        <w:spacing w:after="0"/>
        <w:ind w:left="993" w:firstLine="348"/>
        <w:jc w:val="both"/>
        <w:rPr>
          <w:bCs/>
          <w:sz w:val="24"/>
          <w:szCs w:val="24"/>
        </w:rPr>
      </w:pPr>
      <w:r w:rsidRPr="0008487E">
        <w:rPr>
          <w:bCs/>
          <w:sz w:val="24"/>
          <w:szCs w:val="24"/>
        </w:rPr>
        <w:t xml:space="preserve">Raporty kwartalne generowane za pośrednictwem systemu IMS przekazywane są i podlegają weryfikacji bezpośrednio przez IZ.  </w:t>
      </w:r>
    </w:p>
    <w:p w:rsidR="00BE317E" w:rsidRPr="0008487E" w:rsidRDefault="00BE317E" w:rsidP="00C94FE7">
      <w:pPr>
        <w:pStyle w:val="Tekstpodstawowy3"/>
        <w:spacing w:after="0"/>
        <w:ind w:left="993"/>
        <w:jc w:val="both"/>
        <w:rPr>
          <w:bCs/>
          <w:sz w:val="24"/>
          <w:szCs w:val="24"/>
        </w:rPr>
      </w:pPr>
      <w:r w:rsidRPr="0008487E">
        <w:rPr>
          <w:bCs/>
          <w:sz w:val="24"/>
          <w:szCs w:val="24"/>
        </w:rPr>
        <w:t>Raporty o nieprawidłowościach podlegających raportowaniu do KE powinny zawierać informacj</w:t>
      </w:r>
      <w:r w:rsidR="00141BBA">
        <w:rPr>
          <w:bCs/>
          <w:sz w:val="24"/>
          <w:szCs w:val="24"/>
        </w:rPr>
        <w:t>e</w:t>
      </w:r>
      <w:r w:rsidRPr="0008487E">
        <w:rPr>
          <w:bCs/>
          <w:sz w:val="24"/>
          <w:szCs w:val="24"/>
        </w:rPr>
        <w:t xml:space="preserve"> aktualne na dzień ich sporządzenia przez właściwą instytucję. Instytucja sporządzająca raport jest odpowiedzialna za prawdziwość wypełniania raportu, kompletność oraz zgodność zawartych informacji (w szczególności kwot </w:t>
      </w:r>
      <w:r w:rsidR="00637DF6">
        <w:rPr>
          <w:bCs/>
          <w:sz w:val="24"/>
          <w:szCs w:val="24"/>
        </w:rPr>
        <w:t xml:space="preserve">          </w:t>
      </w:r>
      <w:r w:rsidRPr="0008487E">
        <w:rPr>
          <w:bCs/>
          <w:sz w:val="24"/>
          <w:szCs w:val="24"/>
        </w:rPr>
        <w:t xml:space="preserve">i opisów nieprawidłowości) z danymi zawartymi w module Rejestr obciążeń na projekcie w </w:t>
      </w:r>
      <w:r w:rsidR="00565FA5" w:rsidRPr="0008487E">
        <w:rPr>
          <w:bCs/>
          <w:sz w:val="24"/>
          <w:szCs w:val="24"/>
        </w:rPr>
        <w:t>SL2014</w:t>
      </w:r>
      <w:r w:rsidRPr="0008487E">
        <w:rPr>
          <w:bCs/>
          <w:sz w:val="24"/>
          <w:szCs w:val="24"/>
        </w:rPr>
        <w:t>.</w:t>
      </w:r>
    </w:p>
    <w:p w:rsidR="00BE317E" w:rsidRPr="0008487E" w:rsidRDefault="00BE317E" w:rsidP="00C94FE7">
      <w:pPr>
        <w:pStyle w:val="Tekstpodstawowy3"/>
        <w:spacing w:after="0"/>
        <w:ind w:left="993"/>
        <w:jc w:val="both"/>
        <w:rPr>
          <w:bCs/>
          <w:sz w:val="24"/>
          <w:szCs w:val="24"/>
        </w:rPr>
      </w:pPr>
      <w:r w:rsidRPr="0008487E">
        <w:rPr>
          <w:bCs/>
          <w:sz w:val="24"/>
          <w:szCs w:val="24"/>
        </w:rPr>
        <w:tab/>
        <w:t>W sytuacji nieprawidłowo wypełnionych raportów WUP jako Instytucja Pośrednicząca na pisemny wniosek Instytucji Zarządzającej, powinna w ciągu 5 dni kalendarzowych od daty otrzymania informacji o korekcie, przekazać prawidłowo wypełniony raport. Korektę raportu przekazuje za</w:t>
      </w:r>
      <w:r w:rsidR="00BD36FE" w:rsidRPr="0008487E">
        <w:rPr>
          <w:bCs/>
          <w:sz w:val="24"/>
          <w:szCs w:val="24"/>
        </w:rPr>
        <w:t xml:space="preserve"> pośrednictwem systemu IMS lub</w:t>
      </w:r>
      <w:r w:rsidRPr="0008487E">
        <w:rPr>
          <w:bCs/>
          <w:sz w:val="24"/>
          <w:szCs w:val="24"/>
        </w:rPr>
        <w:t xml:space="preserve"> w przypadku instytucji które nie wdrożyły systemu IMS faksem oraz pocztą elektroniczną. W przypadku braku możliwości przekazania korekty prawidłowego raportu w terminie 5 dni kalendarzowych, WUP informuje o tym fakcie pisemnie Instytucję Zarządzającą.  </w:t>
      </w:r>
    </w:p>
    <w:p w:rsidR="00BE317E" w:rsidRPr="0008487E" w:rsidRDefault="00BE317E" w:rsidP="00C94FE7">
      <w:pPr>
        <w:pStyle w:val="Tekstpodstawowy3"/>
        <w:spacing w:after="0"/>
        <w:ind w:left="993"/>
        <w:jc w:val="both"/>
        <w:rPr>
          <w:b/>
          <w:bCs/>
          <w:sz w:val="24"/>
          <w:szCs w:val="24"/>
        </w:rPr>
      </w:pPr>
      <w:r w:rsidRPr="0008487E">
        <w:rPr>
          <w:b/>
          <w:bCs/>
          <w:sz w:val="24"/>
          <w:szCs w:val="24"/>
        </w:rPr>
        <w:t>Dokumenty i terminy obowiązujące Wojewódzki Urząd Pracy jako Instytucję Pośredniczącą</w:t>
      </w:r>
    </w:p>
    <w:p w:rsidR="00BE317E" w:rsidRPr="0008487E" w:rsidRDefault="00BE317E" w:rsidP="00354B59">
      <w:pPr>
        <w:pStyle w:val="Tekstpodstawowy3"/>
        <w:numPr>
          <w:ilvl w:val="0"/>
          <w:numId w:val="135"/>
        </w:numPr>
        <w:tabs>
          <w:tab w:val="clear" w:pos="720"/>
        </w:tabs>
        <w:spacing w:after="0"/>
        <w:ind w:left="1418"/>
        <w:jc w:val="both"/>
        <w:rPr>
          <w:b/>
          <w:bCs/>
          <w:sz w:val="24"/>
          <w:szCs w:val="24"/>
        </w:rPr>
      </w:pPr>
      <w:r w:rsidRPr="0008487E">
        <w:rPr>
          <w:b/>
          <w:bCs/>
          <w:sz w:val="24"/>
          <w:szCs w:val="24"/>
        </w:rPr>
        <w:t>Raporty o nieprawidłowościach podlegających niezwłocznemu zgłoszeniu do KE</w:t>
      </w:r>
    </w:p>
    <w:p w:rsidR="00BE317E" w:rsidRPr="0008487E" w:rsidRDefault="00BE317E" w:rsidP="004D050C">
      <w:pPr>
        <w:pStyle w:val="Tekstpodstawowy3"/>
        <w:spacing w:after="0"/>
        <w:ind w:left="1418" w:hanging="192"/>
        <w:jc w:val="both"/>
        <w:rPr>
          <w:bCs/>
          <w:sz w:val="24"/>
          <w:szCs w:val="24"/>
        </w:rPr>
      </w:pPr>
      <w:r w:rsidRPr="0008487E">
        <w:rPr>
          <w:bCs/>
          <w:sz w:val="24"/>
          <w:szCs w:val="24"/>
        </w:rPr>
        <w:t xml:space="preserve">- przesłane niezwłocznie do IZ w terminie do </w:t>
      </w:r>
      <w:r w:rsidR="004D050C">
        <w:rPr>
          <w:bCs/>
          <w:sz w:val="24"/>
          <w:szCs w:val="24"/>
        </w:rPr>
        <w:t>6</w:t>
      </w:r>
      <w:r w:rsidR="004D050C" w:rsidRPr="0008487E">
        <w:rPr>
          <w:bCs/>
          <w:sz w:val="24"/>
          <w:szCs w:val="24"/>
        </w:rPr>
        <w:t xml:space="preserve"> </w:t>
      </w:r>
      <w:r w:rsidRPr="0008487E">
        <w:rPr>
          <w:bCs/>
          <w:sz w:val="24"/>
          <w:szCs w:val="24"/>
        </w:rPr>
        <w:t>dni kalendarzowych od daty wstępnego ustalenia administracyjnego lub sądowego albo zawiadomienia o wszczęciu postępowania lub wykryciu nieprawidłowości.</w:t>
      </w:r>
    </w:p>
    <w:p w:rsidR="00BE317E" w:rsidRPr="0008487E" w:rsidRDefault="00BE317E" w:rsidP="004D050C">
      <w:pPr>
        <w:pStyle w:val="Tekstpodstawowy3"/>
        <w:numPr>
          <w:ilvl w:val="0"/>
          <w:numId w:val="135"/>
        </w:numPr>
        <w:tabs>
          <w:tab w:val="clear" w:pos="720"/>
        </w:tabs>
        <w:spacing w:after="0"/>
        <w:ind w:left="1418"/>
        <w:jc w:val="both"/>
        <w:rPr>
          <w:b/>
          <w:bCs/>
          <w:sz w:val="24"/>
          <w:szCs w:val="24"/>
        </w:rPr>
      </w:pPr>
      <w:r w:rsidRPr="0008487E">
        <w:rPr>
          <w:b/>
          <w:bCs/>
          <w:sz w:val="24"/>
          <w:szCs w:val="24"/>
        </w:rPr>
        <w:t>Raporty o nieprawidłowościach podlegających kwartalnemu zgłoszeniu do KE oraz Raport o działaniach następczych oraz Informacja o braku nieprawidłowości podlegających raportowaniu do KE.</w:t>
      </w:r>
    </w:p>
    <w:p w:rsidR="00BE317E" w:rsidRPr="0008487E" w:rsidRDefault="00BE317E" w:rsidP="004D050C">
      <w:pPr>
        <w:pStyle w:val="Tekstpodstawowy3"/>
        <w:spacing w:after="0"/>
        <w:ind w:left="1418" w:hanging="192"/>
        <w:jc w:val="both"/>
        <w:rPr>
          <w:bCs/>
          <w:sz w:val="24"/>
          <w:szCs w:val="24"/>
        </w:rPr>
      </w:pPr>
      <w:r w:rsidRPr="0008487E">
        <w:rPr>
          <w:bCs/>
          <w:sz w:val="24"/>
          <w:szCs w:val="24"/>
        </w:rPr>
        <w:t xml:space="preserve">- informacje o braku nieprawidłowości oraz raporty o nieprawidłowościach tworzone przez IP przesyłane są przez IP do IZ* w terminie </w:t>
      </w:r>
      <w:r w:rsidR="004D050C">
        <w:rPr>
          <w:bCs/>
          <w:sz w:val="24"/>
          <w:szCs w:val="24"/>
        </w:rPr>
        <w:t>6</w:t>
      </w:r>
      <w:r w:rsidR="004D050C" w:rsidRPr="0008487E">
        <w:rPr>
          <w:bCs/>
          <w:sz w:val="24"/>
          <w:szCs w:val="24"/>
        </w:rPr>
        <w:t xml:space="preserve"> </w:t>
      </w:r>
      <w:r w:rsidRPr="0008487E">
        <w:rPr>
          <w:bCs/>
          <w:sz w:val="24"/>
          <w:szCs w:val="24"/>
        </w:rPr>
        <w:t xml:space="preserve">dni kalendarzowych po zakończeniu każdego kwartału </w:t>
      </w:r>
    </w:p>
    <w:p w:rsidR="00BE317E" w:rsidRPr="0008487E" w:rsidRDefault="00BE317E" w:rsidP="004D050C">
      <w:pPr>
        <w:pStyle w:val="Tekstpodstawowy3"/>
        <w:numPr>
          <w:ilvl w:val="0"/>
          <w:numId w:val="135"/>
        </w:numPr>
        <w:tabs>
          <w:tab w:val="clear" w:pos="720"/>
        </w:tabs>
        <w:spacing w:after="0"/>
        <w:ind w:left="1418"/>
        <w:jc w:val="both"/>
        <w:rPr>
          <w:b/>
          <w:bCs/>
          <w:sz w:val="24"/>
          <w:szCs w:val="24"/>
        </w:rPr>
      </w:pPr>
      <w:r w:rsidRPr="0008487E">
        <w:rPr>
          <w:b/>
          <w:bCs/>
          <w:sz w:val="24"/>
          <w:szCs w:val="24"/>
        </w:rPr>
        <w:t>Kwartalne zestawienie  nieprawidłowości niepodlegających raportowaniu dotyczące danych nie ujętych Rejestrze obciążeń na projekcie w systemie informatycznym oraz Informacja o braku nieprawidłowości niepodlegających raportowaniu.</w:t>
      </w:r>
    </w:p>
    <w:p w:rsidR="00BE317E" w:rsidRPr="0008487E" w:rsidRDefault="00BE317E" w:rsidP="00C94FE7">
      <w:pPr>
        <w:pStyle w:val="Tekstpodstawowy3"/>
        <w:spacing w:after="0"/>
        <w:ind w:left="708"/>
        <w:jc w:val="both"/>
        <w:rPr>
          <w:bCs/>
          <w:sz w:val="24"/>
          <w:szCs w:val="24"/>
        </w:rPr>
      </w:pPr>
      <w:r w:rsidRPr="0008487E">
        <w:rPr>
          <w:bCs/>
          <w:sz w:val="24"/>
          <w:szCs w:val="24"/>
        </w:rPr>
        <w:t xml:space="preserve">- przesłane do IZ* w terminie do </w:t>
      </w:r>
      <w:r w:rsidR="004D050C">
        <w:rPr>
          <w:bCs/>
          <w:sz w:val="24"/>
          <w:szCs w:val="24"/>
        </w:rPr>
        <w:t>6</w:t>
      </w:r>
      <w:r w:rsidRPr="0008487E">
        <w:rPr>
          <w:bCs/>
          <w:sz w:val="24"/>
          <w:szCs w:val="24"/>
        </w:rPr>
        <w:t xml:space="preserve"> dni kalendarzowych po zakończeniu kwartału</w:t>
      </w:r>
    </w:p>
    <w:p w:rsidR="00BE317E" w:rsidRPr="0008487E" w:rsidRDefault="00BE317E" w:rsidP="00C94FE7">
      <w:pPr>
        <w:pStyle w:val="Tekstpodstawowy3"/>
        <w:spacing w:after="0"/>
        <w:ind w:left="993"/>
        <w:jc w:val="both"/>
        <w:rPr>
          <w:sz w:val="24"/>
          <w:szCs w:val="24"/>
        </w:rPr>
      </w:pPr>
      <w:r w:rsidRPr="0008487E">
        <w:rPr>
          <w:sz w:val="24"/>
          <w:szCs w:val="24"/>
        </w:rPr>
        <w:t>* -</w:t>
      </w:r>
      <w:r w:rsidRPr="0008487E">
        <w:rPr>
          <w:b/>
          <w:bCs/>
          <w:sz w:val="24"/>
          <w:szCs w:val="24"/>
        </w:rPr>
        <w:t xml:space="preserve"> oznacza termin otrzymania raportu przez Instytucję Zarządzającą</w:t>
      </w:r>
    </w:p>
    <w:p w:rsidR="00BE317E" w:rsidRPr="0008487E" w:rsidRDefault="00BE317E" w:rsidP="00C94FE7">
      <w:pPr>
        <w:pStyle w:val="Tekstpodstawowy3"/>
        <w:spacing w:after="0"/>
        <w:ind w:left="993"/>
        <w:jc w:val="both"/>
        <w:rPr>
          <w:bCs/>
          <w:sz w:val="24"/>
          <w:szCs w:val="24"/>
        </w:rPr>
      </w:pPr>
      <w:r w:rsidRPr="0008487E">
        <w:rPr>
          <w:bCs/>
          <w:sz w:val="24"/>
          <w:szCs w:val="24"/>
        </w:rPr>
        <w:t xml:space="preserve">Szczegółowe wzory raportów i zestawień oraz instrukcji ich sporządzania określają zasady sporządzania raportów w systemie IMS. </w:t>
      </w:r>
    </w:p>
    <w:p w:rsidR="00BE317E" w:rsidRPr="0008487E" w:rsidRDefault="00BD36FE" w:rsidP="00C94FE7">
      <w:pPr>
        <w:spacing w:after="0" w:line="240" w:lineRule="auto"/>
        <w:ind w:left="709"/>
        <w:rPr>
          <w:sz w:val="24"/>
          <w:szCs w:val="24"/>
          <w:u w:val="single"/>
        </w:rPr>
      </w:pPr>
      <w:r w:rsidRPr="0008487E">
        <w:rPr>
          <w:b/>
          <w:sz w:val="24"/>
          <w:szCs w:val="24"/>
          <w:u w:val="single"/>
        </w:rPr>
        <w:t>Raport o nieprawidłowościach podlegających niezwłocznemu zgłoszeniu do KE.</w:t>
      </w:r>
    </w:p>
    <w:p w:rsidR="00BD36FE" w:rsidRPr="0008487E" w:rsidRDefault="00BD36FE" w:rsidP="00C94FE7">
      <w:pPr>
        <w:pStyle w:val="Tekstpodstawowy3"/>
        <w:spacing w:after="0"/>
        <w:ind w:left="360" w:firstLine="348"/>
        <w:jc w:val="both"/>
        <w:rPr>
          <w:bCs/>
          <w:sz w:val="24"/>
          <w:szCs w:val="24"/>
        </w:rPr>
      </w:pPr>
      <w:r w:rsidRPr="0008487E">
        <w:rPr>
          <w:bCs/>
          <w:sz w:val="24"/>
          <w:szCs w:val="24"/>
        </w:rPr>
        <w:t xml:space="preserve">Niezwłocznemu zgłoszeniu do Komisji Europejskiej podlegają wykryte lub podejrzane nieprawidłowości będące przedmiotem wstępnego ustalenia administracyjnego lub sadowego, w związku z którymi: </w:t>
      </w:r>
    </w:p>
    <w:p w:rsidR="00BD36FE" w:rsidRPr="0008487E" w:rsidRDefault="00BD36FE" w:rsidP="00354B59">
      <w:pPr>
        <w:pStyle w:val="Tekstpodstawowy3"/>
        <w:numPr>
          <w:ilvl w:val="0"/>
          <w:numId w:val="136"/>
        </w:numPr>
        <w:tabs>
          <w:tab w:val="clear" w:pos="1545"/>
          <w:tab w:val="num" w:pos="935"/>
        </w:tabs>
        <w:spacing w:after="0"/>
        <w:ind w:left="935" w:hanging="561"/>
        <w:jc w:val="both"/>
        <w:rPr>
          <w:bCs/>
          <w:sz w:val="24"/>
          <w:szCs w:val="24"/>
        </w:rPr>
      </w:pPr>
      <w:r w:rsidRPr="0008487E">
        <w:rPr>
          <w:bCs/>
          <w:sz w:val="24"/>
          <w:szCs w:val="24"/>
        </w:rPr>
        <w:lastRenderedPageBreak/>
        <w:t xml:space="preserve">zastosowano nową nieprawidłową praktykę </w:t>
      </w:r>
    </w:p>
    <w:p w:rsidR="00BD36FE" w:rsidRPr="0008487E" w:rsidRDefault="00BD36FE" w:rsidP="00C94FE7">
      <w:pPr>
        <w:pStyle w:val="Tekstpodstawowy3"/>
        <w:spacing w:after="0"/>
        <w:ind w:left="935"/>
        <w:jc w:val="both"/>
        <w:rPr>
          <w:bCs/>
          <w:i/>
          <w:iCs/>
          <w:sz w:val="24"/>
          <w:szCs w:val="24"/>
        </w:rPr>
      </w:pPr>
      <w:r w:rsidRPr="0008487E">
        <w:rPr>
          <w:bCs/>
          <w:i/>
          <w:iCs/>
          <w:sz w:val="24"/>
          <w:szCs w:val="24"/>
        </w:rPr>
        <w:t xml:space="preserve">(informacje należy przekazać w przypadku gdy stwierdzono zastosowanie nowego sposobu popełnienia nieprawidłowości, nieprawidłowość popełniana w ten sam </w:t>
      </w:r>
      <w:r w:rsidR="00637DF6">
        <w:rPr>
          <w:bCs/>
          <w:i/>
          <w:iCs/>
          <w:sz w:val="24"/>
          <w:szCs w:val="24"/>
        </w:rPr>
        <w:t>sp</w:t>
      </w:r>
      <w:r w:rsidRPr="0008487E">
        <w:rPr>
          <w:bCs/>
          <w:i/>
          <w:iCs/>
          <w:sz w:val="24"/>
          <w:szCs w:val="24"/>
        </w:rPr>
        <w:t xml:space="preserve">osób należy wykazać poprzez raport kwartalny) </w:t>
      </w:r>
    </w:p>
    <w:p w:rsidR="00BD36FE" w:rsidRPr="0008487E" w:rsidRDefault="00BD36FE" w:rsidP="00354B59">
      <w:pPr>
        <w:pStyle w:val="Tekstpodstawowy3"/>
        <w:numPr>
          <w:ilvl w:val="0"/>
          <w:numId w:val="136"/>
        </w:numPr>
        <w:tabs>
          <w:tab w:val="clear" w:pos="1545"/>
          <w:tab w:val="num" w:pos="935"/>
        </w:tabs>
        <w:spacing w:after="0"/>
        <w:ind w:left="935" w:hanging="561"/>
        <w:jc w:val="both"/>
        <w:rPr>
          <w:bCs/>
          <w:sz w:val="24"/>
          <w:szCs w:val="24"/>
        </w:rPr>
      </w:pPr>
      <w:r w:rsidRPr="0008487E">
        <w:rPr>
          <w:bCs/>
          <w:sz w:val="24"/>
          <w:szCs w:val="24"/>
        </w:rPr>
        <w:t xml:space="preserve">istnieją obawy, że mogą mieć w bardzo krótkim czasie negatywne następstwa poza terytorium </w:t>
      </w:r>
      <w:r w:rsidR="008765F3">
        <w:rPr>
          <w:bCs/>
          <w:sz w:val="24"/>
          <w:szCs w:val="24"/>
        </w:rPr>
        <w:t>R</w:t>
      </w:r>
      <w:r w:rsidRPr="0008487E">
        <w:rPr>
          <w:bCs/>
          <w:sz w:val="24"/>
          <w:szCs w:val="24"/>
        </w:rPr>
        <w:t xml:space="preserve">zeczpospolitej Polskiej </w:t>
      </w:r>
      <w:r w:rsidRPr="0008487E">
        <w:rPr>
          <w:bCs/>
          <w:i/>
          <w:iCs/>
          <w:sz w:val="24"/>
          <w:szCs w:val="24"/>
        </w:rPr>
        <w:t>(podmiot odpowiedzialny za informowanie musi posiadać informacje, z których wynika, że nieprawidłowość może mieć wkrótce swoje następstwa poza terytorium Rzeczpospolitej Polskiej)</w:t>
      </w:r>
    </w:p>
    <w:p w:rsidR="00BD36FE" w:rsidRPr="0008487E" w:rsidRDefault="00BD36FE" w:rsidP="00C94FE7">
      <w:pPr>
        <w:pStyle w:val="Tekstpodstawowy3"/>
        <w:spacing w:after="0"/>
        <w:ind w:left="426"/>
        <w:jc w:val="both"/>
        <w:rPr>
          <w:b/>
          <w:bCs/>
          <w:sz w:val="24"/>
          <w:szCs w:val="24"/>
        </w:rPr>
      </w:pPr>
      <w:r w:rsidRPr="0008487E">
        <w:rPr>
          <w:bCs/>
          <w:sz w:val="24"/>
          <w:szCs w:val="24"/>
        </w:rPr>
        <w:tab/>
        <w:t xml:space="preserve"> Wojewódzki Urząd Pracy jako Instytucja Pośrednicząca (IP) ma obowiązek niezwłocznie zgłaszać Instytucji Zarządzającej przedmiotowe nieprawidłowości w formie raportu </w:t>
      </w:r>
      <w:r w:rsidR="00582DCA" w:rsidRPr="0008487E">
        <w:rPr>
          <w:bCs/>
          <w:sz w:val="24"/>
          <w:szCs w:val="24"/>
        </w:rPr>
        <w:t>-</w:t>
      </w:r>
      <w:r w:rsidRPr="0008487E">
        <w:rPr>
          <w:bCs/>
          <w:sz w:val="24"/>
          <w:szCs w:val="24"/>
        </w:rPr>
        <w:t>IMS. Informację o nieprawidłowości należy przekazać niezależnie od faktu, czy nieprawidłowość dotyczy wydatków ujętych we wnioskach</w:t>
      </w:r>
      <w:r w:rsidRPr="0008487E">
        <w:rPr>
          <w:b/>
          <w:bCs/>
          <w:sz w:val="24"/>
          <w:szCs w:val="24"/>
        </w:rPr>
        <w:t xml:space="preserve"> o płatność, czy nie. </w:t>
      </w:r>
    </w:p>
    <w:p w:rsidR="00BD36FE" w:rsidRPr="0008487E" w:rsidRDefault="00BD36FE" w:rsidP="00354B59">
      <w:pPr>
        <w:pStyle w:val="Tekstpodstawowy3"/>
        <w:numPr>
          <w:ilvl w:val="0"/>
          <w:numId w:val="137"/>
        </w:numPr>
        <w:spacing w:after="0"/>
        <w:jc w:val="both"/>
        <w:rPr>
          <w:i/>
          <w:iCs/>
          <w:sz w:val="24"/>
          <w:szCs w:val="24"/>
        </w:rPr>
      </w:pPr>
      <w:r w:rsidRPr="0008487E">
        <w:rPr>
          <w:sz w:val="24"/>
          <w:szCs w:val="24"/>
        </w:rPr>
        <w:t>Pracownik Oddziału ds. Finansowej Obsługi i Monitorowania Projektów EFS niezwłocznie przygotowuje raport o nieprawidłowości podlegającej niezwłocznemu zgłoszeniu zgodnie z obowiązującym formularzem</w:t>
      </w:r>
      <w:r w:rsidRPr="0008487E">
        <w:rPr>
          <w:i/>
          <w:iCs/>
          <w:sz w:val="24"/>
          <w:szCs w:val="24"/>
        </w:rPr>
        <w:t>.</w:t>
      </w:r>
    </w:p>
    <w:p w:rsidR="00BD36FE" w:rsidRPr="0008487E" w:rsidRDefault="00BD36FE" w:rsidP="00354B59">
      <w:pPr>
        <w:pStyle w:val="Tekstpodstawowy3"/>
        <w:numPr>
          <w:ilvl w:val="0"/>
          <w:numId w:val="137"/>
        </w:numPr>
        <w:spacing w:after="0"/>
        <w:jc w:val="both"/>
        <w:rPr>
          <w:bCs/>
          <w:sz w:val="24"/>
          <w:szCs w:val="24"/>
        </w:rPr>
      </w:pPr>
      <w:r w:rsidRPr="0008487E">
        <w:rPr>
          <w:sz w:val="24"/>
          <w:szCs w:val="24"/>
        </w:rPr>
        <w:t>Pracownik Oddziału ds. Finansowej Obsługi i Monitorowania Projektów EFS niezwłocznie przekazuje raport o nieprawidłowości podlegającej niezwłocznemu zgłoszeniu Kierownikowi Oddziału ds. Finansowej i Monitorowania Obsługi EFS do akceptacji.</w:t>
      </w:r>
    </w:p>
    <w:p w:rsidR="00BD36FE" w:rsidRPr="0008487E" w:rsidRDefault="00BD36FE" w:rsidP="00354B59">
      <w:pPr>
        <w:pStyle w:val="Tekstpodstawowy3"/>
        <w:numPr>
          <w:ilvl w:val="0"/>
          <w:numId w:val="137"/>
        </w:numPr>
        <w:spacing w:after="0"/>
        <w:jc w:val="both"/>
        <w:rPr>
          <w:bCs/>
          <w:sz w:val="24"/>
          <w:szCs w:val="24"/>
        </w:rPr>
      </w:pPr>
      <w:r w:rsidRPr="0008487E">
        <w:rPr>
          <w:sz w:val="24"/>
          <w:szCs w:val="24"/>
        </w:rPr>
        <w:t>Kierownik Oddziału ds. Finansowej Obsługi i Monitorowania Projektów EFS niezwłocznie przekazuje raport o nieprawidłowości podlegającej niezwłocznemu zgłoszeniu do zaakceptowania Kierownikowi/Zastępcy Kierownika Wydziału PRP.</w:t>
      </w:r>
    </w:p>
    <w:p w:rsidR="00BD36FE" w:rsidRPr="0008487E" w:rsidRDefault="00BD36FE" w:rsidP="00354B59">
      <w:pPr>
        <w:pStyle w:val="Tekstpodstawowy3"/>
        <w:numPr>
          <w:ilvl w:val="0"/>
          <w:numId w:val="137"/>
        </w:numPr>
        <w:spacing w:after="0"/>
        <w:jc w:val="both"/>
        <w:rPr>
          <w:bCs/>
          <w:sz w:val="24"/>
          <w:szCs w:val="24"/>
        </w:rPr>
      </w:pPr>
      <w:r w:rsidRPr="0008487E">
        <w:rPr>
          <w:sz w:val="24"/>
          <w:szCs w:val="24"/>
        </w:rPr>
        <w:t xml:space="preserve">Kierownik/Zastępca Kierownika Wydziału PRP niezwłocznie przekazuje zaakceptowany raport o nieprawidłowości podlegającej niezwłocznemu zgłoszeniu  do zatwierdzenia Dyrektorowi/Wicedyrektorowi WUP. </w:t>
      </w:r>
    </w:p>
    <w:p w:rsidR="00BD36FE" w:rsidRPr="0008487E" w:rsidRDefault="00BD36FE" w:rsidP="00354B59">
      <w:pPr>
        <w:pStyle w:val="Tekstpodstawowy3"/>
        <w:numPr>
          <w:ilvl w:val="0"/>
          <w:numId w:val="137"/>
        </w:numPr>
        <w:spacing w:after="0"/>
        <w:jc w:val="both"/>
        <w:rPr>
          <w:bCs/>
          <w:sz w:val="24"/>
          <w:szCs w:val="24"/>
        </w:rPr>
      </w:pPr>
      <w:r w:rsidRPr="0008487E">
        <w:rPr>
          <w:sz w:val="24"/>
          <w:szCs w:val="24"/>
        </w:rPr>
        <w:t>Dyrektor/Wicedyrektor WUP niezwłocznie zatwierdza raport o nieprawidłowości podlegającej niezwłocznemu zgłoszeniu.</w:t>
      </w:r>
    </w:p>
    <w:p w:rsidR="00BD36FE" w:rsidRPr="0008487E" w:rsidRDefault="00BD36FE" w:rsidP="00354B59">
      <w:pPr>
        <w:pStyle w:val="Tekstpodstawowy3"/>
        <w:numPr>
          <w:ilvl w:val="0"/>
          <w:numId w:val="137"/>
        </w:numPr>
        <w:spacing w:after="0"/>
        <w:jc w:val="both"/>
        <w:rPr>
          <w:bCs/>
          <w:sz w:val="24"/>
          <w:szCs w:val="24"/>
        </w:rPr>
      </w:pPr>
      <w:r w:rsidRPr="0008487E">
        <w:rPr>
          <w:sz w:val="24"/>
          <w:szCs w:val="24"/>
        </w:rPr>
        <w:t>Pracownik Oddziału ds. Finansowej Obsługi i Monitorowania Projektów EFS niezwłocznie, od daty dokonania wstępnego ustalenia administracyjnego i/lub sądowego albo zawiadomienia o wszczęciu postępowania lub wykryciu nieprawidłowości szczególnego znaczenia przesyła zatwierdzony raport o nieprawidłowości podlegającej niezwłocznemu zgłoszeniu do Instytucji Zarządzającej.</w:t>
      </w:r>
    </w:p>
    <w:p w:rsidR="00BD36FE" w:rsidRPr="0008487E" w:rsidRDefault="00BD36FE" w:rsidP="00C94FE7">
      <w:pPr>
        <w:spacing w:after="0" w:line="240" w:lineRule="auto"/>
        <w:ind w:left="284"/>
        <w:jc w:val="both"/>
        <w:rPr>
          <w:sz w:val="24"/>
          <w:szCs w:val="24"/>
        </w:rPr>
      </w:pPr>
      <w:r w:rsidRPr="0008487E">
        <w:rPr>
          <w:sz w:val="24"/>
          <w:szCs w:val="24"/>
        </w:rPr>
        <w:tab/>
        <w:t xml:space="preserve">W przypadku gdy naruszenie prawa zostało wykryte przez organy ścigania lub inne instytucje niezaangażowane w zarządzanie funduszami z UE, termin obowiązku zawiadomienia liczy się od daty otrzymania pisemnej informacji przez właściwą instytucję biorącą udział w zarządzaniu funduszami z UE (Instytucja Pośrednicząca lub Zarządzająca) o wszczęciu postępowania prowadzonego przez organy ścigania lub wykrycia nieprawidłowości przez zewnętrzne instytucje.  </w:t>
      </w:r>
    </w:p>
    <w:p w:rsidR="00BD36FE" w:rsidRPr="0008487E" w:rsidRDefault="00BD36FE" w:rsidP="00C94FE7">
      <w:pPr>
        <w:spacing w:after="0" w:line="240" w:lineRule="auto"/>
        <w:ind w:left="284"/>
        <w:jc w:val="both"/>
        <w:rPr>
          <w:sz w:val="24"/>
          <w:szCs w:val="24"/>
        </w:rPr>
      </w:pPr>
      <w:r w:rsidRPr="0008487E">
        <w:rPr>
          <w:sz w:val="24"/>
          <w:szCs w:val="24"/>
        </w:rPr>
        <w:tab/>
        <w:t xml:space="preserve">W przypadku uzyskania informacji o wystąpieniu nieprawidłowości </w:t>
      </w:r>
      <w:r w:rsidRPr="0008487E">
        <w:rPr>
          <w:sz w:val="24"/>
          <w:szCs w:val="24"/>
        </w:rPr>
        <w:br/>
        <w:t xml:space="preserve">w formie informacji anonimowej, prasowej lub innej niepotwierdzonej informacji otrzymanej od dowolnego podmiotu, Oddział ds. Kontroli Projektów EFS powinien przeprowadzić postępowanie sprawdzające w celu potwierdzenia otrzymanej informacji. Weryfikację kończy sporządzenie dokumentu urzędowego (informacja pokontrolna, wstępne ustalenie administracyjne). </w:t>
      </w:r>
    </w:p>
    <w:p w:rsidR="00BD36FE" w:rsidRPr="0008487E" w:rsidRDefault="00BD36FE" w:rsidP="00C94FE7">
      <w:pPr>
        <w:spacing w:after="0" w:line="240" w:lineRule="auto"/>
        <w:ind w:left="284" w:firstLine="709"/>
        <w:jc w:val="both"/>
        <w:rPr>
          <w:sz w:val="24"/>
          <w:szCs w:val="24"/>
        </w:rPr>
      </w:pPr>
      <w:r w:rsidRPr="0008487E">
        <w:rPr>
          <w:sz w:val="24"/>
          <w:szCs w:val="24"/>
        </w:rPr>
        <w:t xml:space="preserve">Czas, który upłynie od momentu uzyskania informacji o wystąpieniu nieprawidłowości do sporządzenia dokumentu potwierdzającego lub wykluczającego występowanie nieprawidłowości nie powinien przekroczyć </w:t>
      </w:r>
      <w:r w:rsidR="004D050C">
        <w:rPr>
          <w:sz w:val="24"/>
          <w:szCs w:val="24"/>
        </w:rPr>
        <w:t>6</w:t>
      </w:r>
      <w:r w:rsidRPr="0008487E">
        <w:rPr>
          <w:sz w:val="24"/>
          <w:szCs w:val="24"/>
        </w:rPr>
        <w:t xml:space="preserve"> dni.</w:t>
      </w:r>
    </w:p>
    <w:p w:rsidR="00BD36FE" w:rsidRPr="0008487E" w:rsidRDefault="00BD36FE" w:rsidP="00C94FE7">
      <w:pPr>
        <w:spacing w:after="0" w:line="240" w:lineRule="auto"/>
        <w:ind w:left="284" w:firstLine="709"/>
        <w:jc w:val="both"/>
        <w:rPr>
          <w:sz w:val="24"/>
          <w:szCs w:val="24"/>
        </w:rPr>
      </w:pPr>
      <w:r w:rsidRPr="0008487E">
        <w:rPr>
          <w:sz w:val="24"/>
          <w:szCs w:val="24"/>
        </w:rPr>
        <w:t xml:space="preserve">Informacje o dalszych działaniach oraz postępowaniach, w tym sądowych, prowadzonych w związku z raportowaną nieprawidłowością, przekazuje się w formie </w:t>
      </w:r>
      <w:r w:rsidRPr="0008487E">
        <w:rPr>
          <w:sz w:val="24"/>
          <w:szCs w:val="24"/>
        </w:rPr>
        <w:lastRenderedPageBreak/>
        <w:t xml:space="preserve">raportów </w:t>
      </w:r>
      <w:proofErr w:type="spellStart"/>
      <w:r w:rsidRPr="0008487E">
        <w:rPr>
          <w:sz w:val="24"/>
          <w:szCs w:val="24"/>
        </w:rPr>
        <w:t>nIMS</w:t>
      </w:r>
      <w:proofErr w:type="spellEnd"/>
      <w:r w:rsidRPr="0008487E">
        <w:rPr>
          <w:sz w:val="24"/>
          <w:szCs w:val="24"/>
        </w:rPr>
        <w:t xml:space="preserve"> i wyłącznie wówczas, jeżeli nieprawidłowość podlega kwartalnemu raportowaniu do KE.   </w:t>
      </w:r>
    </w:p>
    <w:p w:rsidR="00BD36FE" w:rsidRPr="0008487E" w:rsidRDefault="00BD36FE" w:rsidP="00C94FE7">
      <w:pPr>
        <w:spacing w:after="0" w:line="240" w:lineRule="auto"/>
        <w:ind w:left="284" w:firstLine="709"/>
        <w:jc w:val="both"/>
        <w:rPr>
          <w:b/>
          <w:sz w:val="24"/>
          <w:szCs w:val="24"/>
          <w:u w:val="single"/>
        </w:rPr>
      </w:pPr>
      <w:r w:rsidRPr="0008487E">
        <w:rPr>
          <w:b/>
          <w:sz w:val="24"/>
          <w:szCs w:val="24"/>
          <w:u w:val="single"/>
        </w:rPr>
        <w:t>Raport kwartalny.</w:t>
      </w:r>
    </w:p>
    <w:p w:rsidR="00BD36FE" w:rsidRPr="0008487E" w:rsidRDefault="00BD36FE" w:rsidP="00C94FE7">
      <w:pPr>
        <w:pStyle w:val="Tekstpodstawowy2"/>
        <w:spacing w:after="0" w:line="240" w:lineRule="auto"/>
        <w:ind w:left="567" w:firstLine="360"/>
        <w:jc w:val="both"/>
        <w:rPr>
          <w:sz w:val="24"/>
          <w:szCs w:val="24"/>
        </w:rPr>
      </w:pPr>
      <w:r w:rsidRPr="0008487E">
        <w:rPr>
          <w:sz w:val="24"/>
          <w:szCs w:val="24"/>
        </w:rPr>
        <w:t>Kwartalnemu raportowaniu do KE podlegają wszystkie nieprawidłowości, które były przedmiotem wstępnego ustalenia administracyjnego lub sądowego w danym kwartale, w przypadku gdy:</w:t>
      </w:r>
    </w:p>
    <w:p w:rsidR="00BD36FE" w:rsidRPr="0008487E" w:rsidRDefault="00BD36FE" w:rsidP="00354B59">
      <w:pPr>
        <w:pStyle w:val="Tekstpodstawowy2"/>
        <w:numPr>
          <w:ilvl w:val="0"/>
          <w:numId w:val="138"/>
        </w:numPr>
        <w:tabs>
          <w:tab w:val="clear" w:pos="1020"/>
          <w:tab w:val="num" w:pos="993"/>
        </w:tabs>
        <w:spacing w:after="0" w:line="240" w:lineRule="auto"/>
        <w:ind w:left="993"/>
        <w:jc w:val="both"/>
        <w:rPr>
          <w:sz w:val="24"/>
          <w:szCs w:val="24"/>
        </w:rPr>
      </w:pPr>
      <w:r w:rsidRPr="0008487E">
        <w:rPr>
          <w:sz w:val="24"/>
          <w:szCs w:val="24"/>
        </w:rPr>
        <w:t>nieprawidłowość odnosi się do kwoty 10 tys. EUR lub wyższej obciążającej budżet Wspólnoty (tj. w części dotyczącej EFS), z wyjątkiem przypadków mających charakter oszustwa finansowego;</w:t>
      </w:r>
    </w:p>
    <w:p w:rsidR="00BD36FE" w:rsidRPr="0008487E" w:rsidRDefault="00BD36FE" w:rsidP="00354B59">
      <w:pPr>
        <w:pStyle w:val="Tekstpodstawowy2"/>
        <w:numPr>
          <w:ilvl w:val="0"/>
          <w:numId w:val="138"/>
        </w:numPr>
        <w:tabs>
          <w:tab w:val="clear" w:pos="1020"/>
          <w:tab w:val="num" w:pos="993"/>
        </w:tabs>
        <w:spacing w:after="0" w:line="240" w:lineRule="auto"/>
        <w:ind w:left="993"/>
        <w:jc w:val="both"/>
        <w:rPr>
          <w:sz w:val="24"/>
          <w:szCs w:val="24"/>
        </w:rPr>
      </w:pPr>
      <w:r w:rsidRPr="0008487E">
        <w:rPr>
          <w:sz w:val="24"/>
          <w:szCs w:val="24"/>
        </w:rPr>
        <w:t>nieprawidłowość odnosi się do kwoty 10 tys. EUR lub wyższej obciążającej budżet Wspólnoty (tj. w części dotyczącej EFS) i odnośnie nieprawidłowości występuje podejrzenie nadużycia finansowego (oszustwo);</w:t>
      </w:r>
    </w:p>
    <w:p w:rsidR="00BD36FE" w:rsidRPr="0008487E" w:rsidRDefault="00BD36FE" w:rsidP="00354B59">
      <w:pPr>
        <w:pStyle w:val="Tekstpodstawowy2"/>
        <w:numPr>
          <w:ilvl w:val="0"/>
          <w:numId w:val="138"/>
        </w:numPr>
        <w:tabs>
          <w:tab w:val="clear" w:pos="1020"/>
          <w:tab w:val="num" w:pos="993"/>
        </w:tabs>
        <w:spacing w:after="0" w:line="240" w:lineRule="auto"/>
        <w:ind w:left="993"/>
        <w:jc w:val="both"/>
        <w:rPr>
          <w:sz w:val="24"/>
          <w:szCs w:val="24"/>
        </w:rPr>
      </w:pPr>
      <w:r w:rsidRPr="0008487E">
        <w:rPr>
          <w:sz w:val="24"/>
          <w:szCs w:val="24"/>
        </w:rPr>
        <w:t>KE pisemnie zażądała przekazywania informacji dotyczących danej nieprawidłowości, niezależnie od stwierdzonej kwoty.</w:t>
      </w:r>
    </w:p>
    <w:p w:rsidR="00BD36FE" w:rsidRPr="0008487E" w:rsidRDefault="00BD36FE" w:rsidP="00C94FE7">
      <w:pPr>
        <w:spacing w:after="0" w:line="240" w:lineRule="auto"/>
        <w:ind w:left="567" w:firstLine="708"/>
        <w:jc w:val="both"/>
        <w:rPr>
          <w:sz w:val="24"/>
          <w:szCs w:val="24"/>
        </w:rPr>
      </w:pPr>
      <w:r w:rsidRPr="0008487E">
        <w:rPr>
          <w:sz w:val="24"/>
          <w:szCs w:val="24"/>
        </w:rPr>
        <w:t xml:space="preserve">Instytucja Pośrednicząca (IP) zobowiązana jest przekazywać co kwartał Instytucji Zarządzającej za pośrednictwem systemu IMS raport kwartalny dla każdej nieprawidłowości podlegającej raportowaniu w terminie </w:t>
      </w:r>
      <w:r w:rsidR="004D050C">
        <w:rPr>
          <w:sz w:val="24"/>
          <w:szCs w:val="24"/>
        </w:rPr>
        <w:t>6</w:t>
      </w:r>
      <w:r w:rsidRPr="0008487E">
        <w:rPr>
          <w:sz w:val="24"/>
          <w:szCs w:val="24"/>
        </w:rPr>
        <w:t xml:space="preserve"> dni kalendarzowych po zakończeniu kwartału.</w:t>
      </w:r>
    </w:p>
    <w:p w:rsidR="00BD36FE" w:rsidRPr="0008487E" w:rsidRDefault="00BD36FE" w:rsidP="00C94FE7">
      <w:pPr>
        <w:spacing w:after="0" w:line="240" w:lineRule="auto"/>
        <w:ind w:left="567"/>
        <w:jc w:val="both"/>
        <w:rPr>
          <w:sz w:val="24"/>
          <w:szCs w:val="24"/>
        </w:rPr>
      </w:pPr>
      <w:r w:rsidRPr="0008487E">
        <w:rPr>
          <w:sz w:val="24"/>
          <w:szCs w:val="24"/>
        </w:rPr>
        <w:t>WUP jako Instytucja Pośrednicząca przekazuje raport dla każdej nieprawidłowości podlegającej raportowaniu do KE, która była przedmiotem wstępnego ustalenia administracyjnego i/lub sadowego w ramach PO KL, niezależnie od Instytucji, która dokonała wstępnego ustalenia administracyjnego i/lub sądowego.</w:t>
      </w:r>
    </w:p>
    <w:p w:rsidR="00BD36FE" w:rsidRPr="0008487E" w:rsidRDefault="00BD36FE" w:rsidP="00C94FE7">
      <w:pPr>
        <w:spacing w:after="0" w:line="240" w:lineRule="auto"/>
        <w:ind w:left="567"/>
        <w:jc w:val="both"/>
        <w:rPr>
          <w:sz w:val="24"/>
          <w:szCs w:val="24"/>
        </w:rPr>
      </w:pPr>
      <w:r w:rsidRPr="0008487E">
        <w:rPr>
          <w:sz w:val="24"/>
          <w:szCs w:val="24"/>
        </w:rPr>
        <w:t xml:space="preserve">W przypadku gdy naruszenie prawa zostało stwierdzone przez organy ścigania lub inne instytucje niezaangażowane w zarządzanie funduszami z UE, nieprawidłowość zgłasza się za kwartał , w którym właściwa IP lub IZ otrzymała pisemną informację o wszczęciu postępowania prowadzonego przez organy ścigania lub wykrycia naruszenia prawa przez zewnętrzne instytucje. W przypadku braku nowych nieprawidłowości podlegających raportowaniu do KE w danym kwartale w ciągu </w:t>
      </w:r>
      <w:r w:rsidR="004D050C">
        <w:rPr>
          <w:sz w:val="24"/>
          <w:szCs w:val="24"/>
        </w:rPr>
        <w:t>6</w:t>
      </w:r>
      <w:r w:rsidRPr="0008487E">
        <w:rPr>
          <w:sz w:val="24"/>
          <w:szCs w:val="24"/>
        </w:rPr>
        <w:t xml:space="preserve"> dni kalendarzowych od zakończenia kwartału WUP przekazuje do Instytucji Zarządzającej informacje o braku nowych nieprawidłowości podlegających raportowaniu do KE., wyłącznie drogą poczty tradycyjnej.</w:t>
      </w:r>
    </w:p>
    <w:p w:rsidR="00BD36FE" w:rsidRPr="0008487E" w:rsidRDefault="00BD36FE" w:rsidP="00354B59">
      <w:pPr>
        <w:numPr>
          <w:ilvl w:val="0"/>
          <w:numId w:val="139"/>
        </w:numPr>
        <w:spacing w:after="0" w:line="240" w:lineRule="auto"/>
        <w:jc w:val="both"/>
        <w:rPr>
          <w:sz w:val="24"/>
          <w:szCs w:val="24"/>
        </w:rPr>
      </w:pPr>
      <w:r w:rsidRPr="0008487E">
        <w:rPr>
          <w:sz w:val="24"/>
          <w:szCs w:val="24"/>
        </w:rPr>
        <w:t>Pracownik Oddziału ds. Finansowej Obsługi i Monitorowania Projektów EFS niezwłocznie przygotowuje raport kwartalny zgodnie z obowiązującym formularzem i/lub informacji o braku nieprawidłowości podlegających raportowaniu.</w:t>
      </w:r>
    </w:p>
    <w:p w:rsidR="00BD36FE" w:rsidRPr="0008487E" w:rsidRDefault="00BD36FE" w:rsidP="00354B59">
      <w:pPr>
        <w:numPr>
          <w:ilvl w:val="0"/>
          <w:numId w:val="139"/>
        </w:numPr>
        <w:spacing w:after="0" w:line="240" w:lineRule="auto"/>
        <w:jc w:val="both"/>
        <w:rPr>
          <w:sz w:val="24"/>
          <w:szCs w:val="24"/>
        </w:rPr>
      </w:pPr>
      <w:r w:rsidRPr="0008487E">
        <w:rPr>
          <w:sz w:val="24"/>
          <w:szCs w:val="24"/>
        </w:rPr>
        <w:t>Pracownik Oddziału ds. Finansowej Obsługi i Monitorowania Projektów EFS niezwłocznie przekazuje raport kwartalny i/lub informację o braku nieprawidłowości podlegających raportowaniu Kierownikowi Oddziału ds. Finansowej i Monitorowania Obsługi EFS do akceptacji.</w:t>
      </w:r>
    </w:p>
    <w:p w:rsidR="00BD36FE" w:rsidRPr="0008487E" w:rsidRDefault="00BD36FE" w:rsidP="00354B59">
      <w:pPr>
        <w:numPr>
          <w:ilvl w:val="0"/>
          <w:numId w:val="139"/>
        </w:numPr>
        <w:spacing w:after="0" w:line="240" w:lineRule="auto"/>
        <w:jc w:val="both"/>
        <w:rPr>
          <w:sz w:val="24"/>
          <w:szCs w:val="24"/>
        </w:rPr>
      </w:pPr>
      <w:r w:rsidRPr="0008487E">
        <w:rPr>
          <w:sz w:val="24"/>
          <w:szCs w:val="24"/>
        </w:rPr>
        <w:t>Kierownik Oddziału ds. Finansowej Obsługi i Monitorowania Projektów EFS niezwłocznie przekazuje raport kwartalny  i/lub informację o braku nieprawidłowości podlegających raportowaniu do zaakceptowania Kierownikowi/Zastępcy Kierownika Wydziału PRP.</w:t>
      </w:r>
    </w:p>
    <w:p w:rsidR="00BD36FE" w:rsidRPr="0008487E" w:rsidRDefault="00BD36FE" w:rsidP="00354B59">
      <w:pPr>
        <w:numPr>
          <w:ilvl w:val="0"/>
          <w:numId w:val="139"/>
        </w:numPr>
        <w:spacing w:after="0" w:line="240" w:lineRule="auto"/>
        <w:jc w:val="both"/>
        <w:rPr>
          <w:sz w:val="24"/>
          <w:szCs w:val="24"/>
        </w:rPr>
      </w:pPr>
      <w:r w:rsidRPr="0008487E">
        <w:rPr>
          <w:sz w:val="24"/>
          <w:szCs w:val="24"/>
        </w:rPr>
        <w:t>Kierownik/Zastępca Kierownika Wydziału PRP niezwłocznie przekazuje zaakceptowany raport kwartalny i/lub informację o braku nieprawidłowości podlegających raportowaniu do zatwierdzenia Dyrektorowi/ Wicedyrektorowi WUP.</w:t>
      </w:r>
    </w:p>
    <w:p w:rsidR="00BD36FE" w:rsidRPr="0008487E" w:rsidRDefault="00BD36FE" w:rsidP="00354B59">
      <w:pPr>
        <w:numPr>
          <w:ilvl w:val="0"/>
          <w:numId w:val="139"/>
        </w:numPr>
        <w:spacing w:after="0" w:line="240" w:lineRule="auto"/>
        <w:jc w:val="both"/>
        <w:rPr>
          <w:sz w:val="24"/>
          <w:szCs w:val="24"/>
        </w:rPr>
      </w:pPr>
      <w:r w:rsidRPr="0008487E">
        <w:rPr>
          <w:sz w:val="24"/>
          <w:szCs w:val="24"/>
        </w:rPr>
        <w:t>Dyrektor/Wicedyrektor WUP niezwłocznie zatwierdza raport kwartalny i/lub informację o braku nieprawidłowości podlegających raportowaniu.</w:t>
      </w:r>
    </w:p>
    <w:p w:rsidR="00BD36FE" w:rsidRPr="0008487E" w:rsidRDefault="00BD36FE" w:rsidP="00354B59">
      <w:pPr>
        <w:numPr>
          <w:ilvl w:val="0"/>
          <w:numId w:val="139"/>
        </w:numPr>
        <w:spacing w:after="0" w:line="240" w:lineRule="auto"/>
        <w:jc w:val="both"/>
        <w:rPr>
          <w:sz w:val="24"/>
          <w:szCs w:val="24"/>
        </w:rPr>
      </w:pPr>
      <w:r w:rsidRPr="0008487E">
        <w:rPr>
          <w:sz w:val="24"/>
          <w:szCs w:val="24"/>
        </w:rPr>
        <w:t xml:space="preserve">Pracownik Oddziału ds. Finansowej Obsługi i Monitorowania Projektów EFS przesyła zatwierdzony raport kwartalny i/lub informację o braku nieprawidłowości </w:t>
      </w:r>
      <w:r w:rsidRPr="0008487E">
        <w:rPr>
          <w:sz w:val="24"/>
          <w:szCs w:val="24"/>
        </w:rPr>
        <w:lastRenderedPageBreak/>
        <w:t xml:space="preserve">podlegających raportowaniu do Instytucji Zarządzającej. W terminie do </w:t>
      </w:r>
      <w:r w:rsidR="004D050C">
        <w:rPr>
          <w:sz w:val="24"/>
          <w:szCs w:val="24"/>
        </w:rPr>
        <w:t>6</w:t>
      </w:r>
      <w:r w:rsidRPr="0008487E">
        <w:rPr>
          <w:sz w:val="24"/>
          <w:szCs w:val="24"/>
        </w:rPr>
        <w:t xml:space="preserve"> dni kalendarzowych po zakończeniu kwartału.</w:t>
      </w:r>
    </w:p>
    <w:p w:rsidR="00BD36FE" w:rsidRPr="0008487E" w:rsidRDefault="00BD36FE" w:rsidP="00C94FE7">
      <w:pPr>
        <w:pStyle w:val="Tekstpodstawowy2"/>
        <w:spacing w:after="0" w:line="240" w:lineRule="auto"/>
        <w:jc w:val="both"/>
        <w:rPr>
          <w:sz w:val="24"/>
          <w:szCs w:val="24"/>
        </w:rPr>
      </w:pPr>
      <w:r w:rsidRPr="0008487E">
        <w:rPr>
          <w:sz w:val="24"/>
          <w:szCs w:val="24"/>
        </w:rPr>
        <w:t xml:space="preserve">Informacje o nieprawidłowościach, które były przedmiotem wstępnego ustalenia administracyjnego i/lub sądowego należy przesłać niezależnie od tego czy w toku dalszych postanowień, w tym sądowych (prowadzonych w następstwie wstępnego ustalenia), występowanie nieprawidłowości zostało potwierdzone czy nie. </w:t>
      </w:r>
    </w:p>
    <w:p w:rsidR="00BD36FE" w:rsidRPr="0008487E" w:rsidRDefault="00BD36FE" w:rsidP="00C94FE7">
      <w:pPr>
        <w:pStyle w:val="Tekstpodstawowy3"/>
        <w:spacing w:after="0"/>
        <w:ind w:firstLine="360"/>
        <w:jc w:val="both"/>
        <w:rPr>
          <w:b/>
          <w:bCs/>
          <w:sz w:val="24"/>
          <w:szCs w:val="24"/>
        </w:rPr>
      </w:pPr>
      <w:r w:rsidRPr="0008487E">
        <w:rPr>
          <w:b/>
          <w:bCs/>
          <w:sz w:val="24"/>
          <w:szCs w:val="24"/>
        </w:rPr>
        <w:t xml:space="preserve">W przypadku nieprawidłowości, dla których cześć wydatków została certyfikowana do KE, natomiast pozostała część wydatków dotycząca nieprawidłowości została zatwierdzona we wnioskach  płatność ale nie uwzględniona w poświadczeniu do KE, wówczas całość wydatków należy wykazać w raporcie do KE. </w:t>
      </w:r>
    </w:p>
    <w:p w:rsidR="00BD36FE" w:rsidRPr="0008487E" w:rsidRDefault="00BD36FE" w:rsidP="00C94FE7">
      <w:pPr>
        <w:pStyle w:val="Tekstpodstawowy2"/>
        <w:spacing w:after="0" w:line="240" w:lineRule="auto"/>
        <w:jc w:val="both"/>
        <w:rPr>
          <w:sz w:val="24"/>
          <w:szCs w:val="24"/>
        </w:rPr>
      </w:pPr>
      <w:r w:rsidRPr="0008487E">
        <w:rPr>
          <w:sz w:val="24"/>
          <w:szCs w:val="24"/>
        </w:rPr>
        <w:t>W przypadku gdy instytucja sporządzająca raport stwierdzi, że dane zawarte w raporcie przekazanym Instytucji Zarządzającej oraz do wiadomości Instytucji Pośredniczącej są nieprawidłowe lub niekompletne, niezwłocznie przekazuje korektę raportu w ciągu 5 dni kalendarzowych od daty otrzymania informacji z Instytucji Zarządzającej.</w:t>
      </w:r>
    </w:p>
    <w:p w:rsidR="00BD36FE" w:rsidRPr="0008487E" w:rsidRDefault="00BD36FE" w:rsidP="00C94FE7">
      <w:pPr>
        <w:pStyle w:val="Tekstpodstawowy2"/>
        <w:spacing w:after="0" w:line="240" w:lineRule="auto"/>
        <w:jc w:val="both"/>
        <w:rPr>
          <w:b/>
          <w:bCs/>
          <w:sz w:val="24"/>
          <w:szCs w:val="24"/>
          <w:u w:val="single"/>
        </w:rPr>
      </w:pPr>
      <w:r w:rsidRPr="0008487E">
        <w:rPr>
          <w:b/>
          <w:bCs/>
          <w:sz w:val="24"/>
          <w:szCs w:val="24"/>
          <w:u w:val="single"/>
        </w:rPr>
        <w:t>Raport z działań następczych.</w:t>
      </w:r>
    </w:p>
    <w:p w:rsidR="00BD36FE" w:rsidRPr="0008487E" w:rsidRDefault="00BD36FE" w:rsidP="00C94FE7">
      <w:pPr>
        <w:pStyle w:val="Tekstpodstawowy2"/>
        <w:spacing w:after="0" w:line="240" w:lineRule="auto"/>
        <w:ind w:firstLine="708"/>
        <w:jc w:val="both"/>
        <w:rPr>
          <w:sz w:val="24"/>
          <w:szCs w:val="24"/>
        </w:rPr>
      </w:pPr>
      <w:r w:rsidRPr="0008487E">
        <w:rPr>
          <w:sz w:val="24"/>
          <w:szCs w:val="24"/>
        </w:rPr>
        <w:t>Instytucje Zarządzające są zobowiązane do przekazania do MF –R i Instytucji Certyfikującej raportów zawierających informację o działaniach następczych prowadzonych w związku z nieprawidłowościami zgłoszonymi do KE.</w:t>
      </w:r>
    </w:p>
    <w:p w:rsidR="00BD36FE" w:rsidRPr="0008487E" w:rsidRDefault="00BD36FE" w:rsidP="00C94FE7">
      <w:pPr>
        <w:pStyle w:val="Tekstpodstawowy2"/>
        <w:spacing w:after="0" w:line="240" w:lineRule="auto"/>
        <w:jc w:val="both"/>
        <w:rPr>
          <w:sz w:val="24"/>
          <w:szCs w:val="24"/>
        </w:rPr>
      </w:pPr>
      <w:r w:rsidRPr="0008487E">
        <w:rPr>
          <w:sz w:val="24"/>
          <w:szCs w:val="24"/>
        </w:rPr>
        <w:t>W przypadku nieprawidłowości zgłoszonych do KE jako podlegających niezwłocznemu zgłoszeniu do KE, raporty o działaniach następczych przekazuje się w przypadku, gdy nieprawidłowość podlega kwartalnemu raportowaniu do KE.</w:t>
      </w:r>
    </w:p>
    <w:p w:rsidR="00BD36FE" w:rsidRPr="0008487E" w:rsidRDefault="00BD36FE" w:rsidP="00C94FE7">
      <w:pPr>
        <w:pStyle w:val="Tekstpodstawowy2"/>
        <w:spacing w:after="0" w:line="240" w:lineRule="auto"/>
        <w:ind w:firstLine="660"/>
        <w:jc w:val="both"/>
        <w:rPr>
          <w:sz w:val="24"/>
          <w:szCs w:val="24"/>
        </w:rPr>
      </w:pPr>
      <w:r w:rsidRPr="0008487E">
        <w:rPr>
          <w:sz w:val="24"/>
          <w:szCs w:val="24"/>
        </w:rPr>
        <w:t>Raport o działaniach następczych dotyczących danej nieprawidłowości przekazuje się wyłącznie w przypadku wystąpienia okoliczności warunkujących konieczność sporządzenia raportu gdy:</w:t>
      </w:r>
    </w:p>
    <w:p w:rsidR="00BD36FE" w:rsidRPr="0008487E" w:rsidRDefault="00BD36FE" w:rsidP="00354B59">
      <w:pPr>
        <w:pStyle w:val="Tekstpodstawowy2"/>
        <w:numPr>
          <w:ilvl w:val="0"/>
          <w:numId w:val="138"/>
        </w:numPr>
        <w:spacing w:after="0" w:line="240" w:lineRule="auto"/>
        <w:jc w:val="both"/>
        <w:rPr>
          <w:sz w:val="24"/>
          <w:szCs w:val="24"/>
        </w:rPr>
      </w:pPr>
      <w:r w:rsidRPr="0008487E">
        <w:rPr>
          <w:sz w:val="24"/>
          <w:szCs w:val="24"/>
        </w:rPr>
        <w:t>wszczęto postępowanie prowadzone w celu nałożenia sankcji administracyjnych lub karnych,</w:t>
      </w:r>
    </w:p>
    <w:p w:rsidR="00BD36FE" w:rsidRPr="0008487E" w:rsidRDefault="00BD36FE" w:rsidP="00354B59">
      <w:pPr>
        <w:pStyle w:val="Tekstpodstawowy2"/>
        <w:numPr>
          <w:ilvl w:val="0"/>
          <w:numId w:val="138"/>
        </w:numPr>
        <w:spacing w:after="0" w:line="240" w:lineRule="auto"/>
        <w:jc w:val="both"/>
        <w:rPr>
          <w:sz w:val="24"/>
          <w:szCs w:val="24"/>
        </w:rPr>
      </w:pPr>
      <w:r w:rsidRPr="0008487E">
        <w:rPr>
          <w:sz w:val="24"/>
          <w:szCs w:val="24"/>
        </w:rPr>
        <w:t>zakończono postępowanie prowadzone w celu nałożenia sankcji administracyjnych lub karnych,</w:t>
      </w:r>
    </w:p>
    <w:p w:rsidR="00BD36FE" w:rsidRPr="0008487E" w:rsidRDefault="00BD36FE" w:rsidP="00354B59">
      <w:pPr>
        <w:pStyle w:val="Tekstpodstawowy2"/>
        <w:numPr>
          <w:ilvl w:val="0"/>
          <w:numId w:val="138"/>
        </w:numPr>
        <w:spacing w:after="0" w:line="240" w:lineRule="auto"/>
        <w:jc w:val="both"/>
        <w:rPr>
          <w:sz w:val="24"/>
          <w:szCs w:val="24"/>
        </w:rPr>
      </w:pPr>
      <w:r w:rsidRPr="0008487E">
        <w:rPr>
          <w:sz w:val="24"/>
          <w:szCs w:val="24"/>
        </w:rPr>
        <w:t>umorzono lub zawieszono postępowanie prowadzone w celu nałożenia sankcji administracyjnych lub karnych,</w:t>
      </w:r>
    </w:p>
    <w:p w:rsidR="00BD36FE" w:rsidRPr="0008487E" w:rsidRDefault="00BD36FE" w:rsidP="00354B59">
      <w:pPr>
        <w:pStyle w:val="Tekstpodstawowy2"/>
        <w:numPr>
          <w:ilvl w:val="0"/>
          <w:numId w:val="138"/>
        </w:numPr>
        <w:spacing w:after="0" w:line="240" w:lineRule="auto"/>
        <w:jc w:val="both"/>
        <w:rPr>
          <w:b/>
          <w:bCs/>
          <w:sz w:val="24"/>
          <w:szCs w:val="24"/>
        </w:rPr>
      </w:pPr>
      <w:r w:rsidRPr="0008487E">
        <w:rPr>
          <w:sz w:val="24"/>
          <w:szCs w:val="24"/>
        </w:rPr>
        <w:t xml:space="preserve">nastąpiła konieczność skorygowania informacji przekazanych do KE </w:t>
      </w:r>
      <w:r w:rsidRPr="0008487E">
        <w:rPr>
          <w:sz w:val="24"/>
          <w:szCs w:val="24"/>
        </w:rPr>
        <w:br/>
        <w:t>w dotychczasowych raportach, stwierdzono konieczność anulowania nieprawidłowości zgłoszonej do KE</w:t>
      </w:r>
    </w:p>
    <w:p w:rsidR="00BD36FE" w:rsidRPr="0008487E" w:rsidRDefault="00BD36FE" w:rsidP="00C94FE7">
      <w:pPr>
        <w:pStyle w:val="Tekstpodstawowy2"/>
        <w:spacing w:after="0" w:line="240" w:lineRule="auto"/>
        <w:jc w:val="both"/>
        <w:rPr>
          <w:sz w:val="24"/>
          <w:szCs w:val="24"/>
        </w:rPr>
      </w:pPr>
    </w:p>
    <w:p w:rsidR="00BD36FE" w:rsidRPr="0008487E" w:rsidRDefault="00BD36FE" w:rsidP="00354B59">
      <w:pPr>
        <w:pStyle w:val="Tekstpodstawowy2"/>
        <w:numPr>
          <w:ilvl w:val="0"/>
          <w:numId w:val="140"/>
        </w:numPr>
        <w:spacing w:after="0" w:line="240" w:lineRule="auto"/>
        <w:jc w:val="both"/>
        <w:rPr>
          <w:sz w:val="24"/>
          <w:szCs w:val="24"/>
        </w:rPr>
      </w:pPr>
      <w:r w:rsidRPr="0008487E">
        <w:rPr>
          <w:sz w:val="24"/>
          <w:szCs w:val="24"/>
        </w:rPr>
        <w:t>Pracownik Oddziału ds. Finansowej Obsługi i Monitorowania Projektów EFS niezwłocznie po zakończeniu kwartału przygotowuje raport o działaniach następczych zgodnie z obowiązującym formularzem.</w:t>
      </w:r>
    </w:p>
    <w:p w:rsidR="00BD36FE" w:rsidRPr="0008487E" w:rsidRDefault="00BD36FE" w:rsidP="00354B59">
      <w:pPr>
        <w:pStyle w:val="Tekstpodstawowy2"/>
        <w:numPr>
          <w:ilvl w:val="0"/>
          <w:numId w:val="140"/>
        </w:numPr>
        <w:spacing w:after="0" w:line="240" w:lineRule="auto"/>
        <w:jc w:val="both"/>
        <w:rPr>
          <w:b/>
          <w:bCs/>
          <w:sz w:val="24"/>
          <w:szCs w:val="24"/>
        </w:rPr>
      </w:pPr>
      <w:r w:rsidRPr="0008487E">
        <w:rPr>
          <w:sz w:val="24"/>
          <w:szCs w:val="24"/>
        </w:rPr>
        <w:t>Pracownik Oddziału ds. Finansowej Obsługi i Monitorowania Projektów EFS niezwłocznie przekazuje raport z działań następczych Kierownikowi Oddziału ds. Finansowej i Monitorowania Obsługi EFS do akceptacji.</w:t>
      </w:r>
    </w:p>
    <w:p w:rsidR="00BD36FE" w:rsidRPr="0008487E" w:rsidRDefault="00BD36FE" w:rsidP="00354B59">
      <w:pPr>
        <w:pStyle w:val="Tekstpodstawowy2"/>
        <w:numPr>
          <w:ilvl w:val="0"/>
          <w:numId w:val="140"/>
        </w:numPr>
        <w:spacing w:after="0" w:line="240" w:lineRule="auto"/>
        <w:jc w:val="both"/>
        <w:rPr>
          <w:b/>
          <w:bCs/>
          <w:sz w:val="24"/>
          <w:szCs w:val="24"/>
        </w:rPr>
      </w:pPr>
      <w:r w:rsidRPr="0008487E">
        <w:rPr>
          <w:sz w:val="24"/>
          <w:szCs w:val="24"/>
        </w:rPr>
        <w:t>Kierownik Oddziału ds. Finansowej Obsługi i Monitorowania Projektów EFS niezwłocznie przekazuje raport z działań następczych do zaakceptowania Kierownikowi/Zastępcy Kierownika Wydziału PRP.</w:t>
      </w:r>
    </w:p>
    <w:p w:rsidR="00BD36FE" w:rsidRPr="0008487E" w:rsidRDefault="00BD36FE" w:rsidP="00354B59">
      <w:pPr>
        <w:pStyle w:val="Tekstpodstawowy2"/>
        <w:numPr>
          <w:ilvl w:val="0"/>
          <w:numId w:val="140"/>
        </w:numPr>
        <w:spacing w:after="0" w:line="240" w:lineRule="auto"/>
        <w:jc w:val="both"/>
        <w:rPr>
          <w:b/>
          <w:bCs/>
          <w:sz w:val="24"/>
          <w:szCs w:val="24"/>
        </w:rPr>
      </w:pPr>
      <w:r w:rsidRPr="0008487E">
        <w:rPr>
          <w:sz w:val="24"/>
          <w:szCs w:val="24"/>
        </w:rPr>
        <w:t>Kierownik/Zastępca Kierownika Wydziału PRP niezwłocznie przekazuje zaakceptowany raport o działaniach następczych do zatwierdzenia Dyrektorowi/ Wicedyrektorowi WUP.</w:t>
      </w:r>
    </w:p>
    <w:p w:rsidR="00BD36FE" w:rsidRPr="0008487E" w:rsidRDefault="00BD36FE" w:rsidP="00354B59">
      <w:pPr>
        <w:pStyle w:val="Tekstpodstawowy2"/>
        <w:numPr>
          <w:ilvl w:val="0"/>
          <w:numId w:val="140"/>
        </w:numPr>
        <w:spacing w:after="0" w:line="240" w:lineRule="auto"/>
        <w:jc w:val="both"/>
        <w:rPr>
          <w:b/>
          <w:bCs/>
          <w:sz w:val="24"/>
          <w:szCs w:val="24"/>
        </w:rPr>
      </w:pPr>
      <w:r w:rsidRPr="0008487E">
        <w:rPr>
          <w:sz w:val="24"/>
          <w:szCs w:val="24"/>
        </w:rPr>
        <w:t>Dyrektor/ Wicedyrektor WUP niezwłocznie zatwierdza raport o działaniach następczych.</w:t>
      </w:r>
    </w:p>
    <w:p w:rsidR="00BD36FE" w:rsidRPr="0008487E" w:rsidRDefault="00BD36FE" w:rsidP="00354B59">
      <w:pPr>
        <w:pStyle w:val="Tekstpodstawowy2"/>
        <w:numPr>
          <w:ilvl w:val="0"/>
          <w:numId w:val="140"/>
        </w:numPr>
        <w:spacing w:after="0" w:line="240" w:lineRule="auto"/>
        <w:jc w:val="both"/>
        <w:rPr>
          <w:b/>
          <w:bCs/>
          <w:sz w:val="24"/>
          <w:szCs w:val="24"/>
        </w:rPr>
      </w:pPr>
      <w:r w:rsidRPr="0008487E">
        <w:rPr>
          <w:sz w:val="24"/>
          <w:szCs w:val="24"/>
        </w:rPr>
        <w:lastRenderedPageBreak/>
        <w:t xml:space="preserve">Pracownik Oddziału ds. Finansowej Obsługi i Monitorowania Projektów EFS przesyła zatwierdzony raport o działaniach następczych do Instytucji Zarządzającej. </w:t>
      </w:r>
      <w:r w:rsidRPr="0008487E">
        <w:rPr>
          <w:sz w:val="24"/>
          <w:szCs w:val="24"/>
        </w:rPr>
        <w:br/>
        <w:t>W terminie do 10 dni kalendarzowych od daty zakończenia kwartału.</w:t>
      </w:r>
    </w:p>
    <w:p w:rsidR="00BD36FE" w:rsidRPr="0008487E" w:rsidRDefault="00BD36FE" w:rsidP="00C94FE7">
      <w:pPr>
        <w:spacing w:after="0" w:line="240" w:lineRule="auto"/>
        <w:jc w:val="both"/>
        <w:rPr>
          <w:b/>
          <w:bCs/>
          <w:sz w:val="24"/>
          <w:szCs w:val="24"/>
          <w:u w:val="single"/>
        </w:rPr>
      </w:pPr>
      <w:r w:rsidRPr="0008487E">
        <w:rPr>
          <w:b/>
          <w:bCs/>
          <w:sz w:val="24"/>
          <w:szCs w:val="24"/>
          <w:u w:val="single"/>
        </w:rPr>
        <w:t>Kwartalne zestawienie nieprawidłowości niepodlegających raportowaniu.</w:t>
      </w:r>
    </w:p>
    <w:p w:rsidR="00BD36FE" w:rsidRPr="0008487E" w:rsidRDefault="00BD36FE" w:rsidP="00C94FE7">
      <w:pPr>
        <w:pStyle w:val="Tekstpodstawowy2"/>
        <w:spacing w:after="0" w:line="240" w:lineRule="auto"/>
        <w:jc w:val="both"/>
        <w:rPr>
          <w:sz w:val="24"/>
          <w:szCs w:val="24"/>
        </w:rPr>
      </w:pPr>
      <w:r w:rsidRPr="0008487E">
        <w:rPr>
          <w:sz w:val="24"/>
          <w:szCs w:val="24"/>
        </w:rPr>
        <w:t>Nie podlegają obowiązkowi zgłoszenia do KE:</w:t>
      </w:r>
    </w:p>
    <w:p w:rsidR="00BD36FE" w:rsidRPr="0008487E" w:rsidRDefault="00BD36FE" w:rsidP="00354B59">
      <w:pPr>
        <w:pStyle w:val="Tekstpodstawowy2"/>
        <w:numPr>
          <w:ilvl w:val="0"/>
          <w:numId w:val="141"/>
        </w:numPr>
        <w:spacing w:after="0" w:line="240" w:lineRule="auto"/>
        <w:jc w:val="both"/>
        <w:rPr>
          <w:sz w:val="24"/>
          <w:szCs w:val="24"/>
        </w:rPr>
      </w:pPr>
      <w:r w:rsidRPr="0008487E">
        <w:rPr>
          <w:sz w:val="24"/>
          <w:szCs w:val="24"/>
        </w:rPr>
        <w:t>nieprawidłowości odnoszące się do kwoty poniżej 10 000 euro (w części dot. EFS) obciążającej budżet Wspólnoty;</w:t>
      </w:r>
    </w:p>
    <w:p w:rsidR="00BD36FE" w:rsidRPr="0008487E" w:rsidRDefault="00BD36FE" w:rsidP="00354B59">
      <w:pPr>
        <w:pStyle w:val="Tekstpodstawowy2"/>
        <w:numPr>
          <w:ilvl w:val="0"/>
          <w:numId w:val="141"/>
        </w:numPr>
        <w:spacing w:after="0" w:line="240" w:lineRule="auto"/>
        <w:jc w:val="both"/>
        <w:rPr>
          <w:sz w:val="24"/>
          <w:szCs w:val="24"/>
        </w:rPr>
      </w:pPr>
      <w:r w:rsidRPr="0008487E">
        <w:rPr>
          <w:sz w:val="24"/>
          <w:szCs w:val="24"/>
        </w:rPr>
        <w:t>przypadki w których nieprawidłowość polega jedynie na częściowym lub całkowitym zaniechaniu realizacji operacji w ramach współfinansowanego programu operacyjnego na skutek upadłości beneficjenta;</w:t>
      </w:r>
    </w:p>
    <w:p w:rsidR="00BD36FE" w:rsidRPr="0008487E" w:rsidRDefault="00BD36FE" w:rsidP="00354B59">
      <w:pPr>
        <w:pStyle w:val="Tekstpodstawowy2"/>
        <w:numPr>
          <w:ilvl w:val="0"/>
          <w:numId w:val="141"/>
        </w:numPr>
        <w:spacing w:after="0" w:line="240" w:lineRule="auto"/>
        <w:jc w:val="both"/>
        <w:rPr>
          <w:sz w:val="24"/>
          <w:szCs w:val="24"/>
        </w:rPr>
      </w:pPr>
      <w:r w:rsidRPr="0008487E">
        <w:rPr>
          <w:sz w:val="24"/>
          <w:szCs w:val="24"/>
        </w:rPr>
        <w:t>przypadki zgłaszane Instytucji Zarządzającej lub Instytucji Certyfikującej przez beneficjenta z własnej woli  i przed wykryciem przez właściwe podmioty (za pośrednictwem Instytucji Pośredniczącej), przed lub po włączeniu danego wydatku do poświadczonej deklaracji przedłożonej Komisji;</w:t>
      </w:r>
    </w:p>
    <w:p w:rsidR="00BD36FE" w:rsidRPr="0008487E" w:rsidRDefault="00BD36FE" w:rsidP="00354B59">
      <w:pPr>
        <w:pStyle w:val="Tekstpodstawowy2"/>
        <w:numPr>
          <w:ilvl w:val="0"/>
          <w:numId w:val="141"/>
        </w:numPr>
        <w:spacing w:after="0" w:line="240" w:lineRule="auto"/>
        <w:jc w:val="both"/>
        <w:rPr>
          <w:sz w:val="24"/>
          <w:szCs w:val="24"/>
        </w:rPr>
      </w:pPr>
      <w:r w:rsidRPr="0008487E">
        <w:rPr>
          <w:sz w:val="24"/>
          <w:szCs w:val="24"/>
        </w:rPr>
        <w:t>przypadki wykryte i skorygowane przez Instytucję Zarządzającą lub Instytucję Certyfikującą, Instytucję Pośredniczącą przed włączeniem danego wydatku do deklaracji wydatków przedłożonej do KE.</w:t>
      </w:r>
    </w:p>
    <w:p w:rsidR="00BD36FE" w:rsidRPr="0008487E" w:rsidRDefault="00BD36FE" w:rsidP="00C94FE7">
      <w:pPr>
        <w:pStyle w:val="Tekstpodstawowy2"/>
        <w:spacing w:after="0" w:line="240" w:lineRule="auto"/>
        <w:ind w:left="420"/>
        <w:jc w:val="both"/>
        <w:rPr>
          <w:sz w:val="24"/>
          <w:szCs w:val="24"/>
        </w:rPr>
      </w:pPr>
      <w:r w:rsidRPr="0008487E">
        <w:rPr>
          <w:sz w:val="24"/>
          <w:szCs w:val="24"/>
        </w:rPr>
        <w:t>Powyższe wyjątki nie dotyczą nieprawidłowości, odnośnie których występuje podejrzenie nadużycia (oszustwa) finansowego. Należy również zgłaszać wszystkie nieprawidłowości poprzedzające upadłość.</w:t>
      </w:r>
    </w:p>
    <w:p w:rsidR="00BD36FE" w:rsidRPr="0008487E" w:rsidRDefault="00BD36FE" w:rsidP="00C94FE7">
      <w:pPr>
        <w:pStyle w:val="Tekstpodstawowy2"/>
        <w:spacing w:after="0" w:line="240" w:lineRule="auto"/>
        <w:ind w:left="420"/>
        <w:jc w:val="both"/>
        <w:rPr>
          <w:sz w:val="24"/>
          <w:szCs w:val="24"/>
        </w:rPr>
      </w:pPr>
      <w:r w:rsidRPr="0008487E">
        <w:rPr>
          <w:sz w:val="24"/>
          <w:szCs w:val="24"/>
        </w:rPr>
        <w:t>Zestawienie nieprawidłowości niepodlegających raportowaniu składa się z dwóch tabel i  zawiera informacje dotyczące:</w:t>
      </w:r>
    </w:p>
    <w:p w:rsidR="00BD36FE" w:rsidRPr="0008487E" w:rsidRDefault="00BD36FE" w:rsidP="00354B59">
      <w:pPr>
        <w:pStyle w:val="Tekstpodstawowy2"/>
        <w:numPr>
          <w:ilvl w:val="0"/>
          <w:numId w:val="142"/>
        </w:numPr>
        <w:spacing w:after="0" w:line="240" w:lineRule="auto"/>
        <w:jc w:val="both"/>
        <w:rPr>
          <w:sz w:val="24"/>
          <w:szCs w:val="24"/>
        </w:rPr>
      </w:pPr>
      <w:r w:rsidRPr="0008487E">
        <w:rPr>
          <w:sz w:val="24"/>
          <w:szCs w:val="24"/>
        </w:rPr>
        <w:t xml:space="preserve">nieprawidłowości ujętych w Rejestrze obciążeń na projekcie w </w:t>
      </w:r>
      <w:r w:rsidR="00565FA5" w:rsidRPr="0008487E">
        <w:rPr>
          <w:sz w:val="24"/>
          <w:szCs w:val="24"/>
        </w:rPr>
        <w:t>SL2014</w:t>
      </w:r>
      <w:r w:rsidRPr="0008487E">
        <w:rPr>
          <w:sz w:val="24"/>
          <w:szCs w:val="24"/>
        </w:rPr>
        <w:t>, które są generowan</w:t>
      </w:r>
      <w:r w:rsidR="00851762">
        <w:rPr>
          <w:sz w:val="24"/>
          <w:szCs w:val="24"/>
        </w:rPr>
        <w:t>e</w:t>
      </w:r>
      <w:r w:rsidRPr="0008487E">
        <w:rPr>
          <w:sz w:val="24"/>
          <w:szCs w:val="24"/>
        </w:rPr>
        <w:t xml:space="preserve"> w formie raportu danych z </w:t>
      </w:r>
      <w:r w:rsidR="00565FA5" w:rsidRPr="0008487E">
        <w:rPr>
          <w:sz w:val="24"/>
          <w:szCs w:val="24"/>
        </w:rPr>
        <w:t>SL2014</w:t>
      </w:r>
      <w:r w:rsidRPr="0008487E">
        <w:rPr>
          <w:sz w:val="24"/>
          <w:szCs w:val="24"/>
        </w:rPr>
        <w:t xml:space="preserve"> w całości przez Instytucję Zarządzającą</w:t>
      </w:r>
      <w:r w:rsidR="00565FA5" w:rsidRPr="0008487E">
        <w:rPr>
          <w:sz w:val="24"/>
          <w:szCs w:val="24"/>
        </w:rPr>
        <w:t xml:space="preserve"> </w:t>
      </w:r>
      <w:r w:rsidRPr="0008487E">
        <w:rPr>
          <w:sz w:val="24"/>
          <w:szCs w:val="24"/>
        </w:rPr>
        <w:t>(dotyczy wyłącznie takich nieprawidłowości, które odnoszą się do wydatków ujętych w zatwierdzonych wnioskach o płatność)</w:t>
      </w:r>
    </w:p>
    <w:p w:rsidR="00BD36FE" w:rsidRPr="0008487E" w:rsidRDefault="00BD36FE" w:rsidP="00354B59">
      <w:pPr>
        <w:pStyle w:val="Tekstpodstawowy2"/>
        <w:numPr>
          <w:ilvl w:val="0"/>
          <w:numId w:val="142"/>
        </w:numPr>
        <w:spacing w:after="0" w:line="240" w:lineRule="auto"/>
        <w:jc w:val="both"/>
        <w:rPr>
          <w:sz w:val="24"/>
          <w:szCs w:val="24"/>
        </w:rPr>
      </w:pPr>
      <w:r w:rsidRPr="0008487E">
        <w:rPr>
          <w:sz w:val="24"/>
          <w:szCs w:val="24"/>
        </w:rPr>
        <w:t>nieprawidłowości, nie ujęt</w:t>
      </w:r>
      <w:r w:rsidR="001639C9">
        <w:rPr>
          <w:sz w:val="24"/>
          <w:szCs w:val="24"/>
        </w:rPr>
        <w:t>e</w:t>
      </w:r>
      <w:r w:rsidRPr="0008487E">
        <w:rPr>
          <w:sz w:val="24"/>
          <w:szCs w:val="24"/>
        </w:rPr>
        <w:t xml:space="preserve"> w Rejestrze obciążeń na projekcie w </w:t>
      </w:r>
      <w:r w:rsidR="00565FA5" w:rsidRPr="0008487E">
        <w:rPr>
          <w:sz w:val="24"/>
          <w:szCs w:val="24"/>
        </w:rPr>
        <w:t>SL2014</w:t>
      </w:r>
      <w:r w:rsidRPr="0008487E">
        <w:rPr>
          <w:sz w:val="24"/>
          <w:szCs w:val="24"/>
        </w:rPr>
        <w:t>, które są sporządzane przez WUP na podstawie danych dostępnych w odniesieniu do danego okresu sprawozdawczego i dotyczą nadużyć (oszustw) finansowych nie odnoszących się do wydatków ujętych w zatwierdzonych wnioskach o płatność.</w:t>
      </w:r>
    </w:p>
    <w:p w:rsidR="00BD36FE" w:rsidRPr="0008487E" w:rsidRDefault="00BD36FE" w:rsidP="00C94FE7">
      <w:pPr>
        <w:pStyle w:val="Tekstpodstawowy2"/>
        <w:spacing w:after="0" w:line="240" w:lineRule="auto"/>
        <w:ind w:left="420"/>
        <w:jc w:val="both"/>
        <w:rPr>
          <w:sz w:val="24"/>
          <w:szCs w:val="24"/>
        </w:rPr>
      </w:pPr>
      <w:r w:rsidRPr="0008487E">
        <w:rPr>
          <w:sz w:val="24"/>
          <w:szCs w:val="24"/>
        </w:rPr>
        <w:t xml:space="preserve">Zestawienie nieprawidłowości niepodlegających raportowaniu składa się z dwóch tabel, </w:t>
      </w:r>
      <w:r w:rsidRPr="0008487E">
        <w:rPr>
          <w:sz w:val="24"/>
          <w:szCs w:val="24"/>
        </w:rPr>
        <w:br/>
        <w:t xml:space="preserve">z których pierwsza dotyczy nieprawidłowości wskazanych w pkt 1 powyżej, jest generowana w formie raportu danych z systemu informatycznego (za pomocą przeznaczonej do tego aplikacji) w całości przez Instytucję Zarządzającą. Druga tabela dotycząca nieprawidłowości nie ujętych w </w:t>
      </w:r>
      <w:r w:rsidRPr="0008487E">
        <w:rPr>
          <w:i/>
          <w:iCs/>
          <w:sz w:val="24"/>
          <w:szCs w:val="24"/>
        </w:rPr>
        <w:t xml:space="preserve">Rejestrze </w:t>
      </w:r>
      <w:r w:rsidR="00372673" w:rsidRPr="0008487E">
        <w:rPr>
          <w:i/>
          <w:iCs/>
          <w:sz w:val="24"/>
          <w:szCs w:val="24"/>
        </w:rPr>
        <w:t>obciążeń</w:t>
      </w:r>
      <w:r w:rsidRPr="0008487E">
        <w:rPr>
          <w:i/>
          <w:iCs/>
          <w:sz w:val="24"/>
          <w:szCs w:val="24"/>
        </w:rPr>
        <w:t xml:space="preserve"> na projekcie w systemie informatycznym</w:t>
      </w:r>
      <w:r w:rsidRPr="0008487E">
        <w:rPr>
          <w:sz w:val="24"/>
          <w:szCs w:val="24"/>
        </w:rPr>
        <w:t xml:space="preserve">  sporządzana jest na podstawie danych dostępnych przez WUP w odniesieniu do danego okresu sprawozdawczego. WUP sporządza zestawienie kwartalne w sposób kompletny, zgodny z prawdą na dzień sporządzenia</w:t>
      </w:r>
      <w:r w:rsidR="001639C9">
        <w:rPr>
          <w:sz w:val="24"/>
          <w:szCs w:val="24"/>
        </w:rPr>
        <w:t>.</w:t>
      </w:r>
      <w:r w:rsidRPr="0008487E">
        <w:rPr>
          <w:sz w:val="24"/>
          <w:szCs w:val="24"/>
        </w:rPr>
        <w:t xml:space="preserve"> WUP jako Instytucja Pośrednicząca (IP) przekazuje zestawienie kwartalne obejmujące wszystkie nieprawidłowości niepodlegające raportowaniu do KE, które były przedmiotem wstępnego ustalenia administracyjnego i/lub sądowego w ramach </w:t>
      </w:r>
      <w:r w:rsidR="007F0514" w:rsidRPr="0008487E">
        <w:rPr>
          <w:sz w:val="24"/>
          <w:szCs w:val="24"/>
        </w:rPr>
        <w:t>RPO WŚ</w:t>
      </w:r>
      <w:r w:rsidRPr="0008487E">
        <w:rPr>
          <w:sz w:val="24"/>
          <w:szCs w:val="24"/>
        </w:rPr>
        <w:t>, niezależnie od:</w:t>
      </w:r>
    </w:p>
    <w:p w:rsidR="00BD36FE" w:rsidRPr="0008487E" w:rsidRDefault="00BD36FE" w:rsidP="00354B59">
      <w:pPr>
        <w:pStyle w:val="Tekstpodstawowy2"/>
        <w:numPr>
          <w:ilvl w:val="0"/>
          <w:numId w:val="143"/>
        </w:numPr>
        <w:tabs>
          <w:tab w:val="clear" w:pos="1380"/>
          <w:tab w:val="num" w:pos="935"/>
        </w:tabs>
        <w:spacing w:after="0" w:line="240" w:lineRule="auto"/>
        <w:ind w:left="935" w:hanging="561"/>
        <w:jc w:val="both"/>
        <w:rPr>
          <w:sz w:val="24"/>
          <w:szCs w:val="24"/>
        </w:rPr>
      </w:pPr>
      <w:r w:rsidRPr="0008487E">
        <w:rPr>
          <w:sz w:val="24"/>
          <w:szCs w:val="24"/>
        </w:rPr>
        <w:t>instytucji, która dokonała wstępnego ustalenia administracyjnego i/lub sądowego,</w:t>
      </w:r>
    </w:p>
    <w:p w:rsidR="00BD36FE" w:rsidRPr="0008487E" w:rsidRDefault="00BD36FE" w:rsidP="00354B59">
      <w:pPr>
        <w:pStyle w:val="Tekstpodstawowy2"/>
        <w:numPr>
          <w:ilvl w:val="0"/>
          <w:numId w:val="143"/>
        </w:numPr>
        <w:tabs>
          <w:tab w:val="clear" w:pos="1380"/>
          <w:tab w:val="num" w:pos="935"/>
        </w:tabs>
        <w:spacing w:after="0" w:line="240" w:lineRule="auto"/>
        <w:ind w:left="935" w:hanging="561"/>
        <w:jc w:val="both"/>
        <w:rPr>
          <w:sz w:val="24"/>
          <w:szCs w:val="24"/>
        </w:rPr>
      </w:pPr>
      <w:r w:rsidRPr="0008487E">
        <w:rPr>
          <w:sz w:val="24"/>
          <w:szCs w:val="24"/>
        </w:rPr>
        <w:t>faktu, czy postępowanie, w tym sądowe, (prowadzone w następstwie wstępnego ustalenia administracyjnego i/lub sądowego) potwierdziło występowanie nieprawidłowości.</w:t>
      </w:r>
    </w:p>
    <w:p w:rsidR="00BD36FE" w:rsidRPr="0008487E" w:rsidRDefault="00BD36FE" w:rsidP="00354B59">
      <w:pPr>
        <w:pStyle w:val="Tekstpodstawowy2"/>
        <w:numPr>
          <w:ilvl w:val="0"/>
          <w:numId w:val="144"/>
        </w:numPr>
        <w:spacing w:after="0" w:line="240" w:lineRule="auto"/>
        <w:jc w:val="both"/>
        <w:rPr>
          <w:sz w:val="24"/>
          <w:szCs w:val="24"/>
        </w:rPr>
      </w:pPr>
      <w:r w:rsidRPr="0008487E">
        <w:rPr>
          <w:sz w:val="24"/>
          <w:szCs w:val="24"/>
        </w:rPr>
        <w:t xml:space="preserve">Pracownik Oddziału ds. Finansowej Obsługi i Monitorowania Projektów EFS niezwłocznie po zakończeniu kwartału przygotowuje tabelę nr 2 nieprawidłowości nie ujęte w rejestrze obciążeń na projekcie w systemie informatycznym kwartalnego zestawienia nieprawidłowości niepodlegających raportowaniu zgodnie z </w:t>
      </w:r>
      <w:r w:rsidRPr="0008487E">
        <w:rPr>
          <w:sz w:val="24"/>
          <w:szCs w:val="24"/>
        </w:rPr>
        <w:lastRenderedPageBreak/>
        <w:t>obowiązującym formularzem i/lub informację o braku nieprawidłowości niepodlegających raportowaniu.</w:t>
      </w:r>
    </w:p>
    <w:p w:rsidR="00BD36FE" w:rsidRPr="0008487E" w:rsidRDefault="00BD36FE" w:rsidP="00354B59">
      <w:pPr>
        <w:pStyle w:val="Tekstpodstawowy2"/>
        <w:numPr>
          <w:ilvl w:val="0"/>
          <w:numId w:val="144"/>
        </w:numPr>
        <w:spacing w:after="0" w:line="240" w:lineRule="auto"/>
        <w:jc w:val="both"/>
        <w:rPr>
          <w:sz w:val="24"/>
          <w:szCs w:val="24"/>
        </w:rPr>
      </w:pPr>
      <w:r w:rsidRPr="0008487E">
        <w:rPr>
          <w:sz w:val="24"/>
          <w:szCs w:val="24"/>
        </w:rPr>
        <w:t>Pracownik Oddziału ds. Finansowej Obsługi i Monitorowania Projektów EFS niezwłocznie przekazuje kwartalne zestawienia i/lub informację o braku nieprawidłowości Kierownikowi Oddziału ds. Finansowej i Monitorowania Obsługi EFS do akceptacji.</w:t>
      </w:r>
    </w:p>
    <w:p w:rsidR="00BD36FE" w:rsidRPr="0008487E" w:rsidRDefault="00BD36FE" w:rsidP="00354B59">
      <w:pPr>
        <w:pStyle w:val="Tekstpodstawowy2"/>
        <w:numPr>
          <w:ilvl w:val="0"/>
          <w:numId w:val="144"/>
        </w:numPr>
        <w:spacing w:after="0" w:line="240" w:lineRule="auto"/>
        <w:jc w:val="both"/>
        <w:rPr>
          <w:sz w:val="24"/>
          <w:szCs w:val="24"/>
        </w:rPr>
      </w:pPr>
      <w:r w:rsidRPr="0008487E">
        <w:rPr>
          <w:sz w:val="24"/>
          <w:szCs w:val="24"/>
        </w:rPr>
        <w:t>Kierownik Oddziału ds. Finansowej Obsługi i Monitorowania Projektów EFS niezwłocznie przekazuje kwartalne zestawienia i/lub informację o braku nieprawidłowości do zaakceptowania Kierownikowi/Zastępcy Kierownika Wydziału PRP.</w:t>
      </w:r>
    </w:p>
    <w:p w:rsidR="00BD36FE" w:rsidRPr="0008487E" w:rsidRDefault="00BD36FE" w:rsidP="00354B59">
      <w:pPr>
        <w:pStyle w:val="Tekstpodstawowy2"/>
        <w:numPr>
          <w:ilvl w:val="0"/>
          <w:numId w:val="144"/>
        </w:numPr>
        <w:spacing w:after="0" w:line="240" w:lineRule="auto"/>
        <w:jc w:val="both"/>
        <w:rPr>
          <w:sz w:val="24"/>
          <w:szCs w:val="24"/>
        </w:rPr>
      </w:pPr>
      <w:r w:rsidRPr="0008487E">
        <w:rPr>
          <w:sz w:val="24"/>
          <w:szCs w:val="24"/>
        </w:rPr>
        <w:t>Kierownik/Zastępca Kierownika Wydziału PRP niezwłocznie przekazuje zaakceptowane kwartalne zestawienia i/lub informację o braku nieprawidłowości do zatwierdzenia Dyrektorowi/ Wicedyrektorowi WUP.</w:t>
      </w:r>
    </w:p>
    <w:p w:rsidR="00BD36FE" w:rsidRPr="0008487E" w:rsidRDefault="00BD36FE" w:rsidP="00354B59">
      <w:pPr>
        <w:pStyle w:val="Tekstpodstawowy2"/>
        <w:numPr>
          <w:ilvl w:val="0"/>
          <w:numId w:val="144"/>
        </w:numPr>
        <w:spacing w:after="0" w:line="240" w:lineRule="auto"/>
        <w:jc w:val="both"/>
        <w:rPr>
          <w:sz w:val="24"/>
          <w:szCs w:val="24"/>
        </w:rPr>
      </w:pPr>
      <w:r w:rsidRPr="0008487E">
        <w:rPr>
          <w:sz w:val="24"/>
          <w:szCs w:val="24"/>
        </w:rPr>
        <w:t>Dyrektor/Wicedyrektor WUP niezwłocznie zatwierdza kwartalne zestawienia i/lub informacji o braku nieprawidłowości.</w:t>
      </w:r>
    </w:p>
    <w:p w:rsidR="00BD36FE" w:rsidRPr="0008487E" w:rsidRDefault="00BD36FE" w:rsidP="00354B59">
      <w:pPr>
        <w:pStyle w:val="Tekstpodstawowy2"/>
        <w:numPr>
          <w:ilvl w:val="0"/>
          <w:numId w:val="144"/>
        </w:numPr>
        <w:spacing w:after="0" w:line="240" w:lineRule="auto"/>
        <w:jc w:val="both"/>
        <w:rPr>
          <w:sz w:val="24"/>
          <w:szCs w:val="24"/>
        </w:rPr>
      </w:pPr>
      <w:r w:rsidRPr="0008487E">
        <w:rPr>
          <w:sz w:val="24"/>
          <w:szCs w:val="24"/>
        </w:rPr>
        <w:t xml:space="preserve">Pracownik Oddziału ds. Finansowej Obsługi i Monitorowania Projektów EFS przesyła zatwierdzone kwartalne zestawienia nieprawidłowości niepodlegających raportowaniu i/lub informację o braku nieprawidłowości do Instytucji Zarządzającej. W terminie do </w:t>
      </w:r>
      <w:r w:rsidR="00670C09">
        <w:rPr>
          <w:sz w:val="24"/>
          <w:szCs w:val="24"/>
        </w:rPr>
        <w:t>6</w:t>
      </w:r>
      <w:r w:rsidRPr="0008487E">
        <w:rPr>
          <w:sz w:val="24"/>
          <w:szCs w:val="24"/>
        </w:rPr>
        <w:t xml:space="preserve"> dni kalendarzowych od daty zakończenia każdego kwartału.</w:t>
      </w:r>
    </w:p>
    <w:p w:rsidR="00565FA5" w:rsidRPr="0008487E" w:rsidRDefault="00BD36FE" w:rsidP="00C94FE7">
      <w:pPr>
        <w:pStyle w:val="Tekstpodstawowy2"/>
        <w:spacing w:after="0" w:line="240" w:lineRule="auto"/>
        <w:ind w:left="426"/>
        <w:jc w:val="both"/>
        <w:rPr>
          <w:sz w:val="24"/>
          <w:szCs w:val="24"/>
        </w:rPr>
      </w:pPr>
      <w:r w:rsidRPr="0008487E">
        <w:rPr>
          <w:sz w:val="24"/>
          <w:szCs w:val="24"/>
        </w:rPr>
        <w:t xml:space="preserve">WUP zobowiązany jest do bieżącego przekazywania danych na temat nieprawidłowości poprzez systematyczne, bezbłędne i rzetelne rejestrowanie nieprawidłowości w module Rejestr obciążeń na projekcie zgodnie z Zasadami wprowadzania danych </w:t>
      </w:r>
      <w:r w:rsidR="00565FA5" w:rsidRPr="0008487E">
        <w:rPr>
          <w:sz w:val="24"/>
          <w:szCs w:val="24"/>
        </w:rPr>
        <w:t>SL2014.</w:t>
      </w:r>
    </w:p>
    <w:p w:rsidR="00BD36FE" w:rsidRPr="0008487E" w:rsidRDefault="00BD36FE" w:rsidP="00C94FE7">
      <w:pPr>
        <w:pStyle w:val="Tekstpodstawowy2"/>
        <w:spacing w:after="0" w:line="240" w:lineRule="auto"/>
        <w:ind w:left="426"/>
        <w:jc w:val="both"/>
        <w:rPr>
          <w:sz w:val="24"/>
          <w:szCs w:val="24"/>
        </w:rPr>
      </w:pPr>
      <w:r w:rsidRPr="0008487E">
        <w:rPr>
          <w:sz w:val="24"/>
          <w:szCs w:val="24"/>
        </w:rPr>
        <w:t xml:space="preserve">W przypadku błędów lub nieścisłości w danych w systemie informatycznym IP zobowiązane jest do niezwłocznego wyjaśnienia i korygowania ww. danych. Tabela nr 2  kwartalnego zestawienia sporządzana jest narastająco według stanu na dzień sporządzenia. Ostatnim kwartałem przekazywania informacji w zestawieniu jest kwartał, w którym kwota nieprawidłowości została w całości odzyskana.  </w:t>
      </w:r>
    </w:p>
    <w:p w:rsidR="00BD36FE" w:rsidRPr="0008487E" w:rsidRDefault="00BD36FE" w:rsidP="00C94FE7">
      <w:pPr>
        <w:pStyle w:val="Tekstpodstawowy2"/>
        <w:spacing w:after="0" w:line="240" w:lineRule="auto"/>
        <w:ind w:left="426" w:firstLine="708"/>
        <w:jc w:val="both"/>
        <w:rPr>
          <w:sz w:val="24"/>
          <w:szCs w:val="24"/>
        </w:rPr>
      </w:pPr>
      <w:r w:rsidRPr="0008487E">
        <w:rPr>
          <w:sz w:val="24"/>
          <w:szCs w:val="24"/>
        </w:rPr>
        <w:t xml:space="preserve">W przypadku gdy instytucja sporządzająca zestawienie stwierdzi, że dane zawarte w zestawieniu przekazanym do Instytucji Zarządzającej są nieprawidłowe lub niekompletne, niezwłocznie przekazuje korektę zestawienia. </w:t>
      </w:r>
    </w:p>
    <w:p w:rsidR="007B79F7" w:rsidRDefault="007B79F7" w:rsidP="00C94FE7">
      <w:pPr>
        <w:spacing w:after="0" w:line="240" w:lineRule="auto"/>
        <w:ind w:left="567"/>
        <w:jc w:val="both"/>
        <w:rPr>
          <w:b/>
          <w:bCs/>
          <w:sz w:val="24"/>
          <w:szCs w:val="24"/>
          <w:u w:val="single"/>
        </w:rPr>
      </w:pPr>
    </w:p>
    <w:p w:rsidR="007B79F7" w:rsidRDefault="007B79F7" w:rsidP="00C94FE7">
      <w:pPr>
        <w:spacing w:after="0" w:line="240" w:lineRule="auto"/>
        <w:ind w:left="567"/>
        <w:jc w:val="both"/>
        <w:rPr>
          <w:b/>
          <w:bCs/>
          <w:sz w:val="24"/>
          <w:szCs w:val="24"/>
          <w:u w:val="single"/>
        </w:rPr>
      </w:pPr>
    </w:p>
    <w:p w:rsidR="00BD36FE" w:rsidRPr="0008487E" w:rsidRDefault="00BD36FE" w:rsidP="00C94FE7">
      <w:pPr>
        <w:spacing w:after="0" w:line="240" w:lineRule="auto"/>
        <w:ind w:left="567"/>
        <w:jc w:val="both"/>
        <w:rPr>
          <w:bCs/>
          <w:sz w:val="24"/>
          <w:szCs w:val="24"/>
          <w:u w:val="single"/>
        </w:rPr>
      </w:pPr>
      <w:r w:rsidRPr="0008487E">
        <w:rPr>
          <w:b/>
          <w:bCs/>
          <w:sz w:val="24"/>
          <w:szCs w:val="24"/>
          <w:u w:val="single"/>
        </w:rPr>
        <w:t>Usuwanie nieprawidłowości</w:t>
      </w:r>
    </w:p>
    <w:p w:rsidR="00BD36FE" w:rsidRDefault="00BD36FE" w:rsidP="00C94FE7">
      <w:pPr>
        <w:spacing w:after="0" w:line="240" w:lineRule="auto"/>
        <w:ind w:left="567" w:firstLine="708"/>
        <w:jc w:val="both"/>
        <w:rPr>
          <w:sz w:val="24"/>
          <w:szCs w:val="24"/>
        </w:rPr>
      </w:pPr>
      <w:r w:rsidRPr="0008487E">
        <w:rPr>
          <w:sz w:val="24"/>
          <w:szCs w:val="24"/>
        </w:rPr>
        <w:t xml:space="preserve">Nieprawidłowość należy traktować jako usuniętą po zakończeniu wszystkich postępowań, w tym sądowych, prowadzonych w celu odzyskania kwot nieprawidłowo oraz nałożenia sankcji. Usuniecie nieprawidłowości oznacza jej rozliczenie wraz z należnymi odsetkami oraz zakończenie wszelkich postępowań prowadzonych w związku z nieprawidłowością. </w:t>
      </w:r>
    </w:p>
    <w:p w:rsidR="00712EFF" w:rsidRPr="0008487E" w:rsidRDefault="00712EFF" w:rsidP="00C94FE7">
      <w:pPr>
        <w:spacing w:after="0" w:line="240" w:lineRule="auto"/>
        <w:ind w:left="567" w:firstLine="708"/>
        <w:jc w:val="both"/>
        <w:rPr>
          <w:sz w:val="24"/>
          <w:szCs w:val="24"/>
        </w:rPr>
      </w:pPr>
    </w:p>
    <w:p w:rsidR="00BE317E" w:rsidRDefault="002B30C5" w:rsidP="00C76CF3">
      <w:pPr>
        <w:pStyle w:val="Nagwek3"/>
        <w:numPr>
          <w:ilvl w:val="2"/>
          <w:numId w:val="196"/>
        </w:numPr>
        <w:spacing w:before="0" w:line="240" w:lineRule="auto"/>
        <w:rPr>
          <w:sz w:val="24"/>
          <w:szCs w:val="24"/>
        </w:rPr>
      </w:pPr>
      <w:bookmarkStart w:id="80" w:name="_Toc508620526"/>
      <w:r w:rsidRPr="0008487E">
        <w:rPr>
          <w:sz w:val="24"/>
          <w:szCs w:val="24"/>
        </w:rPr>
        <w:t>Instrukcja rejestrowania informacji o kwotach podlegających zwrotowi - Rejestr obciążeń na projekcie</w:t>
      </w:r>
      <w:bookmarkEnd w:id="80"/>
    </w:p>
    <w:p w:rsidR="00712EFF" w:rsidRPr="00712EFF" w:rsidRDefault="00712EFF" w:rsidP="00712EFF"/>
    <w:p w:rsidR="002B30C5" w:rsidRPr="0008487E" w:rsidRDefault="002B30C5" w:rsidP="00C94FE7">
      <w:pPr>
        <w:spacing w:after="0" w:line="240" w:lineRule="auto"/>
        <w:ind w:left="851"/>
        <w:jc w:val="both"/>
        <w:rPr>
          <w:sz w:val="24"/>
          <w:szCs w:val="24"/>
        </w:rPr>
      </w:pPr>
      <w:r w:rsidRPr="0008487E">
        <w:rPr>
          <w:sz w:val="24"/>
          <w:szCs w:val="24"/>
        </w:rPr>
        <w:t xml:space="preserve">Informacje na temat kwot podlegających zwrotowi są uwzględniane przez instytucję zatwierdzającą wnioski o płatność danego beneficjenta w rejestrze obciążeń na projekcie </w:t>
      </w:r>
      <w:r w:rsidRPr="0008487E">
        <w:rPr>
          <w:sz w:val="24"/>
          <w:szCs w:val="24"/>
        </w:rPr>
        <w:br/>
        <w:t xml:space="preserve">w SL2014 (odrębna zakładka w systemie). Rejestr obciążeń na projekcie stanowi podstawę do uwzględniania informacji na temat kwot podlegających zwrotowi (kwot odzyskanych oraz kwot wycofanych) w </w:t>
      </w:r>
      <w:r w:rsidR="00A5475C" w:rsidRPr="0008487E">
        <w:rPr>
          <w:i/>
          <w:sz w:val="24"/>
          <w:szCs w:val="24"/>
        </w:rPr>
        <w:t xml:space="preserve"> </w:t>
      </w:r>
      <w:r w:rsidR="00A5475C" w:rsidRPr="0008487E">
        <w:rPr>
          <w:sz w:val="24"/>
          <w:szCs w:val="24"/>
        </w:rPr>
        <w:t>zestawieniu wydatków</w:t>
      </w:r>
      <w:r w:rsidRPr="0008487E">
        <w:rPr>
          <w:sz w:val="24"/>
          <w:szCs w:val="24"/>
        </w:rPr>
        <w:t xml:space="preserve"> </w:t>
      </w:r>
      <w:r w:rsidR="00A5475C" w:rsidRPr="0008487E">
        <w:rPr>
          <w:sz w:val="24"/>
          <w:szCs w:val="24"/>
        </w:rPr>
        <w:t>IP</w:t>
      </w:r>
      <w:r w:rsidRPr="0008487E">
        <w:rPr>
          <w:sz w:val="24"/>
          <w:szCs w:val="24"/>
        </w:rPr>
        <w:t xml:space="preserve">, które przekazywane jest do </w:t>
      </w:r>
      <w:r w:rsidR="00A5475C" w:rsidRPr="0008487E">
        <w:rPr>
          <w:sz w:val="24"/>
          <w:szCs w:val="24"/>
        </w:rPr>
        <w:t>IZ DW EFS</w:t>
      </w:r>
      <w:r w:rsidRPr="0008487E">
        <w:rPr>
          <w:sz w:val="24"/>
          <w:szCs w:val="24"/>
        </w:rPr>
        <w:t xml:space="preserve">. </w:t>
      </w:r>
    </w:p>
    <w:p w:rsidR="002B30C5" w:rsidRPr="0008487E" w:rsidRDefault="002B30C5" w:rsidP="00C94FE7">
      <w:pPr>
        <w:spacing w:after="0" w:line="240" w:lineRule="auto"/>
        <w:ind w:left="851"/>
        <w:jc w:val="both"/>
        <w:rPr>
          <w:sz w:val="24"/>
          <w:szCs w:val="24"/>
        </w:rPr>
      </w:pPr>
      <w:r w:rsidRPr="0008487E">
        <w:rPr>
          <w:sz w:val="24"/>
          <w:szCs w:val="24"/>
        </w:rPr>
        <w:lastRenderedPageBreak/>
        <w:t>W rejestrze obciążeń na projekcie powinny być ujmowane:</w:t>
      </w:r>
    </w:p>
    <w:p w:rsidR="002B30C5" w:rsidRPr="0008487E" w:rsidRDefault="002B30C5" w:rsidP="00354B59">
      <w:pPr>
        <w:numPr>
          <w:ilvl w:val="0"/>
          <w:numId w:val="145"/>
        </w:numPr>
        <w:spacing w:after="0" w:line="240" w:lineRule="auto"/>
        <w:ind w:left="851"/>
        <w:jc w:val="both"/>
        <w:rPr>
          <w:sz w:val="24"/>
          <w:szCs w:val="24"/>
        </w:rPr>
      </w:pPr>
      <w:r w:rsidRPr="0008487E">
        <w:rPr>
          <w:sz w:val="24"/>
          <w:szCs w:val="24"/>
        </w:rPr>
        <w:t>kwoty korekt finansowych i nieprawidłowości odnoszących się do wydatków ujętych w zatwierdzonych wnioskach o płatność</w:t>
      </w:r>
    </w:p>
    <w:p w:rsidR="002B30C5" w:rsidRPr="0008487E" w:rsidRDefault="002B30C5" w:rsidP="00C94FE7">
      <w:pPr>
        <w:spacing w:after="0" w:line="240" w:lineRule="auto"/>
        <w:ind w:left="851"/>
        <w:jc w:val="both"/>
        <w:rPr>
          <w:sz w:val="24"/>
          <w:szCs w:val="24"/>
        </w:rPr>
      </w:pPr>
      <w:r w:rsidRPr="0008487E">
        <w:rPr>
          <w:sz w:val="24"/>
          <w:szCs w:val="24"/>
        </w:rPr>
        <w:t>W rejestrze obciążeń ujmowane są wszystkie kwoty podlegające zwrotowi rozliczone we wnioskach o płatność  z wyjątkiem wydatków niekwalifikowanych stwierdzonych podczas weryfikacji wniosku o płatność.</w:t>
      </w:r>
    </w:p>
    <w:p w:rsidR="002B30C5" w:rsidRPr="0008487E" w:rsidRDefault="002B30C5" w:rsidP="00C94FE7">
      <w:pPr>
        <w:spacing w:after="0" w:line="240" w:lineRule="auto"/>
        <w:ind w:left="851"/>
        <w:jc w:val="both"/>
        <w:rPr>
          <w:sz w:val="24"/>
          <w:szCs w:val="24"/>
        </w:rPr>
      </w:pPr>
      <w:r w:rsidRPr="0008487E">
        <w:rPr>
          <w:sz w:val="24"/>
          <w:szCs w:val="24"/>
        </w:rPr>
        <w:t xml:space="preserve">Rejestracja kwot podlegających zwrotowi dokonywana jest w SL2014  niezwłocznie po wysłaniu beneficjentowi wezwania do zapłaty lub w przypadku kwot wycofanych niezwłocznie po stwierdzeniu konieczności dokonania korekty zatwierdzonych wydatków.: </w:t>
      </w:r>
    </w:p>
    <w:p w:rsidR="002B30C5" w:rsidRDefault="002B30C5" w:rsidP="00C94FE7">
      <w:pPr>
        <w:spacing w:after="0" w:line="240" w:lineRule="auto"/>
        <w:ind w:left="851"/>
        <w:jc w:val="both"/>
        <w:rPr>
          <w:sz w:val="24"/>
          <w:szCs w:val="24"/>
        </w:rPr>
      </w:pPr>
      <w:r w:rsidRPr="0008487E">
        <w:rPr>
          <w:sz w:val="24"/>
          <w:szCs w:val="24"/>
        </w:rPr>
        <w:t>Zasady rejestracji kwot podlegających zwrotowi w rejestrze obciążeń na projekcie zawarte są w instrukcji wprowadzania danych do SL2014.</w:t>
      </w:r>
    </w:p>
    <w:p w:rsidR="00712EFF" w:rsidRPr="0008487E" w:rsidRDefault="00712EFF" w:rsidP="00C94FE7">
      <w:pPr>
        <w:spacing w:after="0" w:line="240" w:lineRule="auto"/>
        <w:ind w:left="851"/>
        <w:jc w:val="both"/>
        <w:rPr>
          <w:sz w:val="24"/>
          <w:szCs w:val="24"/>
        </w:rPr>
      </w:pPr>
    </w:p>
    <w:p w:rsidR="00BE317E" w:rsidRDefault="002B30C5" w:rsidP="00C76CF3">
      <w:pPr>
        <w:pStyle w:val="Nagwek3"/>
        <w:numPr>
          <w:ilvl w:val="2"/>
          <w:numId w:val="196"/>
        </w:numPr>
        <w:spacing w:before="0" w:line="240" w:lineRule="auto"/>
        <w:jc w:val="both"/>
        <w:rPr>
          <w:sz w:val="24"/>
          <w:szCs w:val="24"/>
        </w:rPr>
      </w:pPr>
      <w:bookmarkStart w:id="81" w:name="_Toc508620527"/>
      <w:r w:rsidRPr="0008487E">
        <w:rPr>
          <w:sz w:val="24"/>
          <w:szCs w:val="24"/>
        </w:rPr>
        <w:t>Instrukcja zgłaszania beneficjentów do rejestru podmiotów wykluczonych</w:t>
      </w:r>
      <w:bookmarkEnd w:id="81"/>
    </w:p>
    <w:p w:rsidR="00712EFF" w:rsidRPr="00712EFF" w:rsidRDefault="00712EFF" w:rsidP="00712EFF"/>
    <w:p w:rsidR="000B36E5" w:rsidRPr="0008487E" w:rsidRDefault="000B36E5" w:rsidP="00354B59">
      <w:pPr>
        <w:pStyle w:val="Tekstpodstawowywcity"/>
        <w:numPr>
          <w:ilvl w:val="0"/>
          <w:numId w:val="146"/>
        </w:numPr>
        <w:tabs>
          <w:tab w:val="clear" w:pos="720"/>
          <w:tab w:val="num" w:pos="1134"/>
        </w:tabs>
        <w:spacing w:after="0" w:line="240" w:lineRule="auto"/>
        <w:ind w:left="1276"/>
        <w:jc w:val="both"/>
        <w:rPr>
          <w:sz w:val="24"/>
          <w:szCs w:val="24"/>
        </w:rPr>
      </w:pPr>
      <w:r w:rsidRPr="0008487E">
        <w:rPr>
          <w:sz w:val="24"/>
          <w:szCs w:val="24"/>
        </w:rPr>
        <w:t xml:space="preserve">Pracownik Oddziału ds. Finansowej Obsługi i Monitorowania Projektów EFS przygotowuje zgłoszenie podmiotu podlegającego wpisowi do rejestru po dniu, w którym decyzja, o której mowa w art.207 ust.4 pkt1,2lub 4UFP. </w:t>
      </w:r>
    </w:p>
    <w:p w:rsidR="000B36E5" w:rsidRPr="0008487E" w:rsidRDefault="000B36E5" w:rsidP="00C94FE7">
      <w:pPr>
        <w:pStyle w:val="Tekstpodstawowywcity"/>
        <w:spacing w:after="0" w:line="240" w:lineRule="auto"/>
        <w:ind w:left="1418" w:hanging="180"/>
        <w:jc w:val="both"/>
        <w:rPr>
          <w:sz w:val="24"/>
          <w:szCs w:val="24"/>
        </w:rPr>
      </w:pPr>
      <w:r w:rsidRPr="0008487E">
        <w:rPr>
          <w:sz w:val="24"/>
          <w:szCs w:val="24"/>
        </w:rPr>
        <w:t>- Wzór formularza zgłoszenia podmiotu podlegającego wpisowi do rejestru stanowi załącznik do rozporządzenia Ministra Finansów  z dnia 23 czerwca 2010 r. w sprawie rejestrów podmiotów wykluczonych z możliwości otrzymania środków przeznaczonych na realizację programów finansowanych z udziałem środków europejskich   ( Dz.</w:t>
      </w:r>
      <w:r w:rsidR="00131742">
        <w:rPr>
          <w:sz w:val="24"/>
          <w:szCs w:val="24"/>
        </w:rPr>
        <w:t xml:space="preserve"> </w:t>
      </w:r>
      <w:r w:rsidRPr="0008487E">
        <w:rPr>
          <w:sz w:val="24"/>
          <w:szCs w:val="24"/>
        </w:rPr>
        <w:t>U</w:t>
      </w:r>
      <w:r w:rsidR="00131742">
        <w:rPr>
          <w:sz w:val="24"/>
          <w:szCs w:val="24"/>
        </w:rPr>
        <w:t xml:space="preserve"> </w:t>
      </w:r>
      <w:r w:rsidRPr="0008487E">
        <w:rPr>
          <w:sz w:val="24"/>
          <w:szCs w:val="24"/>
        </w:rPr>
        <w:t>.Nr 125, poz.846),</w:t>
      </w:r>
    </w:p>
    <w:p w:rsidR="000B36E5" w:rsidRPr="0008487E" w:rsidRDefault="000B36E5" w:rsidP="00C94FE7">
      <w:pPr>
        <w:pStyle w:val="Tekstpodstawowywcity"/>
        <w:spacing w:after="0" w:line="240" w:lineRule="auto"/>
        <w:ind w:left="1418" w:hanging="180"/>
        <w:jc w:val="both"/>
        <w:rPr>
          <w:sz w:val="24"/>
          <w:szCs w:val="24"/>
        </w:rPr>
      </w:pPr>
      <w:r w:rsidRPr="0008487E">
        <w:rPr>
          <w:sz w:val="24"/>
          <w:szCs w:val="24"/>
        </w:rPr>
        <w:t>- Podmiot wykluczony oraz właściwa instytucja, która dokonała zgłoszenia, są pisemnie powiadamiane o wpisie dokonanym w rejestrze.</w:t>
      </w:r>
    </w:p>
    <w:p w:rsidR="000B36E5" w:rsidRPr="0008487E" w:rsidRDefault="000B36E5" w:rsidP="00C94FE7">
      <w:pPr>
        <w:pStyle w:val="Tekstpodstawowywcity"/>
        <w:spacing w:after="0" w:line="240" w:lineRule="auto"/>
        <w:ind w:left="1418" w:hanging="180"/>
        <w:jc w:val="both"/>
        <w:rPr>
          <w:b/>
          <w:sz w:val="24"/>
          <w:szCs w:val="24"/>
        </w:rPr>
      </w:pPr>
      <w:r w:rsidRPr="0008487E">
        <w:rPr>
          <w:sz w:val="24"/>
          <w:szCs w:val="24"/>
        </w:rPr>
        <w:t>- Informacje zawarte w rejestrze są udostępniane przez Ministra Finansów na podstawie pisemnego wniosku określonego w ww. rozporządzeniu.</w:t>
      </w:r>
    </w:p>
    <w:p w:rsidR="000B36E5" w:rsidRPr="0008487E" w:rsidRDefault="000B36E5" w:rsidP="00C94FE7">
      <w:pPr>
        <w:pStyle w:val="Tekstpodstawowywcity"/>
        <w:spacing w:after="0" w:line="240" w:lineRule="auto"/>
        <w:ind w:left="1134" w:hanging="142"/>
        <w:rPr>
          <w:sz w:val="24"/>
          <w:szCs w:val="24"/>
        </w:rPr>
      </w:pPr>
    </w:p>
    <w:p w:rsidR="000B36E5" w:rsidRPr="0008487E" w:rsidRDefault="000B36E5" w:rsidP="00354B59">
      <w:pPr>
        <w:pStyle w:val="Tekstpodstawowywcity"/>
        <w:numPr>
          <w:ilvl w:val="0"/>
          <w:numId w:val="146"/>
        </w:numPr>
        <w:spacing w:after="0" w:line="240" w:lineRule="auto"/>
        <w:ind w:left="1134" w:hanging="142"/>
        <w:jc w:val="both"/>
        <w:rPr>
          <w:sz w:val="24"/>
          <w:szCs w:val="24"/>
        </w:rPr>
      </w:pPr>
      <w:r w:rsidRPr="0008487E">
        <w:rPr>
          <w:sz w:val="24"/>
          <w:szCs w:val="24"/>
        </w:rPr>
        <w:t>Pracownik Oddziału ds. Finansowej Obsługi i Monitorowania Projektów EFS niezwłocznie przekazuje  sporządzone  zgłoszenie Kierownikowi Oddziału ds. Finansowej i Monitorowania Obsługi EFS.</w:t>
      </w:r>
    </w:p>
    <w:p w:rsidR="000B36E5" w:rsidRPr="0008487E" w:rsidRDefault="000B36E5" w:rsidP="00354B59">
      <w:pPr>
        <w:pStyle w:val="Tekstpodstawowywcity"/>
        <w:numPr>
          <w:ilvl w:val="0"/>
          <w:numId w:val="146"/>
        </w:numPr>
        <w:spacing w:after="0" w:line="240" w:lineRule="auto"/>
        <w:ind w:left="1134" w:hanging="142"/>
        <w:jc w:val="both"/>
        <w:rPr>
          <w:sz w:val="24"/>
          <w:szCs w:val="24"/>
        </w:rPr>
      </w:pPr>
      <w:r w:rsidRPr="0008487E">
        <w:rPr>
          <w:sz w:val="24"/>
          <w:szCs w:val="24"/>
        </w:rPr>
        <w:t>Kierownik Oddziału ds. Finansowej Obsługi i Monitorowania Projektów EFS niezwłocznie weryfikuje sporządzone zgłoszenie i przekazuje do zaakceptowania Kierownikowi/Zastępcy Kierownika Wydziału PRP. W przypadku uwag - powrót do pkt 1.</w:t>
      </w:r>
    </w:p>
    <w:p w:rsidR="000B36E5" w:rsidRPr="0008487E" w:rsidRDefault="000B36E5" w:rsidP="00354B59">
      <w:pPr>
        <w:pStyle w:val="Tekstpodstawowywcity"/>
        <w:numPr>
          <w:ilvl w:val="0"/>
          <w:numId w:val="146"/>
        </w:numPr>
        <w:spacing w:after="0" w:line="240" w:lineRule="auto"/>
        <w:ind w:left="1134" w:hanging="142"/>
        <w:jc w:val="both"/>
        <w:rPr>
          <w:sz w:val="24"/>
          <w:szCs w:val="24"/>
        </w:rPr>
      </w:pPr>
      <w:r w:rsidRPr="0008487E">
        <w:rPr>
          <w:sz w:val="24"/>
          <w:szCs w:val="24"/>
        </w:rPr>
        <w:t>Kierownik/Zastępca Kierownika Wydziału PRP niezwłocznie akceptuje zgłoszenie i przekazuje do  zatwierdzenia Dyrektorowi/ Wicedyrektorowi WUP. W przypadku uwag - powrót do pkt 1.</w:t>
      </w:r>
    </w:p>
    <w:p w:rsidR="000B36E5" w:rsidRPr="0008487E" w:rsidRDefault="000B36E5" w:rsidP="00354B59">
      <w:pPr>
        <w:pStyle w:val="Tekstpodstawowywcity"/>
        <w:numPr>
          <w:ilvl w:val="0"/>
          <w:numId w:val="146"/>
        </w:numPr>
        <w:spacing w:after="0" w:line="240" w:lineRule="auto"/>
        <w:ind w:left="1134" w:hanging="142"/>
        <w:jc w:val="both"/>
        <w:rPr>
          <w:sz w:val="24"/>
          <w:szCs w:val="24"/>
        </w:rPr>
      </w:pPr>
      <w:r w:rsidRPr="0008487E">
        <w:rPr>
          <w:sz w:val="24"/>
          <w:szCs w:val="24"/>
        </w:rPr>
        <w:t>Dyrektor/ Wicedyrektor WUP niezwłocznie zatwierdza zgłoszenie. W przypadku uwag - powrót do pkt 1.</w:t>
      </w:r>
    </w:p>
    <w:p w:rsidR="000B36E5" w:rsidRPr="0008487E" w:rsidRDefault="000B36E5" w:rsidP="00354B59">
      <w:pPr>
        <w:pStyle w:val="Tekstpodstawowywcity"/>
        <w:numPr>
          <w:ilvl w:val="0"/>
          <w:numId w:val="146"/>
        </w:numPr>
        <w:tabs>
          <w:tab w:val="clear" w:pos="720"/>
          <w:tab w:val="num" w:pos="1418"/>
        </w:tabs>
        <w:spacing w:after="0" w:line="240" w:lineRule="auto"/>
        <w:ind w:left="1418" w:hanging="425"/>
        <w:jc w:val="both"/>
        <w:rPr>
          <w:sz w:val="24"/>
          <w:szCs w:val="24"/>
        </w:rPr>
      </w:pPr>
      <w:r w:rsidRPr="0008487E">
        <w:rPr>
          <w:sz w:val="24"/>
          <w:szCs w:val="24"/>
        </w:rPr>
        <w:t>Pracownik Oddziału ds. Finansowej Obsługi i Monitorowania Projektów EFS niezwłocznie przesyła zatwierdzone zgłoszenie do MF.</w:t>
      </w:r>
    </w:p>
    <w:p w:rsidR="000B36E5" w:rsidRPr="0008487E" w:rsidRDefault="000B36E5" w:rsidP="00354B59">
      <w:pPr>
        <w:pStyle w:val="Tekstpodstawowywcity"/>
        <w:numPr>
          <w:ilvl w:val="0"/>
          <w:numId w:val="146"/>
        </w:numPr>
        <w:tabs>
          <w:tab w:val="clear" w:pos="720"/>
          <w:tab w:val="num" w:pos="1418"/>
        </w:tabs>
        <w:spacing w:after="0" w:line="240" w:lineRule="auto"/>
        <w:ind w:left="1418" w:hanging="425"/>
        <w:jc w:val="both"/>
        <w:rPr>
          <w:sz w:val="24"/>
          <w:szCs w:val="24"/>
        </w:rPr>
      </w:pPr>
      <w:r w:rsidRPr="0008487E">
        <w:rPr>
          <w:sz w:val="24"/>
          <w:szCs w:val="24"/>
        </w:rPr>
        <w:t>Pracownik Oddziału ds. Finansowej Obsługi i Monitorowania Projektów EFS niezwłocznie wpisuje  podmiot podlegający wpisowi do rejestru wewnętrznego spisu podmiotów zgłoszonych do rejestru podmiotów wykluczonych.</w:t>
      </w:r>
    </w:p>
    <w:p w:rsidR="000B36E5" w:rsidRPr="0008487E" w:rsidRDefault="000B36E5" w:rsidP="00354B59">
      <w:pPr>
        <w:pStyle w:val="Tekstpodstawowywcity"/>
        <w:numPr>
          <w:ilvl w:val="0"/>
          <w:numId w:val="146"/>
        </w:numPr>
        <w:tabs>
          <w:tab w:val="clear" w:pos="720"/>
          <w:tab w:val="num" w:pos="1418"/>
        </w:tabs>
        <w:spacing w:after="0" w:line="240" w:lineRule="auto"/>
        <w:ind w:left="1418" w:hanging="425"/>
        <w:jc w:val="both"/>
        <w:rPr>
          <w:sz w:val="24"/>
          <w:szCs w:val="24"/>
        </w:rPr>
      </w:pPr>
      <w:r w:rsidRPr="0008487E">
        <w:rPr>
          <w:sz w:val="24"/>
          <w:szCs w:val="24"/>
        </w:rPr>
        <w:t>Pracownik Oddziału ds. Finansowej Obsługi i Monitorowania Projektów EFS niezwłocznie przekazuje  zaakceptowany/ zatwierdzony dokument do archiwizacji. Zgodnie z „Instrukcją kancelaryjną</w:t>
      </w:r>
    </w:p>
    <w:p w:rsidR="000B36E5" w:rsidRDefault="000B36E5" w:rsidP="00C94FE7">
      <w:pPr>
        <w:spacing w:after="0" w:line="240" w:lineRule="auto"/>
        <w:rPr>
          <w:sz w:val="24"/>
          <w:szCs w:val="24"/>
        </w:rPr>
      </w:pPr>
    </w:p>
    <w:p w:rsidR="00CF5371" w:rsidRDefault="00CF5371" w:rsidP="00C94FE7">
      <w:pPr>
        <w:spacing w:after="0" w:line="240" w:lineRule="auto"/>
        <w:rPr>
          <w:sz w:val="24"/>
          <w:szCs w:val="24"/>
        </w:rPr>
      </w:pPr>
    </w:p>
    <w:p w:rsidR="00CF5371" w:rsidRDefault="00CF5371" w:rsidP="00C94FE7">
      <w:pPr>
        <w:spacing w:after="0" w:line="240" w:lineRule="auto"/>
        <w:rPr>
          <w:sz w:val="24"/>
          <w:szCs w:val="24"/>
        </w:rPr>
      </w:pPr>
    </w:p>
    <w:p w:rsidR="00CF5371" w:rsidRDefault="00CF5371" w:rsidP="00C94FE7">
      <w:pPr>
        <w:spacing w:after="0" w:line="240" w:lineRule="auto"/>
        <w:rPr>
          <w:sz w:val="24"/>
          <w:szCs w:val="24"/>
        </w:rPr>
      </w:pPr>
    </w:p>
    <w:p w:rsidR="00CF5371" w:rsidRPr="0008487E" w:rsidRDefault="00CF5371" w:rsidP="00C94FE7">
      <w:pPr>
        <w:spacing w:after="0" w:line="240" w:lineRule="auto"/>
        <w:rPr>
          <w:sz w:val="24"/>
          <w:szCs w:val="24"/>
        </w:rPr>
      </w:pPr>
    </w:p>
    <w:p w:rsidR="006022B9" w:rsidRDefault="006022B9" w:rsidP="00C94FE7">
      <w:pPr>
        <w:spacing w:after="0" w:line="240" w:lineRule="auto"/>
        <w:rPr>
          <w:sz w:val="24"/>
          <w:szCs w:val="24"/>
        </w:rPr>
      </w:pPr>
    </w:p>
    <w:p w:rsidR="00712EFF" w:rsidRPr="0008487E" w:rsidRDefault="00712EFF" w:rsidP="00C94FE7">
      <w:pPr>
        <w:spacing w:after="0" w:line="240" w:lineRule="auto"/>
        <w:rPr>
          <w:sz w:val="24"/>
          <w:szCs w:val="24"/>
        </w:rPr>
      </w:pPr>
    </w:p>
    <w:p w:rsidR="00D26C2A" w:rsidRDefault="008855D7" w:rsidP="00C76CF3">
      <w:pPr>
        <w:pStyle w:val="Nagwek2"/>
        <w:numPr>
          <w:ilvl w:val="1"/>
          <w:numId w:val="196"/>
        </w:numPr>
        <w:spacing w:before="0" w:line="240" w:lineRule="auto"/>
        <w:ind w:left="709"/>
        <w:rPr>
          <w:sz w:val="24"/>
          <w:szCs w:val="24"/>
        </w:rPr>
      </w:pPr>
      <w:bookmarkStart w:id="82" w:name="_Toc508620528"/>
      <w:r w:rsidRPr="0008487E">
        <w:rPr>
          <w:sz w:val="24"/>
          <w:szCs w:val="24"/>
        </w:rPr>
        <w:t>Kontrola realizacji projektów</w:t>
      </w:r>
      <w:bookmarkEnd w:id="82"/>
    </w:p>
    <w:p w:rsidR="00712EFF" w:rsidRPr="00712EFF" w:rsidRDefault="00712EFF" w:rsidP="00712EFF"/>
    <w:p w:rsidR="008855D7" w:rsidRDefault="008855D7" w:rsidP="00C76CF3">
      <w:pPr>
        <w:pStyle w:val="Nagwek3"/>
        <w:numPr>
          <w:ilvl w:val="2"/>
          <w:numId w:val="196"/>
        </w:numPr>
        <w:spacing w:before="0" w:line="240" w:lineRule="auto"/>
        <w:rPr>
          <w:sz w:val="24"/>
          <w:szCs w:val="24"/>
        </w:rPr>
      </w:pPr>
      <w:bookmarkStart w:id="83" w:name="_Toc508620529"/>
      <w:r w:rsidRPr="000054AD">
        <w:rPr>
          <w:sz w:val="24"/>
          <w:szCs w:val="24"/>
        </w:rPr>
        <w:t>Plany kontroli</w:t>
      </w:r>
      <w:bookmarkEnd w:id="83"/>
    </w:p>
    <w:p w:rsidR="00712EFF" w:rsidRPr="00712EFF" w:rsidRDefault="00712EFF" w:rsidP="00712EFF"/>
    <w:p w:rsidR="00CF022B" w:rsidRPr="00FF4EEC" w:rsidRDefault="00CF022B" w:rsidP="00CF022B">
      <w:pPr>
        <w:numPr>
          <w:ilvl w:val="6"/>
          <w:numId w:val="55"/>
        </w:numPr>
        <w:spacing w:after="0" w:line="240" w:lineRule="auto"/>
        <w:ind w:left="709"/>
        <w:jc w:val="both"/>
        <w:rPr>
          <w:sz w:val="24"/>
          <w:szCs w:val="24"/>
        </w:rPr>
      </w:pPr>
      <w:r w:rsidRPr="00FF4EEC">
        <w:rPr>
          <w:sz w:val="24"/>
          <w:szCs w:val="24"/>
        </w:rPr>
        <w:t xml:space="preserve">Kontrola realizacji projektów w ramach Regionalnego Programu Operacyjnego Województwa Świętokrzyskiego przeprowadzana jest na podstawie Rocznego planu kontroli  sporządzanego corocznie pod koniec </w:t>
      </w:r>
      <w:r w:rsidRPr="009F6C61">
        <w:rPr>
          <w:sz w:val="24"/>
          <w:szCs w:val="24"/>
        </w:rPr>
        <w:t xml:space="preserve">roku obrachunkowego poprzedzającego rok kontroli i aktualizowany w okresie </w:t>
      </w:r>
      <w:r w:rsidR="00FF122D" w:rsidRPr="009F6C61">
        <w:rPr>
          <w:sz w:val="24"/>
          <w:szCs w:val="24"/>
        </w:rPr>
        <w:t>kwartalnym</w:t>
      </w:r>
      <w:r w:rsidRPr="009F6C61">
        <w:rPr>
          <w:sz w:val="24"/>
          <w:szCs w:val="24"/>
        </w:rPr>
        <w:t xml:space="preserve">. Roczny plan kontroli przekazywany jest do IZ RPOWŚ w terminie do dnia </w:t>
      </w:r>
      <w:r w:rsidR="000435BD">
        <w:rPr>
          <w:sz w:val="24"/>
          <w:szCs w:val="24"/>
        </w:rPr>
        <w:t xml:space="preserve">25 kwietnia </w:t>
      </w:r>
      <w:r w:rsidRPr="009F6C61">
        <w:rPr>
          <w:sz w:val="24"/>
          <w:szCs w:val="24"/>
        </w:rPr>
        <w:t xml:space="preserve"> roku, w którym rozpoczyna się okres obrachunkowy ujmowany w Planie w celu jego</w:t>
      </w:r>
      <w:r w:rsidRPr="00FF4EEC">
        <w:rPr>
          <w:sz w:val="24"/>
          <w:szCs w:val="24"/>
        </w:rPr>
        <w:t xml:space="preserve"> zatwierdzenia.</w:t>
      </w:r>
    </w:p>
    <w:p w:rsidR="00CF022B" w:rsidRPr="00FF4EEC" w:rsidRDefault="00CF022B" w:rsidP="00CF022B">
      <w:pPr>
        <w:numPr>
          <w:ilvl w:val="6"/>
          <w:numId w:val="55"/>
        </w:numPr>
        <w:spacing w:after="0" w:line="240" w:lineRule="auto"/>
        <w:ind w:left="709"/>
        <w:jc w:val="both"/>
        <w:rPr>
          <w:sz w:val="24"/>
          <w:szCs w:val="24"/>
        </w:rPr>
      </w:pPr>
      <w:r w:rsidRPr="00FF4EEC">
        <w:rPr>
          <w:sz w:val="24"/>
          <w:szCs w:val="24"/>
        </w:rPr>
        <w:t>Projekt planu kontroli przygotowuje wyznaczony pracownik Oddziału ds. Kontroli Projektów EFS na podstawie:</w:t>
      </w:r>
    </w:p>
    <w:p w:rsidR="00CF022B" w:rsidRPr="00FF4EEC" w:rsidRDefault="00CF022B" w:rsidP="00CF022B">
      <w:pPr>
        <w:numPr>
          <w:ilvl w:val="0"/>
          <w:numId w:val="54"/>
        </w:numPr>
        <w:tabs>
          <w:tab w:val="clear" w:pos="1800"/>
          <w:tab w:val="num" w:pos="900"/>
        </w:tabs>
        <w:spacing w:after="0" w:line="240" w:lineRule="auto"/>
        <w:ind w:left="900"/>
        <w:jc w:val="both"/>
        <w:rPr>
          <w:sz w:val="24"/>
          <w:szCs w:val="24"/>
        </w:rPr>
      </w:pPr>
      <w:r w:rsidRPr="00FF4EEC">
        <w:rPr>
          <w:sz w:val="24"/>
          <w:szCs w:val="24"/>
        </w:rPr>
        <w:t>analizy zestawień podpisanych umów przekazywanych przez Oddział ds. Polityki Rynku Pracy, Projektów i Promocji EFS i informacji na temat stanu realizacji i postępu finansowego projektów prowadzonego przez Oddział ds. Finansowej Obsługi i Monitorowania Projektów EFS.</w:t>
      </w:r>
    </w:p>
    <w:p w:rsidR="00654136" w:rsidRPr="00FF4EEC" w:rsidRDefault="00654136" w:rsidP="00654136">
      <w:pPr>
        <w:ind w:left="900"/>
        <w:rPr>
          <w:sz w:val="24"/>
          <w:szCs w:val="24"/>
        </w:rPr>
      </w:pPr>
      <w:r w:rsidRPr="00FF4EEC">
        <w:rPr>
          <w:sz w:val="24"/>
          <w:szCs w:val="24"/>
        </w:rPr>
        <w:t>o</w:t>
      </w:r>
      <w:r w:rsidR="00CF022B" w:rsidRPr="00FF4EEC">
        <w:rPr>
          <w:sz w:val="24"/>
          <w:szCs w:val="24"/>
        </w:rPr>
        <w:t>raz</w:t>
      </w:r>
    </w:p>
    <w:p w:rsidR="00CF022B" w:rsidRPr="00FF4EEC" w:rsidRDefault="00CF022B" w:rsidP="00CF022B">
      <w:pPr>
        <w:numPr>
          <w:ilvl w:val="0"/>
          <w:numId w:val="54"/>
        </w:numPr>
        <w:tabs>
          <w:tab w:val="clear" w:pos="1800"/>
          <w:tab w:val="num" w:pos="900"/>
        </w:tabs>
        <w:spacing w:after="0" w:line="240" w:lineRule="auto"/>
        <w:ind w:left="900"/>
        <w:jc w:val="both"/>
        <w:rPr>
          <w:sz w:val="24"/>
          <w:szCs w:val="24"/>
        </w:rPr>
      </w:pPr>
      <w:r w:rsidRPr="00FF4EEC">
        <w:rPr>
          <w:sz w:val="24"/>
          <w:szCs w:val="24"/>
        </w:rPr>
        <w:t>analizy ryzyka uwzględniających następujące adekwatne czynniki ryzyka:</w:t>
      </w:r>
    </w:p>
    <w:p w:rsidR="00CF022B" w:rsidRPr="00FF4EEC" w:rsidRDefault="00CF022B" w:rsidP="00CF022B">
      <w:pPr>
        <w:numPr>
          <w:ilvl w:val="1"/>
          <w:numId w:val="54"/>
        </w:numPr>
        <w:tabs>
          <w:tab w:val="clear" w:pos="1800"/>
        </w:tabs>
        <w:spacing w:after="0" w:line="240" w:lineRule="auto"/>
        <w:ind w:left="1440"/>
        <w:jc w:val="both"/>
        <w:rPr>
          <w:sz w:val="24"/>
          <w:szCs w:val="24"/>
        </w:rPr>
      </w:pPr>
      <w:r w:rsidRPr="00FF4EEC">
        <w:rPr>
          <w:sz w:val="24"/>
          <w:szCs w:val="24"/>
        </w:rPr>
        <w:t>wartości projektu,</w:t>
      </w:r>
    </w:p>
    <w:p w:rsidR="00CF022B" w:rsidRPr="00FF4EEC" w:rsidRDefault="00CF022B" w:rsidP="00CF022B">
      <w:pPr>
        <w:numPr>
          <w:ilvl w:val="1"/>
          <w:numId w:val="54"/>
        </w:numPr>
        <w:tabs>
          <w:tab w:val="clear" w:pos="1800"/>
        </w:tabs>
        <w:spacing w:after="0" w:line="240" w:lineRule="auto"/>
        <w:ind w:left="1440"/>
        <w:jc w:val="both"/>
        <w:rPr>
          <w:sz w:val="24"/>
          <w:szCs w:val="24"/>
        </w:rPr>
      </w:pPr>
      <w:r w:rsidRPr="00FF4EEC">
        <w:rPr>
          <w:sz w:val="24"/>
          <w:szCs w:val="24"/>
        </w:rPr>
        <w:t>poprawność opracowania wniosków o płatność,</w:t>
      </w:r>
    </w:p>
    <w:p w:rsidR="00C73029" w:rsidRDefault="00C73029" w:rsidP="00C73029">
      <w:pPr>
        <w:numPr>
          <w:ilvl w:val="1"/>
          <w:numId w:val="54"/>
        </w:numPr>
        <w:tabs>
          <w:tab w:val="clear" w:pos="1800"/>
        </w:tabs>
        <w:spacing w:after="0" w:line="240" w:lineRule="auto"/>
        <w:ind w:left="1440"/>
        <w:jc w:val="both"/>
        <w:rPr>
          <w:sz w:val="24"/>
          <w:szCs w:val="24"/>
        </w:rPr>
      </w:pPr>
      <w:r>
        <w:rPr>
          <w:sz w:val="24"/>
          <w:szCs w:val="24"/>
        </w:rPr>
        <w:t>data zakończenia projektu,</w:t>
      </w:r>
    </w:p>
    <w:p w:rsidR="00C73029" w:rsidRDefault="00C73029" w:rsidP="00C73029">
      <w:pPr>
        <w:numPr>
          <w:ilvl w:val="1"/>
          <w:numId w:val="54"/>
        </w:numPr>
        <w:tabs>
          <w:tab w:val="clear" w:pos="1800"/>
        </w:tabs>
        <w:spacing w:after="0" w:line="240" w:lineRule="auto"/>
        <w:ind w:left="1440"/>
        <w:jc w:val="both"/>
        <w:rPr>
          <w:sz w:val="24"/>
          <w:szCs w:val="24"/>
        </w:rPr>
      </w:pPr>
      <w:r>
        <w:rPr>
          <w:sz w:val="24"/>
          <w:szCs w:val="24"/>
        </w:rPr>
        <w:t>złożoność projektu,</w:t>
      </w:r>
    </w:p>
    <w:p w:rsidR="00C73029" w:rsidRDefault="00C73029" w:rsidP="00C73029">
      <w:pPr>
        <w:numPr>
          <w:ilvl w:val="1"/>
          <w:numId w:val="54"/>
        </w:numPr>
        <w:tabs>
          <w:tab w:val="clear" w:pos="1800"/>
        </w:tabs>
        <w:spacing w:after="0" w:line="240" w:lineRule="auto"/>
        <w:ind w:left="1440"/>
        <w:jc w:val="both"/>
        <w:rPr>
          <w:sz w:val="24"/>
          <w:szCs w:val="24"/>
        </w:rPr>
      </w:pPr>
      <w:r>
        <w:rPr>
          <w:sz w:val="24"/>
          <w:szCs w:val="24"/>
        </w:rPr>
        <w:t>wartość stwierdzonych wydatków niekwalifikowanych,</w:t>
      </w:r>
    </w:p>
    <w:p w:rsidR="00C73029" w:rsidRDefault="00C73029" w:rsidP="00C73029">
      <w:pPr>
        <w:numPr>
          <w:ilvl w:val="1"/>
          <w:numId w:val="54"/>
        </w:numPr>
        <w:tabs>
          <w:tab w:val="clear" w:pos="1800"/>
        </w:tabs>
        <w:spacing w:after="0" w:line="240" w:lineRule="auto"/>
        <w:ind w:left="1440"/>
        <w:jc w:val="both"/>
        <w:rPr>
          <w:sz w:val="24"/>
          <w:szCs w:val="24"/>
        </w:rPr>
      </w:pPr>
      <w:r>
        <w:rPr>
          <w:sz w:val="24"/>
          <w:szCs w:val="24"/>
        </w:rPr>
        <w:t>liczba pozytywnie rozpatrzonych skarg i/lub potwierdzonych oszustw finansowych w związku z realizacją projektów danego beneficjenta,</w:t>
      </w:r>
    </w:p>
    <w:p w:rsidR="00CF022B" w:rsidRPr="00C73029" w:rsidRDefault="00C73029" w:rsidP="00C73029">
      <w:pPr>
        <w:numPr>
          <w:ilvl w:val="1"/>
          <w:numId w:val="54"/>
        </w:numPr>
        <w:tabs>
          <w:tab w:val="clear" w:pos="1800"/>
        </w:tabs>
        <w:spacing w:after="0" w:line="240" w:lineRule="auto"/>
        <w:ind w:left="1440"/>
        <w:jc w:val="both"/>
        <w:rPr>
          <w:sz w:val="24"/>
          <w:szCs w:val="24"/>
        </w:rPr>
      </w:pPr>
      <w:r>
        <w:rPr>
          <w:sz w:val="24"/>
          <w:szCs w:val="24"/>
        </w:rPr>
        <w:t>liczba równolegle realizowanych przez beneficjenta projektów w ramach RPO WŚ nadzorowanych przez WUP.</w:t>
      </w:r>
    </w:p>
    <w:p w:rsidR="00CF022B" w:rsidRPr="00FF4EEC" w:rsidRDefault="00CF022B" w:rsidP="00712EFF">
      <w:pPr>
        <w:spacing w:line="240" w:lineRule="auto"/>
        <w:ind w:left="709"/>
        <w:jc w:val="both"/>
        <w:rPr>
          <w:sz w:val="24"/>
          <w:szCs w:val="24"/>
        </w:rPr>
      </w:pPr>
      <w:r w:rsidRPr="00FF4EEC">
        <w:rPr>
          <w:sz w:val="24"/>
          <w:szCs w:val="24"/>
        </w:rPr>
        <w:t xml:space="preserve">Opis metody doboru projektów do kontroli przedstawiany jest szczegółowo  </w:t>
      </w:r>
      <w:r w:rsidRPr="00FF4EEC">
        <w:rPr>
          <w:sz w:val="24"/>
          <w:szCs w:val="24"/>
        </w:rPr>
        <w:br/>
        <w:t>w Rocznym planie kontroli, który podlega okresowemu, co najmniej raz w roku  przeglądowi w celu weryfikacji adekwatności  stosowanych czynników ryzyka i ewentualnie uzupełniana o nowe czynniki. Czynność ta powinna zostać udokumentowana.</w:t>
      </w:r>
    </w:p>
    <w:p w:rsidR="00CF022B" w:rsidRPr="00FF4EEC" w:rsidRDefault="00CF022B" w:rsidP="00712EFF">
      <w:pPr>
        <w:spacing w:line="240" w:lineRule="auto"/>
        <w:ind w:left="709"/>
        <w:jc w:val="both"/>
        <w:rPr>
          <w:sz w:val="24"/>
          <w:szCs w:val="24"/>
        </w:rPr>
      </w:pPr>
      <w:r w:rsidRPr="00FF4EEC">
        <w:rPr>
          <w:sz w:val="24"/>
          <w:szCs w:val="24"/>
        </w:rPr>
        <w:t>Czynniki ryzyka zostały przyjęte w ten sposób aby do kontroli wybrane zostały projekty najbardziej ryzykowne  w tym projekty najbardziej zaawansowane rzeczowo i finansowo.</w:t>
      </w:r>
    </w:p>
    <w:p w:rsidR="00CF022B" w:rsidRPr="009F6C61" w:rsidRDefault="00CF022B" w:rsidP="00712EFF">
      <w:pPr>
        <w:spacing w:line="240" w:lineRule="auto"/>
        <w:ind w:left="709"/>
        <w:jc w:val="both"/>
        <w:rPr>
          <w:sz w:val="24"/>
          <w:szCs w:val="24"/>
        </w:rPr>
      </w:pPr>
      <w:r w:rsidRPr="00FF4EEC">
        <w:rPr>
          <w:sz w:val="24"/>
          <w:szCs w:val="24"/>
        </w:rPr>
        <w:t xml:space="preserve">Roczny plan kontroli zawiera także opis metodologii doboru dokumentów i danych uczestników do weryfikacji pogłębionej w ramach wniosków o płatność oraz metodykę doboru dokumentów do kontroli na miejscu realizacji projektu, </w:t>
      </w:r>
      <w:r w:rsidRPr="009F6C61">
        <w:rPr>
          <w:sz w:val="24"/>
          <w:szCs w:val="24"/>
        </w:rPr>
        <w:t xml:space="preserve">pozwalającej na ich identyfikację. </w:t>
      </w:r>
    </w:p>
    <w:p w:rsidR="003469ED" w:rsidRPr="00C41FE5" w:rsidRDefault="00CF022B">
      <w:pPr>
        <w:pStyle w:val="Akapitzlist"/>
        <w:numPr>
          <w:ilvl w:val="0"/>
          <w:numId w:val="55"/>
        </w:numPr>
        <w:spacing w:after="0" w:line="240" w:lineRule="auto"/>
        <w:jc w:val="both"/>
        <w:rPr>
          <w:sz w:val="24"/>
          <w:szCs w:val="24"/>
        </w:rPr>
      </w:pPr>
      <w:r w:rsidRPr="00660B97">
        <w:rPr>
          <w:sz w:val="24"/>
          <w:szCs w:val="24"/>
        </w:rPr>
        <w:lastRenderedPageBreak/>
        <w:t xml:space="preserve">Pracownicy Oddziału ds. Kontroli Projektów EFS </w:t>
      </w:r>
      <w:r w:rsidR="00BA6C1D" w:rsidRPr="00660B97">
        <w:rPr>
          <w:sz w:val="24"/>
          <w:szCs w:val="24"/>
        </w:rPr>
        <w:t>dokonują kwartalnej aktualizacji analizy ryzyka</w:t>
      </w:r>
      <w:r w:rsidRPr="00660B97">
        <w:rPr>
          <w:sz w:val="24"/>
          <w:szCs w:val="24"/>
        </w:rPr>
        <w:t xml:space="preserve"> w związku z pojawieniem się zmian związanych m. in. </w:t>
      </w:r>
      <w:r w:rsidR="00BA6C1D" w:rsidRPr="00660B97">
        <w:rPr>
          <w:sz w:val="24"/>
          <w:szCs w:val="24"/>
        </w:rPr>
        <w:br/>
      </w:r>
      <w:r w:rsidRPr="00660B97">
        <w:rPr>
          <w:sz w:val="24"/>
          <w:szCs w:val="24"/>
        </w:rPr>
        <w:t>z podpisywaniem nowych umów o dofinansowanie projektów.</w:t>
      </w:r>
      <w:r w:rsidR="00BA6C1D" w:rsidRPr="00660B97">
        <w:rPr>
          <w:sz w:val="24"/>
          <w:szCs w:val="24"/>
        </w:rPr>
        <w:t xml:space="preserve"> </w:t>
      </w:r>
      <w:r w:rsidR="00601D0A" w:rsidRPr="00660B97">
        <w:rPr>
          <w:sz w:val="24"/>
          <w:szCs w:val="24"/>
        </w:rPr>
        <w:t xml:space="preserve">Analiza ryzyka </w:t>
      </w:r>
      <w:r w:rsidRPr="00660B97">
        <w:rPr>
          <w:sz w:val="24"/>
          <w:szCs w:val="24"/>
        </w:rPr>
        <w:t xml:space="preserve">po sprawdzeniu i parafowaniu </w:t>
      </w:r>
      <w:r w:rsidR="00601D0A" w:rsidRPr="00660B97">
        <w:rPr>
          <w:sz w:val="24"/>
          <w:szCs w:val="24"/>
        </w:rPr>
        <w:t>jej</w:t>
      </w:r>
      <w:r w:rsidRPr="00660B97">
        <w:rPr>
          <w:sz w:val="24"/>
          <w:szCs w:val="24"/>
        </w:rPr>
        <w:t xml:space="preserve"> przez kierownika Oddziału ds. Kontroli Projektów EFS jest</w:t>
      </w:r>
      <w:r w:rsidR="00601D0A" w:rsidRPr="00660B97">
        <w:rPr>
          <w:sz w:val="24"/>
          <w:szCs w:val="24"/>
        </w:rPr>
        <w:t xml:space="preserve"> </w:t>
      </w:r>
      <w:r w:rsidRPr="00660B97">
        <w:rPr>
          <w:sz w:val="24"/>
          <w:szCs w:val="24"/>
        </w:rPr>
        <w:t>zatwierdzan</w:t>
      </w:r>
      <w:r w:rsidR="00601D0A" w:rsidRPr="00660B97">
        <w:rPr>
          <w:sz w:val="24"/>
          <w:szCs w:val="24"/>
        </w:rPr>
        <w:t>a</w:t>
      </w:r>
      <w:r w:rsidRPr="00660B97">
        <w:rPr>
          <w:sz w:val="24"/>
          <w:szCs w:val="24"/>
        </w:rPr>
        <w:t xml:space="preserve"> przez kierownika Wydziału Polityki Rynku Pracy, </w:t>
      </w:r>
      <w:r w:rsidRPr="00660B97">
        <w:rPr>
          <w:sz w:val="24"/>
          <w:szCs w:val="24"/>
        </w:rPr>
        <w:br/>
        <w:t>a następnie przez dyrektora Wojewódzkiego Urzędu Pracy i przekazywan</w:t>
      </w:r>
      <w:r w:rsidR="00601D0A" w:rsidRPr="00660B97">
        <w:rPr>
          <w:sz w:val="24"/>
          <w:szCs w:val="24"/>
        </w:rPr>
        <w:t>a</w:t>
      </w:r>
      <w:r w:rsidRPr="00660B97">
        <w:rPr>
          <w:sz w:val="24"/>
          <w:szCs w:val="24"/>
        </w:rPr>
        <w:t xml:space="preserve"> jest do </w:t>
      </w:r>
      <w:r w:rsidRPr="00660B97">
        <w:rPr>
          <w:sz w:val="24"/>
          <w:szCs w:val="24"/>
        </w:rPr>
        <w:br/>
        <w:t>IZ RPOWŚ w term</w:t>
      </w:r>
      <w:r w:rsidR="00F50AF3" w:rsidRPr="00660B97">
        <w:rPr>
          <w:sz w:val="24"/>
          <w:szCs w:val="24"/>
        </w:rPr>
        <w:t xml:space="preserve">inie do </w:t>
      </w:r>
      <w:r w:rsidR="00601D0A" w:rsidRPr="00660B97">
        <w:rPr>
          <w:sz w:val="24"/>
          <w:szCs w:val="24"/>
        </w:rPr>
        <w:t>15 dnia następnego miesiąca.</w:t>
      </w:r>
      <w:r w:rsidR="00F50AF3" w:rsidRPr="00660B97">
        <w:rPr>
          <w:sz w:val="24"/>
          <w:szCs w:val="24"/>
        </w:rPr>
        <w:t xml:space="preserve"> </w:t>
      </w:r>
      <w:r w:rsidR="00601D0A" w:rsidRPr="00660B97" w:rsidDel="00601D0A">
        <w:rPr>
          <w:sz w:val="24"/>
          <w:szCs w:val="24"/>
        </w:rPr>
        <w:t xml:space="preserve"> </w:t>
      </w:r>
    </w:p>
    <w:p w:rsidR="00490330" w:rsidRPr="00601D0A" w:rsidRDefault="00490330" w:rsidP="00FF0F0D">
      <w:pPr>
        <w:spacing w:after="0" w:line="240" w:lineRule="auto"/>
        <w:jc w:val="both"/>
        <w:rPr>
          <w:sz w:val="24"/>
          <w:szCs w:val="24"/>
        </w:rPr>
      </w:pPr>
    </w:p>
    <w:p w:rsidR="00490330" w:rsidRPr="00601D0A" w:rsidRDefault="00490330" w:rsidP="00490330">
      <w:pPr>
        <w:pStyle w:val="Akapitzlist1"/>
        <w:numPr>
          <w:ilvl w:val="0"/>
          <w:numId w:val="188"/>
        </w:numPr>
        <w:spacing w:after="0" w:line="240" w:lineRule="auto"/>
        <w:contextualSpacing w:val="0"/>
        <w:outlineLvl w:val="2"/>
        <w:rPr>
          <w:b/>
          <w:bCs/>
          <w:vanish/>
          <w:sz w:val="24"/>
          <w:szCs w:val="24"/>
          <w:lang w:eastAsia="pl-PL"/>
        </w:rPr>
      </w:pPr>
      <w:bookmarkStart w:id="84" w:name="_Toc436743121"/>
      <w:bookmarkStart w:id="85" w:name="_Toc436743267"/>
      <w:bookmarkStart w:id="86" w:name="_Toc436743389"/>
      <w:bookmarkStart w:id="87" w:name="_Toc436743513"/>
      <w:bookmarkStart w:id="88" w:name="_Toc436983488"/>
      <w:bookmarkStart w:id="89" w:name="_Toc436983671"/>
      <w:bookmarkStart w:id="90" w:name="_Toc436983978"/>
      <w:bookmarkStart w:id="91" w:name="_Toc436989284"/>
      <w:bookmarkStart w:id="92" w:name="_Toc436992262"/>
      <w:bookmarkStart w:id="93" w:name="_Toc436992391"/>
      <w:bookmarkStart w:id="94" w:name="_Toc440980223"/>
      <w:bookmarkStart w:id="95" w:name="_Toc440980504"/>
      <w:bookmarkStart w:id="96" w:name="_Toc440980633"/>
      <w:bookmarkStart w:id="97" w:name="_Toc441039904"/>
      <w:bookmarkStart w:id="98" w:name="_Toc441040140"/>
      <w:bookmarkStart w:id="99" w:name="_Toc441040269"/>
      <w:bookmarkStart w:id="100" w:name="_Toc441040398"/>
      <w:bookmarkStart w:id="101" w:name="_Toc441040528"/>
      <w:bookmarkStart w:id="102" w:name="_Toc453052522"/>
      <w:bookmarkStart w:id="103" w:name="_Toc453054851"/>
      <w:bookmarkStart w:id="104" w:name="_Toc453055035"/>
      <w:bookmarkStart w:id="105" w:name="_Toc455754616"/>
      <w:bookmarkStart w:id="106" w:name="_Toc455997315"/>
      <w:bookmarkStart w:id="107" w:name="_Toc456249516"/>
      <w:bookmarkStart w:id="108" w:name="_Toc456260817"/>
      <w:bookmarkStart w:id="109" w:name="_Toc505087320"/>
      <w:bookmarkStart w:id="110" w:name="_Toc508619929"/>
      <w:bookmarkStart w:id="111" w:name="_Toc508620210"/>
      <w:bookmarkStart w:id="112" w:name="_Toc508620530"/>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p>
    <w:p w:rsidR="00490330" w:rsidRPr="00601D0A" w:rsidRDefault="00490330" w:rsidP="00490330">
      <w:pPr>
        <w:pStyle w:val="Akapitzlist1"/>
        <w:numPr>
          <w:ilvl w:val="1"/>
          <w:numId w:val="188"/>
        </w:numPr>
        <w:spacing w:after="0" w:line="240" w:lineRule="auto"/>
        <w:contextualSpacing w:val="0"/>
        <w:outlineLvl w:val="2"/>
        <w:rPr>
          <w:b/>
          <w:bCs/>
          <w:vanish/>
          <w:sz w:val="24"/>
          <w:szCs w:val="24"/>
          <w:lang w:eastAsia="pl-PL"/>
        </w:rPr>
      </w:pPr>
      <w:bookmarkStart w:id="113" w:name="_Toc436743122"/>
      <w:bookmarkStart w:id="114" w:name="_Toc436743268"/>
      <w:bookmarkStart w:id="115" w:name="_Toc436743390"/>
      <w:bookmarkStart w:id="116" w:name="_Toc436743514"/>
      <w:bookmarkStart w:id="117" w:name="_Toc436983489"/>
      <w:bookmarkStart w:id="118" w:name="_Toc436983672"/>
      <w:bookmarkStart w:id="119" w:name="_Toc436983979"/>
      <w:bookmarkStart w:id="120" w:name="_Toc436989285"/>
      <w:bookmarkStart w:id="121" w:name="_Toc436992263"/>
      <w:bookmarkStart w:id="122" w:name="_Toc436992392"/>
      <w:bookmarkStart w:id="123" w:name="_Toc440980224"/>
      <w:bookmarkStart w:id="124" w:name="_Toc440980505"/>
      <w:bookmarkStart w:id="125" w:name="_Toc440980634"/>
      <w:bookmarkStart w:id="126" w:name="_Toc441039905"/>
      <w:bookmarkStart w:id="127" w:name="_Toc441040141"/>
      <w:bookmarkStart w:id="128" w:name="_Toc441040270"/>
      <w:bookmarkStart w:id="129" w:name="_Toc441040399"/>
      <w:bookmarkStart w:id="130" w:name="_Toc441040529"/>
      <w:bookmarkStart w:id="131" w:name="_Toc453052523"/>
      <w:bookmarkStart w:id="132" w:name="_Toc453054852"/>
      <w:bookmarkStart w:id="133" w:name="_Toc453055036"/>
      <w:bookmarkStart w:id="134" w:name="_Toc455754617"/>
      <w:bookmarkStart w:id="135" w:name="_Toc455997316"/>
      <w:bookmarkStart w:id="136" w:name="_Toc456249517"/>
      <w:bookmarkStart w:id="137" w:name="_Toc456260818"/>
      <w:bookmarkStart w:id="138" w:name="_Toc505087321"/>
      <w:bookmarkStart w:id="139" w:name="_Toc508619930"/>
      <w:bookmarkStart w:id="140" w:name="_Toc508620211"/>
      <w:bookmarkStart w:id="141" w:name="_Toc508620531"/>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490330" w:rsidRPr="00601D0A" w:rsidRDefault="00490330" w:rsidP="00490330">
      <w:pPr>
        <w:pStyle w:val="Akapitzlist1"/>
        <w:numPr>
          <w:ilvl w:val="1"/>
          <w:numId w:val="188"/>
        </w:numPr>
        <w:spacing w:after="0" w:line="240" w:lineRule="auto"/>
        <w:contextualSpacing w:val="0"/>
        <w:outlineLvl w:val="2"/>
        <w:rPr>
          <w:b/>
          <w:bCs/>
          <w:vanish/>
          <w:sz w:val="24"/>
          <w:szCs w:val="24"/>
          <w:lang w:eastAsia="pl-PL"/>
        </w:rPr>
      </w:pPr>
      <w:bookmarkStart w:id="142" w:name="_Toc436743123"/>
      <w:bookmarkStart w:id="143" w:name="_Toc436743269"/>
      <w:bookmarkStart w:id="144" w:name="_Toc436743391"/>
      <w:bookmarkStart w:id="145" w:name="_Toc436743515"/>
      <w:bookmarkStart w:id="146" w:name="_Toc436983490"/>
      <w:bookmarkStart w:id="147" w:name="_Toc436983673"/>
      <w:bookmarkStart w:id="148" w:name="_Toc436983980"/>
      <w:bookmarkStart w:id="149" w:name="_Toc436989286"/>
      <w:bookmarkStart w:id="150" w:name="_Toc436992264"/>
      <w:bookmarkStart w:id="151" w:name="_Toc436992393"/>
      <w:bookmarkStart w:id="152" w:name="_Toc440980225"/>
      <w:bookmarkStart w:id="153" w:name="_Toc440980506"/>
      <w:bookmarkStart w:id="154" w:name="_Toc440980635"/>
      <w:bookmarkStart w:id="155" w:name="_Toc441039906"/>
      <w:bookmarkStart w:id="156" w:name="_Toc441040142"/>
      <w:bookmarkStart w:id="157" w:name="_Toc441040271"/>
      <w:bookmarkStart w:id="158" w:name="_Toc441040400"/>
      <w:bookmarkStart w:id="159" w:name="_Toc441040530"/>
      <w:bookmarkStart w:id="160" w:name="_Toc453052524"/>
      <w:bookmarkStart w:id="161" w:name="_Toc453054853"/>
      <w:bookmarkStart w:id="162" w:name="_Toc453055037"/>
      <w:bookmarkStart w:id="163" w:name="_Toc455754618"/>
      <w:bookmarkStart w:id="164" w:name="_Toc455997317"/>
      <w:bookmarkStart w:id="165" w:name="_Toc456249518"/>
      <w:bookmarkStart w:id="166" w:name="_Toc456260819"/>
      <w:bookmarkStart w:id="167" w:name="_Toc505087322"/>
      <w:bookmarkStart w:id="168" w:name="_Toc508619931"/>
      <w:bookmarkStart w:id="169" w:name="_Toc508620212"/>
      <w:bookmarkStart w:id="170" w:name="_Toc508620532"/>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p>
    <w:p w:rsidR="00490330" w:rsidRPr="00601D0A" w:rsidRDefault="00490330" w:rsidP="00490330">
      <w:pPr>
        <w:pStyle w:val="Akapitzlist1"/>
        <w:numPr>
          <w:ilvl w:val="1"/>
          <w:numId w:val="188"/>
        </w:numPr>
        <w:spacing w:after="0" w:line="240" w:lineRule="auto"/>
        <w:contextualSpacing w:val="0"/>
        <w:outlineLvl w:val="2"/>
        <w:rPr>
          <w:b/>
          <w:bCs/>
          <w:vanish/>
          <w:sz w:val="24"/>
          <w:szCs w:val="24"/>
          <w:lang w:eastAsia="pl-PL"/>
        </w:rPr>
      </w:pPr>
      <w:bookmarkStart w:id="171" w:name="_Toc436743124"/>
      <w:bookmarkStart w:id="172" w:name="_Toc436743270"/>
      <w:bookmarkStart w:id="173" w:name="_Toc436743392"/>
      <w:bookmarkStart w:id="174" w:name="_Toc436743516"/>
      <w:bookmarkStart w:id="175" w:name="_Toc436983491"/>
      <w:bookmarkStart w:id="176" w:name="_Toc436983674"/>
      <w:bookmarkStart w:id="177" w:name="_Toc436983981"/>
      <w:bookmarkStart w:id="178" w:name="_Toc436989287"/>
      <w:bookmarkStart w:id="179" w:name="_Toc436992265"/>
      <w:bookmarkStart w:id="180" w:name="_Toc436992394"/>
      <w:bookmarkStart w:id="181" w:name="_Toc440980226"/>
      <w:bookmarkStart w:id="182" w:name="_Toc440980507"/>
      <w:bookmarkStart w:id="183" w:name="_Toc440980636"/>
      <w:bookmarkStart w:id="184" w:name="_Toc441039907"/>
      <w:bookmarkStart w:id="185" w:name="_Toc441040143"/>
      <w:bookmarkStart w:id="186" w:name="_Toc441040272"/>
      <w:bookmarkStart w:id="187" w:name="_Toc441040401"/>
      <w:bookmarkStart w:id="188" w:name="_Toc441040531"/>
      <w:bookmarkStart w:id="189" w:name="_Toc453052525"/>
      <w:bookmarkStart w:id="190" w:name="_Toc453054854"/>
      <w:bookmarkStart w:id="191" w:name="_Toc453055038"/>
      <w:bookmarkStart w:id="192" w:name="_Toc455754619"/>
      <w:bookmarkStart w:id="193" w:name="_Toc455997318"/>
      <w:bookmarkStart w:id="194" w:name="_Toc456249519"/>
      <w:bookmarkStart w:id="195" w:name="_Toc456260820"/>
      <w:bookmarkStart w:id="196" w:name="_Toc505087323"/>
      <w:bookmarkStart w:id="197" w:name="_Toc508619932"/>
      <w:bookmarkStart w:id="198" w:name="_Toc508620213"/>
      <w:bookmarkStart w:id="199" w:name="_Toc508620533"/>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p>
    <w:p w:rsidR="00490330" w:rsidRPr="00601D0A" w:rsidRDefault="00490330" w:rsidP="00490330">
      <w:pPr>
        <w:pStyle w:val="Akapitzlist1"/>
        <w:numPr>
          <w:ilvl w:val="1"/>
          <w:numId w:val="188"/>
        </w:numPr>
        <w:spacing w:after="0" w:line="240" w:lineRule="auto"/>
        <w:contextualSpacing w:val="0"/>
        <w:outlineLvl w:val="2"/>
        <w:rPr>
          <w:b/>
          <w:bCs/>
          <w:vanish/>
          <w:sz w:val="24"/>
          <w:szCs w:val="24"/>
          <w:lang w:eastAsia="pl-PL"/>
        </w:rPr>
      </w:pPr>
      <w:bookmarkStart w:id="200" w:name="_Toc436743125"/>
      <w:bookmarkStart w:id="201" w:name="_Toc436743271"/>
      <w:bookmarkStart w:id="202" w:name="_Toc436743393"/>
      <w:bookmarkStart w:id="203" w:name="_Toc436743517"/>
      <w:bookmarkStart w:id="204" w:name="_Toc436983492"/>
      <w:bookmarkStart w:id="205" w:name="_Toc436983675"/>
      <w:bookmarkStart w:id="206" w:name="_Toc436983982"/>
      <w:bookmarkStart w:id="207" w:name="_Toc436989288"/>
      <w:bookmarkStart w:id="208" w:name="_Toc436992266"/>
      <w:bookmarkStart w:id="209" w:name="_Toc436992395"/>
      <w:bookmarkStart w:id="210" w:name="_Toc440980227"/>
      <w:bookmarkStart w:id="211" w:name="_Toc440980508"/>
      <w:bookmarkStart w:id="212" w:name="_Toc440980637"/>
      <w:bookmarkStart w:id="213" w:name="_Toc441039908"/>
      <w:bookmarkStart w:id="214" w:name="_Toc441040144"/>
      <w:bookmarkStart w:id="215" w:name="_Toc441040273"/>
      <w:bookmarkStart w:id="216" w:name="_Toc441040402"/>
      <w:bookmarkStart w:id="217" w:name="_Toc441040532"/>
      <w:bookmarkStart w:id="218" w:name="_Toc453052526"/>
      <w:bookmarkStart w:id="219" w:name="_Toc453054855"/>
      <w:bookmarkStart w:id="220" w:name="_Toc453055039"/>
      <w:bookmarkStart w:id="221" w:name="_Toc455754620"/>
      <w:bookmarkStart w:id="222" w:name="_Toc455997319"/>
      <w:bookmarkStart w:id="223" w:name="_Toc456249520"/>
      <w:bookmarkStart w:id="224" w:name="_Toc456260821"/>
      <w:bookmarkStart w:id="225" w:name="_Toc505087324"/>
      <w:bookmarkStart w:id="226" w:name="_Toc508619933"/>
      <w:bookmarkStart w:id="227" w:name="_Toc508620214"/>
      <w:bookmarkStart w:id="228" w:name="_Toc508620534"/>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p>
    <w:p w:rsidR="00490330" w:rsidRPr="00601D0A" w:rsidRDefault="00490330" w:rsidP="00490330">
      <w:pPr>
        <w:pStyle w:val="Akapitzlist1"/>
        <w:numPr>
          <w:ilvl w:val="1"/>
          <w:numId w:val="188"/>
        </w:numPr>
        <w:spacing w:after="0" w:line="240" w:lineRule="auto"/>
        <w:contextualSpacing w:val="0"/>
        <w:outlineLvl w:val="2"/>
        <w:rPr>
          <w:b/>
          <w:bCs/>
          <w:vanish/>
          <w:sz w:val="24"/>
          <w:szCs w:val="24"/>
          <w:lang w:eastAsia="pl-PL"/>
        </w:rPr>
      </w:pPr>
      <w:bookmarkStart w:id="229" w:name="_Toc436743126"/>
      <w:bookmarkStart w:id="230" w:name="_Toc436743272"/>
      <w:bookmarkStart w:id="231" w:name="_Toc436743394"/>
      <w:bookmarkStart w:id="232" w:name="_Toc436743518"/>
      <w:bookmarkStart w:id="233" w:name="_Toc436983493"/>
      <w:bookmarkStart w:id="234" w:name="_Toc436983676"/>
      <w:bookmarkStart w:id="235" w:name="_Toc436983983"/>
      <w:bookmarkStart w:id="236" w:name="_Toc436989289"/>
      <w:bookmarkStart w:id="237" w:name="_Toc436992267"/>
      <w:bookmarkStart w:id="238" w:name="_Toc436992396"/>
      <w:bookmarkStart w:id="239" w:name="_Toc440980228"/>
      <w:bookmarkStart w:id="240" w:name="_Toc440980509"/>
      <w:bookmarkStart w:id="241" w:name="_Toc440980638"/>
      <w:bookmarkStart w:id="242" w:name="_Toc441039909"/>
      <w:bookmarkStart w:id="243" w:name="_Toc441040145"/>
      <w:bookmarkStart w:id="244" w:name="_Toc441040274"/>
      <w:bookmarkStart w:id="245" w:name="_Toc441040403"/>
      <w:bookmarkStart w:id="246" w:name="_Toc441040533"/>
      <w:bookmarkStart w:id="247" w:name="_Toc453052527"/>
      <w:bookmarkStart w:id="248" w:name="_Toc453054856"/>
      <w:bookmarkStart w:id="249" w:name="_Toc453055040"/>
      <w:bookmarkStart w:id="250" w:name="_Toc455754621"/>
      <w:bookmarkStart w:id="251" w:name="_Toc455997320"/>
      <w:bookmarkStart w:id="252" w:name="_Toc456249521"/>
      <w:bookmarkStart w:id="253" w:name="_Toc456260822"/>
      <w:bookmarkStart w:id="254" w:name="_Toc505087325"/>
      <w:bookmarkStart w:id="255" w:name="_Toc508619934"/>
      <w:bookmarkStart w:id="256" w:name="_Toc508620215"/>
      <w:bookmarkStart w:id="257" w:name="_Toc508620535"/>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p>
    <w:p w:rsidR="00490330" w:rsidRPr="00601D0A" w:rsidRDefault="00490330" w:rsidP="00490330">
      <w:pPr>
        <w:pStyle w:val="Akapitzlist1"/>
        <w:numPr>
          <w:ilvl w:val="1"/>
          <w:numId w:val="188"/>
        </w:numPr>
        <w:spacing w:after="0" w:line="240" w:lineRule="auto"/>
        <w:contextualSpacing w:val="0"/>
        <w:outlineLvl w:val="2"/>
        <w:rPr>
          <w:b/>
          <w:bCs/>
          <w:vanish/>
          <w:sz w:val="24"/>
          <w:szCs w:val="24"/>
          <w:lang w:eastAsia="pl-PL"/>
        </w:rPr>
      </w:pPr>
      <w:bookmarkStart w:id="258" w:name="_Toc436743127"/>
      <w:bookmarkStart w:id="259" w:name="_Toc436743273"/>
      <w:bookmarkStart w:id="260" w:name="_Toc436743395"/>
      <w:bookmarkStart w:id="261" w:name="_Toc436743519"/>
      <w:bookmarkStart w:id="262" w:name="_Toc436983494"/>
      <w:bookmarkStart w:id="263" w:name="_Toc436983677"/>
      <w:bookmarkStart w:id="264" w:name="_Toc436983984"/>
      <w:bookmarkStart w:id="265" w:name="_Toc436989290"/>
      <w:bookmarkStart w:id="266" w:name="_Toc436992268"/>
      <w:bookmarkStart w:id="267" w:name="_Toc436992397"/>
      <w:bookmarkStart w:id="268" w:name="_Toc440980229"/>
      <w:bookmarkStart w:id="269" w:name="_Toc440980510"/>
      <w:bookmarkStart w:id="270" w:name="_Toc440980639"/>
      <w:bookmarkStart w:id="271" w:name="_Toc441039910"/>
      <w:bookmarkStart w:id="272" w:name="_Toc441040146"/>
      <w:bookmarkStart w:id="273" w:name="_Toc441040275"/>
      <w:bookmarkStart w:id="274" w:name="_Toc441040404"/>
      <w:bookmarkStart w:id="275" w:name="_Toc441040534"/>
      <w:bookmarkStart w:id="276" w:name="_Toc453052528"/>
      <w:bookmarkStart w:id="277" w:name="_Toc453054857"/>
      <w:bookmarkStart w:id="278" w:name="_Toc453055041"/>
      <w:bookmarkStart w:id="279" w:name="_Toc455754622"/>
      <w:bookmarkStart w:id="280" w:name="_Toc455997321"/>
      <w:bookmarkStart w:id="281" w:name="_Toc456249522"/>
      <w:bookmarkStart w:id="282" w:name="_Toc456260823"/>
      <w:bookmarkStart w:id="283" w:name="_Toc505087326"/>
      <w:bookmarkStart w:id="284" w:name="_Toc508619935"/>
      <w:bookmarkStart w:id="285" w:name="_Toc508620216"/>
      <w:bookmarkStart w:id="286" w:name="_Toc508620536"/>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p>
    <w:p w:rsidR="00490330" w:rsidRPr="00601D0A" w:rsidRDefault="00490330" w:rsidP="00490330">
      <w:pPr>
        <w:pStyle w:val="Akapitzlist1"/>
        <w:numPr>
          <w:ilvl w:val="1"/>
          <w:numId w:val="188"/>
        </w:numPr>
        <w:spacing w:after="0" w:line="240" w:lineRule="auto"/>
        <w:contextualSpacing w:val="0"/>
        <w:outlineLvl w:val="2"/>
        <w:rPr>
          <w:b/>
          <w:bCs/>
          <w:vanish/>
          <w:sz w:val="24"/>
          <w:szCs w:val="24"/>
          <w:lang w:eastAsia="pl-PL"/>
        </w:rPr>
      </w:pPr>
      <w:bookmarkStart w:id="287" w:name="_Toc436743128"/>
      <w:bookmarkStart w:id="288" w:name="_Toc436743274"/>
      <w:bookmarkStart w:id="289" w:name="_Toc436743396"/>
      <w:bookmarkStart w:id="290" w:name="_Toc436743520"/>
      <w:bookmarkStart w:id="291" w:name="_Toc436983495"/>
      <w:bookmarkStart w:id="292" w:name="_Toc436983678"/>
      <w:bookmarkStart w:id="293" w:name="_Toc436983985"/>
      <w:bookmarkStart w:id="294" w:name="_Toc436989291"/>
      <w:bookmarkStart w:id="295" w:name="_Toc436992269"/>
      <w:bookmarkStart w:id="296" w:name="_Toc436992398"/>
      <w:bookmarkStart w:id="297" w:name="_Toc440980230"/>
      <w:bookmarkStart w:id="298" w:name="_Toc440980511"/>
      <w:bookmarkStart w:id="299" w:name="_Toc440980640"/>
      <w:bookmarkStart w:id="300" w:name="_Toc441039911"/>
      <w:bookmarkStart w:id="301" w:name="_Toc441040147"/>
      <w:bookmarkStart w:id="302" w:name="_Toc441040276"/>
      <w:bookmarkStart w:id="303" w:name="_Toc441040405"/>
      <w:bookmarkStart w:id="304" w:name="_Toc441040535"/>
      <w:bookmarkStart w:id="305" w:name="_Toc453052529"/>
      <w:bookmarkStart w:id="306" w:name="_Toc453054858"/>
      <w:bookmarkStart w:id="307" w:name="_Toc453055042"/>
      <w:bookmarkStart w:id="308" w:name="_Toc455754623"/>
      <w:bookmarkStart w:id="309" w:name="_Toc455997322"/>
      <w:bookmarkStart w:id="310" w:name="_Toc456249523"/>
      <w:bookmarkStart w:id="311" w:name="_Toc456260824"/>
      <w:bookmarkStart w:id="312" w:name="_Toc505087327"/>
      <w:bookmarkStart w:id="313" w:name="_Toc508619936"/>
      <w:bookmarkStart w:id="314" w:name="_Toc508620217"/>
      <w:bookmarkStart w:id="315" w:name="_Toc508620537"/>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p>
    <w:p w:rsidR="00490330" w:rsidRPr="00601D0A" w:rsidRDefault="00490330" w:rsidP="00490330">
      <w:pPr>
        <w:pStyle w:val="Akapitzlist1"/>
        <w:numPr>
          <w:ilvl w:val="1"/>
          <w:numId w:val="188"/>
        </w:numPr>
        <w:spacing w:after="0" w:line="240" w:lineRule="auto"/>
        <w:contextualSpacing w:val="0"/>
        <w:outlineLvl w:val="2"/>
        <w:rPr>
          <w:b/>
          <w:bCs/>
          <w:vanish/>
          <w:sz w:val="24"/>
          <w:szCs w:val="24"/>
          <w:lang w:eastAsia="pl-PL"/>
        </w:rPr>
      </w:pPr>
      <w:bookmarkStart w:id="316" w:name="_Toc436743129"/>
      <w:bookmarkStart w:id="317" w:name="_Toc436743275"/>
      <w:bookmarkStart w:id="318" w:name="_Toc436743397"/>
      <w:bookmarkStart w:id="319" w:name="_Toc436743521"/>
      <w:bookmarkStart w:id="320" w:name="_Toc436983496"/>
      <w:bookmarkStart w:id="321" w:name="_Toc436983679"/>
      <w:bookmarkStart w:id="322" w:name="_Toc436983986"/>
      <w:bookmarkStart w:id="323" w:name="_Toc436989292"/>
      <w:bookmarkStart w:id="324" w:name="_Toc436992270"/>
      <w:bookmarkStart w:id="325" w:name="_Toc436992399"/>
      <w:bookmarkStart w:id="326" w:name="_Toc440980231"/>
      <w:bookmarkStart w:id="327" w:name="_Toc440980512"/>
      <w:bookmarkStart w:id="328" w:name="_Toc440980641"/>
      <w:bookmarkStart w:id="329" w:name="_Toc441039912"/>
      <w:bookmarkStart w:id="330" w:name="_Toc441040148"/>
      <w:bookmarkStart w:id="331" w:name="_Toc441040277"/>
      <w:bookmarkStart w:id="332" w:name="_Toc441040406"/>
      <w:bookmarkStart w:id="333" w:name="_Toc441040536"/>
      <w:bookmarkStart w:id="334" w:name="_Toc453052530"/>
      <w:bookmarkStart w:id="335" w:name="_Toc453054859"/>
      <w:bookmarkStart w:id="336" w:name="_Toc453055043"/>
      <w:bookmarkStart w:id="337" w:name="_Toc455754624"/>
      <w:bookmarkStart w:id="338" w:name="_Toc455997323"/>
      <w:bookmarkStart w:id="339" w:name="_Toc456249524"/>
      <w:bookmarkStart w:id="340" w:name="_Toc456260825"/>
      <w:bookmarkStart w:id="341" w:name="_Toc505087328"/>
      <w:bookmarkStart w:id="342" w:name="_Toc508619937"/>
      <w:bookmarkStart w:id="343" w:name="_Toc508620218"/>
      <w:bookmarkStart w:id="344" w:name="_Toc508620538"/>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p>
    <w:p w:rsidR="00490330" w:rsidRPr="00601D0A" w:rsidRDefault="00490330" w:rsidP="00490330">
      <w:pPr>
        <w:pStyle w:val="Akapitzlist1"/>
        <w:numPr>
          <w:ilvl w:val="1"/>
          <w:numId w:val="188"/>
        </w:numPr>
        <w:spacing w:after="0" w:line="240" w:lineRule="auto"/>
        <w:contextualSpacing w:val="0"/>
        <w:outlineLvl w:val="2"/>
        <w:rPr>
          <w:b/>
          <w:bCs/>
          <w:vanish/>
          <w:sz w:val="24"/>
          <w:szCs w:val="24"/>
          <w:lang w:eastAsia="pl-PL"/>
        </w:rPr>
      </w:pPr>
      <w:bookmarkStart w:id="345" w:name="_Toc436743130"/>
      <w:bookmarkStart w:id="346" w:name="_Toc436743276"/>
      <w:bookmarkStart w:id="347" w:name="_Toc436743398"/>
      <w:bookmarkStart w:id="348" w:name="_Toc436743522"/>
      <w:bookmarkStart w:id="349" w:name="_Toc436983497"/>
      <w:bookmarkStart w:id="350" w:name="_Toc436983680"/>
      <w:bookmarkStart w:id="351" w:name="_Toc436983987"/>
      <w:bookmarkStart w:id="352" w:name="_Toc436989293"/>
      <w:bookmarkStart w:id="353" w:name="_Toc436992271"/>
      <w:bookmarkStart w:id="354" w:name="_Toc436992400"/>
      <w:bookmarkStart w:id="355" w:name="_Toc440980232"/>
      <w:bookmarkStart w:id="356" w:name="_Toc440980513"/>
      <w:bookmarkStart w:id="357" w:name="_Toc440980642"/>
      <w:bookmarkStart w:id="358" w:name="_Toc441039913"/>
      <w:bookmarkStart w:id="359" w:name="_Toc441040149"/>
      <w:bookmarkStart w:id="360" w:name="_Toc441040278"/>
      <w:bookmarkStart w:id="361" w:name="_Toc441040407"/>
      <w:bookmarkStart w:id="362" w:name="_Toc441040537"/>
      <w:bookmarkStart w:id="363" w:name="_Toc453052531"/>
      <w:bookmarkStart w:id="364" w:name="_Toc453054860"/>
      <w:bookmarkStart w:id="365" w:name="_Toc453055044"/>
      <w:bookmarkStart w:id="366" w:name="_Toc455754625"/>
      <w:bookmarkStart w:id="367" w:name="_Toc455997324"/>
      <w:bookmarkStart w:id="368" w:name="_Toc456249525"/>
      <w:bookmarkStart w:id="369" w:name="_Toc456260826"/>
      <w:bookmarkStart w:id="370" w:name="_Toc505087329"/>
      <w:bookmarkStart w:id="371" w:name="_Toc508619938"/>
      <w:bookmarkStart w:id="372" w:name="_Toc508620219"/>
      <w:bookmarkStart w:id="373" w:name="_Toc508620539"/>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p>
    <w:p w:rsidR="00490330" w:rsidRPr="00601D0A" w:rsidRDefault="00490330" w:rsidP="00C76CF3">
      <w:pPr>
        <w:pStyle w:val="Nagwek4"/>
        <w:numPr>
          <w:ilvl w:val="3"/>
          <w:numId w:val="196"/>
        </w:numPr>
        <w:spacing w:before="0" w:line="240" w:lineRule="auto"/>
        <w:ind w:hanging="1492"/>
        <w:rPr>
          <w:i w:val="0"/>
          <w:sz w:val="24"/>
          <w:szCs w:val="24"/>
        </w:rPr>
      </w:pPr>
      <w:bookmarkStart w:id="374" w:name="_Toc508620540"/>
      <w:r w:rsidRPr="00601D0A">
        <w:rPr>
          <w:i w:val="0"/>
          <w:sz w:val="24"/>
          <w:szCs w:val="24"/>
        </w:rPr>
        <w:t>Sporządzanie sprawozdania z realizacji Rocznego Planu Kontroli</w:t>
      </w:r>
      <w:bookmarkEnd w:id="374"/>
    </w:p>
    <w:p w:rsidR="00490330" w:rsidRPr="00601D0A" w:rsidRDefault="00490330" w:rsidP="00490330">
      <w:pPr>
        <w:pStyle w:val="Akapitzlist1"/>
        <w:ind w:left="0"/>
        <w:rPr>
          <w:b/>
          <w:sz w:val="24"/>
          <w:szCs w:val="24"/>
          <w:lang w:eastAsia="pl-PL"/>
        </w:rPr>
      </w:pPr>
    </w:p>
    <w:p w:rsidR="00490330" w:rsidRPr="00601D0A" w:rsidRDefault="00490330" w:rsidP="00490330">
      <w:pPr>
        <w:pStyle w:val="Akapitzlist1"/>
        <w:numPr>
          <w:ilvl w:val="2"/>
          <w:numId w:val="188"/>
        </w:numPr>
        <w:spacing w:after="0" w:line="240" w:lineRule="auto"/>
        <w:contextualSpacing w:val="0"/>
        <w:jc w:val="both"/>
        <w:rPr>
          <w:b/>
          <w:vanish/>
          <w:sz w:val="24"/>
          <w:szCs w:val="24"/>
          <w:lang w:eastAsia="pl-PL"/>
        </w:rPr>
      </w:pPr>
    </w:p>
    <w:p w:rsidR="00CF022B" w:rsidRPr="00601D0A" w:rsidRDefault="00CF022B" w:rsidP="00CF022B">
      <w:pPr>
        <w:spacing w:after="0" w:line="240" w:lineRule="auto"/>
        <w:ind w:left="709"/>
        <w:jc w:val="both"/>
        <w:rPr>
          <w:sz w:val="24"/>
          <w:szCs w:val="24"/>
        </w:rPr>
      </w:pPr>
    </w:p>
    <w:p w:rsidR="001B4537" w:rsidRPr="00601D0A" w:rsidRDefault="001B4537" w:rsidP="001B4537">
      <w:pPr>
        <w:numPr>
          <w:ilvl w:val="0"/>
          <w:numId w:val="187"/>
        </w:numPr>
        <w:spacing w:after="0" w:line="240" w:lineRule="auto"/>
        <w:jc w:val="both"/>
        <w:rPr>
          <w:sz w:val="24"/>
          <w:szCs w:val="24"/>
        </w:rPr>
      </w:pPr>
      <w:r w:rsidRPr="00601D0A">
        <w:rPr>
          <w:sz w:val="24"/>
          <w:szCs w:val="24"/>
        </w:rPr>
        <w:t xml:space="preserve">Kierownik Oddziału Kontroli Projektów EFS wyznacza pracowników odpowiedzialnych za przygotowanie sprawozdania z realizacji Rocznego planu kontroli wg wzoru stanowiącego załącznik </w:t>
      </w:r>
      <w:r w:rsidR="00B5461F" w:rsidRPr="00601D0A">
        <w:rPr>
          <w:sz w:val="24"/>
          <w:szCs w:val="24"/>
        </w:rPr>
        <w:t xml:space="preserve">nr </w:t>
      </w:r>
      <w:r w:rsidR="000C299F" w:rsidRPr="00601D0A">
        <w:rPr>
          <w:sz w:val="24"/>
          <w:szCs w:val="24"/>
        </w:rPr>
        <w:t>3</w:t>
      </w:r>
      <w:r w:rsidR="00063E28">
        <w:rPr>
          <w:sz w:val="24"/>
          <w:szCs w:val="24"/>
        </w:rPr>
        <w:t>6</w:t>
      </w:r>
      <w:r w:rsidR="000C299F" w:rsidRPr="00601D0A">
        <w:rPr>
          <w:sz w:val="24"/>
          <w:szCs w:val="24"/>
        </w:rPr>
        <w:t xml:space="preserve"> </w:t>
      </w:r>
      <w:r w:rsidR="00B5461F" w:rsidRPr="00601D0A">
        <w:rPr>
          <w:sz w:val="24"/>
          <w:szCs w:val="24"/>
        </w:rPr>
        <w:t>niniejszych Instrukcji wykonawczych.</w:t>
      </w:r>
    </w:p>
    <w:p w:rsidR="00B5461F" w:rsidRPr="00601D0A" w:rsidRDefault="00B5461F" w:rsidP="001B4537">
      <w:pPr>
        <w:numPr>
          <w:ilvl w:val="0"/>
          <w:numId w:val="187"/>
        </w:numPr>
        <w:spacing w:after="0" w:line="240" w:lineRule="auto"/>
        <w:jc w:val="both"/>
        <w:rPr>
          <w:sz w:val="24"/>
          <w:szCs w:val="24"/>
        </w:rPr>
      </w:pPr>
      <w:r w:rsidRPr="00601D0A">
        <w:rPr>
          <w:sz w:val="24"/>
          <w:szCs w:val="24"/>
        </w:rPr>
        <w:t xml:space="preserve">Wyznaczeni pracownicy Oddziału Kontroli przygotowują informacje sprawozdawcze z realizacji Rocznych planów kontroli  w terminie </w:t>
      </w:r>
      <w:r w:rsidR="002A01B0" w:rsidRPr="00601D0A">
        <w:rPr>
          <w:sz w:val="24"/>
          <w:szCs w:val="24"/>
        </w:rPr>
        <w:t xml:space="preserve">do dnia </w:t>
      </w:r>
      <w:r w:rsidR="002A007F">
        <w:rPr>
          <w:sz w:val="24"/>
          <w:szCs w:val="24"/>
        </w:rPr>
        <w:br/>
      </w:r>
      <w:r w:rsidR="003469ED">
        <w:rPr>
          <w:sz w:val="24"/>
          <w:szCs w:val="24"/>
        </w:rPr>
        <w:t>05</w:t>
      </w:r>
      <w:r w:rsidRPr="00601D0A">
        <w:rPr>
          <w:sz w:val="24"/>
          <w:szCs w:val="24"/>
        </w:rPr>
        <w:t xml:space="preserve"> września każdego roku, które obejmuje poprzedni rok obrachunkowy obowiązywania RPK.</w:t>
      </w:r>
    </w:p>
    <w:p w:rsidR="00B5461F" w:rsidRPr="00FF4EEC" w:rsidRDefault="00B5461F" w:rsidP="001B4537">
      <w:pPr>
        <w:numPr>
          <w:ilvl w:val="0"/>
          <w:numId w:val="187"/>
        </w:numPr>
        <w:spacing w:after="0" w:line="240" w:lineRule="auto"/>
        <w:jc w:val="both"/>
        <w:rPr>
          <w:sz w:val="24"/>
        </w:rPr>
      </w:pPr>
      <w:r w:rsidRPr="00601D0A">
        <w:rPr>
          <w:sz w:val="24"/>
          <w:szCs w:val="24"/>
        </w:rPr>
        <w:t xml:space="preserve">Kierownik Oddziału Kontroli Projektów EFS po weryfikacji i akceptacji </w:t>
      </w:r>
      <w:r w:rsidRPr="009F6C61">
        <w:rPr>
          <w:sz w:val="24"/>
          <w:szCs w:val="24"/>
        </w:rPr>
        <w:t>sprawozdania z realizacji Roczne</w:t>
      </w:r>
      <w:r w:rsidRPr="009F6C61">
        <w:rPr>
          <w:sz w:val="24"/>
        </w:rPr>
        <w:t>go</w:t>
      </w:r>
      <w:r w:rsidRPr="00FF4EEC">
        <w:rPr>
          <w:sz w:val="24"/>
        </w:rPr>
        <w:t xml:space="preserve"> planu kontroli ww. dokument przekazuje do akceptacji kierownika/ Zastępcy kierownika Wydziału Polityki Rynku Pracy. </w:t>
      </w:r>
    </w:p>
    <w:p w:rsidR="00B5461F" w:rsidRPr="00FF4EEC" w:rsidRDefault="00B5461F" w:rsidP="001B4537">
      <w:pPr>
        <w:numPr>
          <w:ilvl w:val="0"/>
          <w:numId w:val="187"/>
        </w:numPr>
        <w:spacing w:after="0" w:line="240" w:lineRule="auto"/>
        <w:jc w:val="both"/>
        <w:rPr>
          <w:sz w:val="24"/>
        </w:rPr>
      </w:pPr>
      <w:r w:rsidRPr="00FF4EEC">
        <w:rPr>
          <w:sz w:val="24"/>
        </w:rPr>
        <w:t xml:space="preserve">Kierownik Wydziału Polityki Rynku Pracy przekazuje w następnej kolejności dokument do sprawdzenia i akceptacji przez Dyrektora /Wicedyrektora WUP. </w:t>
      </w:r>
      <w:r w:rsidR="00AC1EDB">
        <w:rPr>
          <w:sz w:val="24"/>
        </w:rPr>
        <w:t xml:space="preserve">   </w:t>
      </w:r>
      <w:r w:rsidR="003469ED">
        <w:rPr>
          <w:sz w:val="24"/>
        </w:rPr>
        <w:br/>
      </w:r>
      <w:r w:rsidRPr="00FF4EEC">
        <w:rPr>
          <w:sz w:val="24"/>
        </w:rPr>
        <w:t>W przypadku uwag – powrót do pkt.2.</w:t>
      </w:r>
    </w:p>
    <w:p w:rsidR="00B5461F" w:rsidRPr="00FF4EEC" w:rsidRDefault="002A01B0" w:rsidP="001B4537">
      <w:pPr>
        <w:numPr>
          <w:ilvl w:val="0"/>
          <w:numId w:val="187"/>
        </w:numPr>
        <w:spacing w:after="0" w:line="240" w:lineRule="auto"/>
        <w:jc w:val="both"/>
        <w:rPr>
          <w:sz w:val="24"/>
        </w:rPr>
      </w:pPr>
      <w:r w:rsidRPr="00FF4EEC">
        <w:rPr>
          <w:sz w:val="24"/>
        </w:rPr>
        <w:t xml:space="preserve">Po zaakceptowaniu i podpisaniu przez Dyrektora/Zastępcę Dyrektora WUP sprawozdania z realizacji Rocznego planu kontroli, pracownik Oddziału Kontroli  dokument ten przekazuje do IZ RPOWŚ w terminie do dnia </w:t>
      </w:r>
      <w:r w:rsidR="003469ED">
        <w:rPr>
          <w:sz w:val="24"/>
        </w:rPr>
        <w:t>1</w:t>
      </w:r>
      <w:r w:rsidRPr="00FF4EEC">
        <w:rPr>
          <w:sz w:val="24"/>
        </w:rPr>
        <w:t>0 września  każdego roku.</w:t>
      </w:r>
    </w:p>
    <w:p w:rsidR="001B4537" w:rsidRPr="00FF4EEC" w:rsidRDefault="001B4537" w:rsidP="00CF022B">
      <w:pPr>
        <w:spacing w:after="0" w:line="240" w:lineRule="auto"/>
        <w:ind w:left="709"/>
        <w:jc w:val="both"/>
        <w:rPr>
          <w:sz w:val="24"/>
        </w:rPr>
      </w:pPr>
    </w:p>
    <w:p w:rsidR="00530D52" w:rsidRPr="00530D52" w:rsidRDefault="00530D52" w:rsidP="00530D52">
      <w:pPr>
        <w:pStyle w:val="Akapitzlist1"/>
        <w:numPr>
          <w:ilvl w:val="1"/>
          <w:numId w:val="188"/>
        </w:numPr>
        <w:spacing w:after="0" w:line="240" w:lineRule="auto"/>
        <w:contextualSpacing w:val="0"/>
        <w:outlineLvl w:val="2"/>
        <w:rPr>
          <w:b/>
          <w:bCs/>
          <w:vanish/>
          <w:sz w:val="24"/>
          <w:szCs w:val="24"/>
          <w:lang w:eastAsia="pl-PL"/>
        </w:rPr>
      </w:pPr>
      <w:bookmarkStart w:id="375" w:name="_Toc436743524"/>
      <w:bookmarkStart w:id="376" w:name="_Toc436983499"/>
      <w:bookmarkStart w:id="377" w:name="_Toc436983682"/>
      <w:bookmarkStart w:id="378" w:name="_Toc436983989"/>
      <w:bookmarkStart w:id="379" w:name="_Toc436989295"/>
      <w:bookmarkStart w:id="380" w:name="_Toc436992273"/>
      <w:bookmarkStart w:id="381" w:name="_Toc436992402"/>
      <w:bookmarkStart w:id="382" w:name="_Toc440980234"/>
      <w:bookmarkStart w:id="383" w:name="_Toc440980515"/>
      <w:bookmarkStart w:id="384" w:name="_Toc440980644"/>
      <w:bookmarkStart w:id="385" w:name="_Toc441039915"/>
      <w:bookmarkStart w:id="386" w:name="_Toc441040151"/>
      <w:bookmarkStart w:id="387" w:name="_Toc441040280"/>
      <w:bookmarkStart w:id="388" w:name="_Toc441040409"/>
      <w:bookmarkStart w:id="389" w:name="_Toc441040539"/>
      <w:bookmarkStart w:id="390" w:name="_Toc453052533"/>
      <w:bookmarkStart w:id="391" w:name="_Toc453054862"/>
      <w:bookmarkStart w:id="392" w:name="_Toc453055046"/>
      <w:bookmarkStart w:id="393" w:name="_Toc455754627"/>
      <w:bookmarkStart w:id="394" w:name="_Toc455997326"/>
      <w:bookmarkStart w:id="395" w:name="_Toc456249527"/>
      <w:bookmarkStart w:id="396" w:name="_Toc456260828"/>
      <w:bookmarkStart w:id="397" w:name="_Toc505087331"/>
      <w:bookmarkStart w:id="398" w:name="_Toc508619940"/>
      <w:bookmarkStart w:id="399" w:name="_Toc508620221"/>
      <w:bookmarkStart w:id="400" w:name="_Toc508620541"/>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p>
    <w:p w:rsidR="00530D52" w:rsidRPr="00530D52" w:rsidRDefault="00530D52" w:rsidP="00530D52">
      <w:pPr>
        <w:pStyle w:val="Akapitzlist1"/>
        <w:numPr>
          <w:ilvl w:val="1"/>
          <w:numId w:val="188"/>
        </w:numPr>
        <w:spacing w:after="0" w:line="240" w:lineRule="auto"/>
        <w:contextualSpacing w:val="0"/>
        <w:outlineLvl w:val="2"/>
        <w:rPr>
          <w:b/>
          <w:bCs/>
          <w:vanish/>
          <w:sz w:val="24"/>
          <w:szCs w:val="24"/>
          <w:lang w:eastAsia="pl-PL"/>
        </w:rPr>
      </w:pPr>
      <w:bookmarkStart w:id="401" w:name="_Toc453054863"/>
      <w:bookmarkStart w:id="402" w:name="_Toc453055047"/>
      <w:bookmarkStart w:id="403" w:name="_Toc455754628"/>
      <w:bookmarkStart w:id="404" w:name="_Toc455997327"/>
      <w:bookmarkStart w:id="405" w:name="_Toc456249528"/>
      <w:bookmarkStart w:id="406" w:name="_Toc456260829"/>
      <w:bookmarkStart w:id="407" w:name="_Toc505087332"/>
      <w:bookmarkStart w:id="408" w:name="_Toc508619941"/>
      <w:bookmarkStart w:id="409" w:name="_Toc508620222"/>
      <w:bookmarkStart w:id="410" w:name="_Toc508620542"/>
      <w:bookmarkEnd w:id="401"/>
      <w:bookmarkEnd w:id="402"/>
      <w:bookmarkEnd w:id="403"/>
      <w:bookmarkEnd w:id="404"/>
      <w:bookmarkEnd w:id="405"/>
      <w:bookmarkEnd w:id="406"/>
      <w:bookmarkEnd w:id="407"/>
      <w:bookmarkEnd w:id="408"/>
      <w:bookmarkEnd w:id="409"/>
      <w:bookmarkEnd w:id="410"/>
    </w:p>
    <w:p w:rsidR="00530D52" w:rsidRPr="00530D52" w:rsidRDefault="00530D52" w:rsidP="00530D52">
      <w:pPr>
        <w:pStyle w:val="Akapitzlist1"/>
        <w:numPr>
          <w:ilvl w:val="2"/>
          <w:numId w:val="188"/>
        </w:numPr>
        <w:spacing w:after="0" w:line="240" w:lineRule="auto"/>
        <w:contextualSpacing w:val="0"/>
        <w:outlineLvl w:val="2"/>
        <w:rPr>
          <w:b/>
          <w:bCs/>
          <w:vanish/>
          <w:sz w:val="24"/>
          <w:szCs w:val="24"/>
          <w:lang w:eastAsia="pl-PL"/>
        </w:rPr>
      </w:pPr>
      <w:bookmarkStart w:id="411" w:name="_Toc453054864"/>
      <w:bookmarkStart w:id="412" w:name="_Toc453055048"/>
      <w:bookmarkStart w:id="413" w:name="_Toc455754629"/>
      <w:bookmarkStart w:id="414" w:name="_Toc455997328"/>
      <w:bookmarkStart w:id="415" w:name="_Toc456249529"/>
      <w:bookmarkStart w:id="416" w:name="_Toc456260830"/>
      <w:bookmarkStart w:id="417" w:name="_Toc505087333"/>
      <w:bookmarkStart w:id="418" w:name="_Toc508619942"/>
      <w:bookmarkStart w:id="419" w:name="_Toc508620223"/>
      <w:bookmarkStart w:id="420" w:name="_Toc508620543"/>
      <w:bookmarkEnd w:id="411"/>
      <w:bookmarkEnd w:id="412"/>
      <w:bookmarkEnd w:id="413"/>
      <w:bookmarkEnd w:id="414"/>
      <w:bookmarkEnd w:id="415"/>
      <w:bookmarkEnd w:id="416"/>
      <w:bookmarkEnd w:id="417"/>
      <w:bookmarkEnd w:id="418"/>
      <w:bookmarkEnd w:id="419"/>
      <w:bookmarkEnd w:id="420"/>
    </w:p>
    <w:p w:rsidR="008855D7" w:rsidRDefault="008855D7" w:rsidP="00530D52">
      <w:pPr>
        <w:pStyle w:val="Nagwek3"/>
        <w:numPr>
          <w:ilvl w:val="2"/>
          <w:numId w:val="188"/>
        </w:numPr>
        <w:spacing w:before="0" w:line="240" w:lineRule="auto"/>
        <w:ind w:left="1004"/>
        <w:rPr>
          <w:sz w:val="24"/>
          <w:szCs w:val="24"/>
        </w:rPr>
      </w:pPr>
      <w:bookmarkStart w:id="421" w:name="_Toc508620544"/>
      <w:r w:rsidRPr="0008487E">
        <w:rPr>
          <w:sz w:val="24"/>
          <w:szCs w:val="24"/>
        </w:rPr>
        <w:t>Przygotowanie do kontroli</w:t>
      </w:r>
      <w:bookmarkEnd w:id="421"/>
    </w:p>
    <w:p w:rsidR="00712EFF" w:rsidRPr="00712EFF" w:rsidRDefault="00712EFF" w:rsidP="00712EFF"/>
    <w:p w:rsidR="0093382F" w:rsidRPr="0008487E" w:rsidRDefault="0093382F" w:rsidP="00354B59">
      <w:pPr>
        <w:numPr>
          <w:ilvl w:val="0"/>
          <w:numId w:val="56"/>
        </w:numPr>
        <w:tabs>
          <w:tab w:val="clear" w:pos="2160"/>
          <w:tab w:val="num" w:pos="709"/>
        </w:tabs>
        <w:spacing w:after="0" w:line="240" w:lineRule="auto"/>
        <w:ind w:left="709"/>
        <w:jc w:val="both"/>
        <w:rPr>
          <w:sz w:val="24"/>
          <w:szCs w:val="24"/>
        </w:rPr>
      </w:pPr>
      <w:r w:rsidRPr="0008487E">
        <w:rPr>
          <w:sz w:val="24"/>
          <w:szCs w:val="24"/>
        </w:rPr>
        <w:t xml:space="preserve">Kierownik Oddziału ds. Kontroli wyznacza Zespół </w:t>
      </w:r>
      <w:r w:rsidR="00372673" w:rsidRPr="0008487E">
        <w:rPr>
          <w:sz w:val="24"/>
          <w:szCs w:val="24"/>
        </w:rPr>
        <w:t>kontrolujący</w:t>
      </w:r>
      <w:r w:rsidRPr="0008487E">
        <w:rPr>
          <w:sz w:val="24"/>
          <w:szCs w:val="24"/>
        </w:rPr>
        <w:t xml:space="preserve"> składający się z co najmniej dwóch osób wraz ze wskazaniem kierownika Zespołu spośród pracowników Oddziału ds. Kontroli Projektów EFS.</w:t>
      </w:r>
    </w:p>
    <w:p w:rsidR="0093382F" w:rsidRPr="0008487E" w:rsidRDefault="0093382F" w:rsidP="00354B59">
      <w:pPr>
        <w:numPr>
          <w:ilvl w:val="0"/>
          <w:numId w:val="56"/>
        </w:numPr>
        <w:tabs>
          <w:tab w:val="clear" w:pos="2160"/>
          <w:tab w:val="num" w:pos="709"/>
        </w:tabs>
        <w:spacing w:after="0" w:line="240" w:lineRule="auto"/>
        <w:ind w:left="709"/>
        <w:jc w:val="both"/>
        <w:rPr>
          <w:sz w:val="24"/>
          <w:szCs w:val="24"/>
        </w:rPr>
      </w:pPr>
      <w:r w:rsidRPr="0008487E">
        <w:rPr>
          <w:sz w:val="24"/>
          <w:szCs w:val="24"/>
        </w:rPr>
        <w:t xml:space="preserve">W przypadku zaistnienia okoliczności wyłączających pracownika z procesu kontrolnego, kierownik </w:t>
      </w:r>
      <w:r w:rsidR="00372673" w:rsidRPr="0008487E">
        <w:rPr>
          <w:sz w:val="24"/>
          <w:szCs w:val="24"/>
        </w:rPr>
        <w:t>Oddziału</w:t>
      </w:r>
      <w:r w:rsidRPr="0008487E">
        <w:rPr>
          <w:sz w:val="24"/>
          <w:szCs w:val="24"/>
        </w:rPr>
        <w:t xml:space="preserve"> ds. Kontroli Projektów EFS proponuje nowy </w:t>
      </w:r>
      <w:r w:rsidR="00372673" w:rsidRPr="0008487E">
        <w:rPr>
          <w:sz w:val="24"/>
          <w:szCs w:val="24"/>
        </w:rPr>
        <w:t>skład</w:t>
      </w:r>
      <w:r w:rsidRPr="0008487E">
        <w:rPr>
          <w:sz w:val="24"/>
          <w:szCs w:val="24"/>
        </w:rPr>
        <w:t xml:space="preserve"> Zespołu ze wskazaniem kierownika Zespołu kontrolującego.</w:t>
      </w:r>
    </w:p>
    <w:p w:rsidR="0093382F" w:rsidRPr="0008487E" w:rsidRDefault="0093382F" w:rsidP="00354B59">
      <w:pPr>
        <w:numPr>
          <w:ilvl w:val="0"/>
          <w:numId w:val="56"/>
        </w:numPr>
        <w:tabs>
          <w:tab w:val="clear" w:pos="2160"/>
          <w:tab w:val="num" w:pos="709"/>
        </w:tabs>
        <w:spacing w:after="0" w:line="240" w:lineRule="auto"/>
        <w:ind w:left="709"/>
        <w:jc w:val="both"/>
        <w:rPr>
          <w:sz w:val="24"/>
          <w:szCs w:val="24"/>
        </w:rPr>
      </w:pPr>
      <w:r w:rsidRPr="0008487E">
        <w:rPr>
          <w:sz w:val="24"/>
          <w:szCs w:val="24"/>
        </w:rPr>
        <w:t xml:space="preserve">Kontrola w danej jednostce jest poprzedzona badaniem przez Zespół </w:t>
      </w:r>
      <w:r w:rsidR="00372673" w:rsidRPr="0008487E">
        <w:rPr>
          <w:sz w:val="24"/>
          <w:szCs w:val="24"/>
        </w:rPr>
        <w:t>kontrolujący</w:t>
      </w:r>
      <w:r w:rsidRPr="0008487E">
        <w:rPr>
          <w:sz w:val="24"/>
          <w:szCs w:val="24"/>
        </w:rPr>
        <w:t xml:space="preserve"> dokumentów złożonych przez beneficjentów, znajdujących się w poszczególnych Oddziałach merytorycznych Wydziału Polityki Rynku Pracy, do których należą m. in.:</w:t>
      </w:r>
    </w:p>
    <w:p w:rsidR="0093382F" w:rsidRPr="0008487E" w:rsidRDefault="0093382F" w:rsidP="00354B59">
      <w:pPr>
        <w:numPr>
          <w:ilvl w:val="1"/>
          <w:numId w:val="56"/>
        </w:numPr>
        <w:tabs>
          <w:tab w:val="num" w:pos="1260"/>
        </w:tabs>
        <w:spacing w:after="0" w:line="240" w:lineRule="auto"/>
        <w:ind w:left="1260" w:hanging="540"/>
        <w:jc w:val="both"/>
        <w:rPr>
          <w:sz w:val="24"/>
          <w:szCs w:val="24"/>
        </w:rPr>
      </w:pPr>
      <w:r w:rsidRPr="0008487E">
        <w:rPr>
          <w:sz w:val="24"/>
          <w:szCs w:val="24"/>
        </w:rPr>
        <w:t>wniosek o dofinansowanie projektu,</w:t>
      </w:r>
    </w:p>
    <w:p w:rsidR="0093382F" w:rsidRPr="0008487E" w:rsidRDefault="0093382F" w:rsidP="00354B59">
      <w:pPr>
        <w:numPr>
          <w:ilvl w:val="1"/>
          <w:numId w:val="56"/>
        </w:numPr>
        <w:tabs>
          <w:tab w:val="num" w:pos="1260"/>
        </w:tabs>
        <w:spacing w:after="0" w:line="240" w:lineRule="auto"/>
        <w:ind w:left="1260" w:hanging="540"/>
        <w:jc w:val="both"/>
        <w:rPr>
          <w:sz w:val="24"/>
          <w:szCs w:val="24"/>
        </w:rPr>
      </w:pPr>
      <w:r w:rsidRPr="0008487E">
        <w:rPr>
          <w:sz w:val="24"/>
          <w:szCs w:val="24"/>
        </w:rPr>
        <w:t>umowa o dofinansowanie projektu wraz z wszystkimi aneksami,</w:t>
      </w:r>
    </w:p>
    <w:p w:rsidR="0093382F" w:rsidRPr="0008487E" w:rsidRDefault="0093382F" w:rsidP="00354B59">
      <w:pPr>
        <w:numPr>
          <w:ilvl w:val="1"/>
          <w:numId w:val="56"/>
        </w:numPr>
        <w:tabs>
          <w:tab w:val="num" w:pos="1260"/>
        </w:tabs>
        <w:spacing w:after="0" w:line="240" w:lineRule="auto"/>
        <w:ind w:left="1260" w:hanging="540"/>
        <w:jc w:val="both"/>
        <w:rPr>
          <w:sz w:val="24"/>
          <w:szCs w:val="24"/>
        </w:rPr>
      </w:pPr>
      <w:r w:rsidRPr="0008487E">
        <w:rPr>
          <w:sz w:val="24"/>
          <w:szCs w:val="24"/>
        </w:rPr>
        <w:t>wniosek beneficjenta o płatność wraz z częścią sprawozdawczą,</w:t>
      </w:r>
    </w:p>
    <w:p w:rsidR="0093382F" w:rsidRPr="0008487E" w:rsidRDefault="0093382F" w:rsidP="00354B59">
      <w:pPr>
        <w:numPr>
          <w:ilvl w:val="1"/>
          <w:numId w:val="56"/>
        </w:numPr>
        <w:tabs>
          <w:tab w:val="num" w:pos="1260"/>
        </w:tabs>
        <w:spacing w:after="0" w:line="240" w:lineRule="auto"/>
        <w:ind w:left="1260" w:hanging="540"/>
        <w:jc w:val="both"/>
        <w:rPr>
          <w:sz w:val="24"/>
          <w:szCs w:val="24"/>
        </w:rPr>
      </w:pPr>
      <w:r w:rsidRPr="0008487E">
        <w:rPr>
          <w:sz w:val="24"/>
          <w:szCs w:val="24"/>
        </w:rPr>
        <w:t>informacja z poprzednich kontroli.</w:t>
      </w:r>
    </w:p>
    <w:p w:rsidR="0093382F" w:rsidRPr="0008487E" w:rsidRDefault="0093382F" w:rsidP="00354B59">
      <w:pPr>
        <w:numPr>
          <w:ilvl w:val="0"/>
          <w:numId w:val="56"/>
        </w:numPr>
        <w:tabs>
          <w:tab w:val="num" w:pos="709"/>
        </w:tabs>
        <w:spacing w:after="0" w:line="240" w:lineRule="auto"/>
        <w:ind w:left="709" w:hanging="383"/>
        <w:jc w:val="both"/>
        <w:rPr>
          <w:sz w:val="24"/>
          <w:szCs w:val="24"/>
        </w:rPr>
      </w:pPr>
      <w:r w:rsidRPr="0008487E">
        <w:rPr>
          <w:sz w:val="24"/>
          <w:szCs w:val="24"/>
        </w:rPr>
        <w:t xml:space="preserve">Na podstawie analizy w/w dokumentów oraz </w:t>
      </w:r>
      <w:r w:rsidRPr="0008487E">
        <w:rPr>
          <w:i/>
          <w:sz w:val="24"/>
          <w:szCs w:val="24"/>
        </w:rPr>
        <w:t>informacji wewnętrznej</w:t>
      </w:r>
      <w:r w:rsidR="00A005F0" w:rsidRPr="0008487E">
        <w:rPr>
          <w:sz w:val="24"/>
          <w:szCs w:val="24"/>
        </w:rPr>
        <w:t xml:space="preserve"> (wzór stanowi załącznik nr </w:t>
      </w:r>
      <w:r w:rsidR="00063E28">
        <w:rPr>
          <w:sz w:val="24"/>
          <w:szCs w:val="24"/>
        </w:rPr>
        <w:t>28</w:t>
      </w:r>
      <w:r w:rsidRPr="0008487E">
        <w:rPr>
          <w:sz w:val="24"/>
          <w:szCs w:val="24"/>
        </w:rPr>
        <w:t xml:space="preserve"> do niniejszej Instrukcji Wykonawczej) na temat kontrolowanego projektu pracownik ds. Kontroli Projektów EFS sporządza:</w:t>
      </w:r>
    </w:p>
    <w:p w:rsidR="0093382F" w:rsidRPr="0008487E" w:rsidRDefault="0093382F" w:rsidP="00354B59">
      <w:pPr>
        <w:numPr>
          <w:ilvl w:val="0"/>
          <w:numId w:val="58"/>
        </w:numPr>
        <w:spacing w:after="0" w:line="240" w:lineRule="auto"/>
        <w:ind w:left="1134"/>
        <w:jc w:val="both"/>
        <w:rPr>
          <w:sz w:val="24"/>
          <w:szCs w:val="24"/>
        </w:rPr>
      </w:pPr>
      <w:r w:rsidRPr="0008487E">
        <w:rPr>
          <w:sz w:val="24"/>
          <w:szCs w:val="24"/>
        </w:rPr>
        <w:t>program kontroli,</w:t>
      </w:r>
    </w:p>
    <w:p w:rsidR="0093382F" w:rsidRPr="0008487E" w:rsidRDefault="0093382F" w:rsidP="00354B59">
      <w:pPr>
        <w:numPr>
          <w:ilvl w:val="0"/>
          <w:numId w:val="58"/>
        </w:numPr>
        <w:spacing w:after="0" w:line="240" w:lineRule="auto"/>
        <w:ind w:left="1134"/>
        <w:jc w:val="both"/>
        <w:rPr>
          <w:sz w:val="24"/>
          <w:szCs w:val="24"/>
        </w:rPr>
      </w:pPr>
      <w:r w:rsidRPr="0008487E">
        <w:rPr>
          <w:sz w:val="24"/>
          <w:szCs w:val="24"/>
        </w:rPr>
        <w:lastRenderedPageBreak/>
        <w:t xml:space="preserve">pismo do beneficjenta informujące o </w:t>
      </w:r>
      <w:r w:rsidR="00372673" w:rsidRPr="0008487E">
        <w:rPr>
          <w:sz w:val="24"/>
          <w:szCs w:val="24"/>
        </w:rPr>
        <w:t>zamiarze</w:t>
      </w:r>
      <w:r w:rsidRPr="0008487E">
        <w:rPr>
          <w:sz w:val="24"/>
          <w:szCs w:val="24"/>
        </w:rPr>
        <w:t xml:space="preserve"> przeprowadzenia kontroli,</w:t>
      </w:r>
    </w:p>
    <w:p w:rsidR="0093382F" w:rsidRPr="0008487E" w:rsidRDefault="0093382F" w:rsidP="00354B59">
      <w:pPr>
        <w:numPr>
          <w:ilvl w:val="0"/>
          <w:numId w:val="58"/>
        </w:numPr>
        <w:spacing w:after="0" w:line="240" w:lineRule="auto"/>
        <w:ind w:left="1134"/>
        <w:jc w:val="both"/>
        <w:rPr>
          <w:sz w:val="24"/>
          <w:szCs w:val="24"/>
        </w:rPr>
      </w:pPr>
      <w:r w:rsidRPr="0008487E">
        <w:rPr>
          <w:sz w:val="24"/>
          <w:szCs w:val="24"/>
        </w:rPr>
        <w:t>upoważnienia do kontroli,</w:t>
      </w:r>
    </w:p>
    <w:p w:rsidR="0093382F" w:rsidRPr="0008487E" w:rsidRDefault="0093382F" w:rsidP="00354B59">
      <w:pPr>
        <w:numPr>
          <w:ilvl w:val="0"/>
          <w:numId w:val="58"/>
        </w:numPr>
        <w:spacing w:after="0" w:line="240" w:lineRule="auto"/>
        <w:ind w:left="1134"/>
        <w:jc w:val="both"/>
        <w:rPr>
          <w:sz w:val="24"/>
          <w:szCs w:val="24"/>
        </w:rPr>
      </w:pPr>
      <w:r w:rsidRPr="0008487E">
        <w:rPr>
          <w:sz w:val="24"/>
          <w:szCs w:val="24"/>
        </w:rPr>
        <w:t>listy sprawdzającej do kontroli,</w:t>
      </w:r>
    </w:p>
    <w:p w:rsidR="0093382F" w:rsidRPr="0008487E" w:rsidRDefault="0093382F" w:rsidP="00354B59">
      <w:pPr>
        <w:numPr>
          <w:ilvl w:val="0"/>
          <w:numId w:val="58"/>
        </w:numPr>
        <w:spacing w:after="0" w:line="240" w:lineRule="auto"/>
        <w:ind w:left="1134"/>
        <w:jc w:val="both"/>
        <w:rPr>
          <w:sz w:val="24"/>
          <w:szCs w:val="24"/>
        </w:rPr>
      </w:pPr>
      <w:r w:rsidRPr="0008487E">
        <w:rPr>
          <w:sz w:val="24"/>
          <w:szCs w:val="24"/>
        </w:rPr>
        <w:t>deklaracji bezstronności osób wchodzących w skład zespołu kontrolującego.</w:t>
      </w:r>
    </w:p>
    <w:p w:rsidR="0093382F" w:rsidRPr="0008487E" w:rsidRDefault="0093382F" w:rsidP="00C94FE7">
      <w:pPr>
        <w:spacing w:after="0" w:line="240" w:lineRule="auto"/>
        <w:ind w:left="709"/>
        <w:jc w:val="both"/>
        <w:rPr>
          <w:sz w:val="24"/>
          <w:szCs w:val="24"/>
        </w:rPr>
      </w:pPr>
      <w:r w:rsidRPr="0008487E">
        <w:rPr>
          <w:sz w:val="24"/>
          <w:szCs w:val="24"/>
        </w:rPr>
        <w:t xml:space="preserve">(wzór </w:t>
      </w:r>
      <w:r w:rsidRPr="0008487E">
        <w:rPr>
          <w:i/>
          <w:sz w:val="24"/>
          <w:szCs w:val="24"/>
        </w:rPr>
        <w:t>programu kontroli</w:t>
      </w:r>
      <w:r w:rsidR="00A005F0" w:rsidRPr="0008487E">
        <w:rPr>
          <w:sz w:val="24"/>
          <w:szCs w:val="24"/>
        </w:rPr>
        <w:t xml:space="preserve"> stanowi załącznik nr </w:t>
      </w:r>
      <w:r w:rsidR="00063E28">
        <w:rPr>
          <w:sz w:val="24"/>
          <w:szCs w:val="24"/>
        </w:rPr>
        <w:t>29</w:t>
      </w:r>
      <w:r w:rsidRPr="0008487E">
        <w:rPr>
          <w:sz w:val="24"/>
          <w:szCs w:val="24"/>
        </w:rPr>
        <w:t xml:space="preserve"> do niniejszej Instrukcji Wykonawczej IP RPOWŚ), w którym określa się zakres kontroli – dokument wewnętrzny. Program kontroli podpisywany jest przez pracownika sporządzającego, parafowany przez kierownika Oddziału ds. Kontroli EFS, kierownika Wydziału Polityki Rynku Pracy i zatwierdzany przez dyrektora Wojewódzkiego Urzędu Pracy. Każdy członek Zespołu </w:t>
      </w:r>
      <w:r w:rsidR="00372673" w:rsidRPr="0008487E">
        <w:rPr>
          <w:sz w:val="24"/>
          <w:szCs w:val="24"/>
        </w:rPr>
        <w:t>kontrolującego</w:t>
      </w:r>
      <w:r w:rsidRPr="0008487E">
        <w:rPr>
          <w:sz w:val="24"/>
          <w:szCs w:val="24"/>
        </w:rPr>
        <w:t xml:space="preserve"> podpisuje </w:t>
      </w:r>
      <w:r w:rsidRPr="0008487E">
        <w:rPr>
          <w:i/>
          <w:sz w:val="24"/>
          <w:szCs w:val="24"/>
        </w:rPr>
        <w:t>deklaracje bezstronności</w:t>
      </w:r>
      <w:r w:rsidRPr="0008487E">
        <w:rPr>
          <w:sz w:val="24"/>
          <w:szCs w:val="24"/>
        </w:rPr>
        <w:t>, kt</w:t>
      </w:r>
      <w:r w:rsidR="00A005F0" w:rsidRPr="0008487E">
        <w:rPr>
          <w:sz w:val="24"/>
          <w:szCs w:val="24"/>
        </w:rPr>
        <w:t>órej wzór stanowi załącznik nr 3</w:t>
      </w:r>
      <w:r w:rsidR="00063E28">
        <w:rPr>
          <w:sz w:val="24"/>
          <w:szCs w:val="24"/>
        </w:rPr>
        <w:t>0</w:t>
      </w:r>
      <w:r w:rsidRPr="0008487E">
        <w:rPr>
          <w:sz w:val="24"/>
          <w:szCs w:val="24"/>
        </w:rPr>
        <w:t xml:space="preserve"> do niniejszej Instrukcji Wykonawczej.</w:t>
      </w:r>
    </w:p>
    <w:p w:rsidR="0093382F" w:rsidRPr="0008487E" w:rsidRDefault="0093382F" w:rsidP="00354B59">
      <w:pPr>
        <w:numPr>
          <w:ilvl w:val="0"/>
          <w:numId w:val="56"/>
        </w:numPr>
        <w:tabs>
          <w:tab w:val="num" w:pos="709"/>
        </w:tabs>
        <w:spacing w:after="0" w:line="240" w:lineRule="auto"/>
        <w:ind w:left="709"/>
        <w:jc w:val="both"/>
        <w:rPr>
          <w:sz w:val="24"/>
          <w:szCs w:val="24"/>
        </w:rPr>
      </w:pPr>
      <w:r w:rsidRPr="0008487E">
        <w:rPr>
          <w:sz w:val="24"/>
          <w:szCs w:val="24"/>
        </w:rPr>
        <w:t xml:space="preserve">Pracownik Oddziału Kontroli sporządza </w:t>
      </w:r>
      <w:r w:rsidRPr="0008487E">
        <w:rPr>
          <w:i/>
          <w:sz w:val="24"/>
          <w:szCs w:val="24"/>
        </w:rPr>
        <w:t xml:space="preserve">upoważnienie </w:t>
      </w:r>
      <w:r w:rsidRPr="0008487E">
        <w:rPr>
          <w:sz w:val="24"/>
          <w:szCs w:val="24"/>
        </w:rPr>
        <w:t xml:space="preserve"> do przeprowadzenia kontroli na miejscu (wzór </w:t>
      </w:r>
      <w:r w:rsidRPr="0008487E">
        <w:rPr>
          <w:i/>
          <w:sz w:val="24"/>
          <w:szCs w:val="24"/>
        </w:rPr>
        <w:t>upoważnienia</w:t>
      </w:r>
      <w:r w:rsidRPr="0008487E">
        <w:rPr>
          <w:sz w:val="24"/>
          <w:szCs w:val="24"/>
        </w:rPr>
        <w:t xml:space="preserve"> do przeprowadzenia k</w:t>
      </w:r>
      <w:r w:rsidR="00A005F0" w:rsidRPr="0008487E">
        <w:rPr>
          <w:sz w:val="24"/>
          <w:szCs w:val="24"/>
        </w:rPr>
        <w:t>ontroli stanowi załącznik nr 3</w:t>
      </w:r>
      <w:r w:rsidR="00063E28">
        <w:rPr>
          <w:sz w:val="24"/>
          <w:szCs w:val="24"/>
        </w:rPr>
        <w:t>1</w:t>
      </w:r>
      <w:r w:rsidRPr="0008487E">
        <w:rPr>
          <w:sz w:val="24"/>
          <w:szCs w:val="24"/>
        </w:rPr>
        <w:t xml:space="preserve"> do niniejszej Instrukcji Wykonawczej).</w:t>
      </w:r>
    </w:p>
    <w:p w:rsidR="0093382F" w:rsidRPr="0008487E" w:rsidRDefault="0093382F" w:rsidP="00C94FE7">
      <w:pPr>
        <w:spacing w:after="0" w:line="240" w:lineRule="auto"/>
        <w:ind w:left="709"/>
        <w:rPr>
          <w:sz w:val="24"/>
          <w:szCs w:val="24"/>
        </w:rPr>
      </w:pPr>
      <w:r w:rsidRPr="0008487E">
        <w:rPr>
          <w:sz w:val="24"/>
          <w:szCs w:val="24"/>
        </w:rPr>
        <w:t>Upoważnienie zawiera:</w:t>
      </w:r>
    </w:p>
    <w:p w:rsidR="0093382F" w:rsidRPr="0008487E" w:rsidRDefault="0093382F" w:rsidP="00354B59">
      <w:pPr>
        <w:numPr>
          <w:ilvl w:val="1"/>
          <w:numId w:val="57"/>
        </w:numPr>
        <w:tabs>
          <w:tab w:val="num" w:pos="1492"/>
        </w:tabs>
        <w:spacing w:after="0" w:line="240" w:lineRule="auto"/>
        <w:ind w:left="1260"/>
        <w:jc w:val="both"/>
        <w:rPr>
          <w:sz w:val="24"/>
          <w:szCs w:val="24"/>
        </w:rPr>
      </w:pPr>
      <w:r w:rsidRPr="0008487E">
        <w:rPr>
          <w:sz w:val="24"/>
          <w:szCs w:val="24"/>
        </w:rPr>
        <w:t>oznaczenie organu upoważnionego do kontroli,</w:t>
      </w:r>
    </w:p>
    <w:p w:rsidR="0093382F" w:rsidRPr="0008487E" w:rsidRDefault="0093382F" w:rsidP="00354B59">
      <w:pPr>
        <w:numPr>
          <w:ilvl w:val="1"/>
          <w:numId w:val="57"/>
        </w:numPr>
        <w:tabs>
          <w:tab w:val="num" w:pos="1492"/>
        </w:tabs>
        <w:spacing w:after="0" w:line="240" w:lineRule="auto"/>
        <w:ind w:left="1260"/>
        <w:jc w:val="both"/>
        <w:rPr>
          <w:sz w:val="24"/>
          <w:szCs w:val="24"/>
        </w:rPr>
      </w:pPr>
      <w:r w:rsidRPr="0008487E">
        <w:rPr>
          <w:sz w:val="24"/>
          <w:szCs w:val="24"/>
        </w:rPr>
        <w:t>datę i miejsce wystawienia upoważnienia,</w:t>
      </w:r>
    </w:p>
    <w:p w:rsidR="0093382F" w:rsidRPr="0008487E" w:rsidRDefault="0093382F" w:rsidP="00354B59">
      <w:pPr>
        <w:numPr>
          <w:ilvl w:val="1"/>
          <w:numId w:val="57"/>
        </w:numPr>
        <w:tabs>
          <w:tab w:val="num" w:pos="1492"/>
        </w:tabs>
        <w:spacing w:after="0" w:line="240" w:lineRule="auto"/>
        <w:ind w:left="1260"/>
        <w:jc w:val="both"/>
        <w:rPr>
          <w:sz w:val="24"/>
          <w:szCs w:val="24"/>
        </w:rPr>
      </w:pPr>
      <w:r w:rsidRPr="0008487E">
        <w:rPr>
          <w:sz w:val="24"/>
          <w:szCs w:val="24"/>
        </w:rPr>
        <w:t>podstawę prawną przeprowadzenia kontroli,</w:t>
      </w:r>
    </w:p>
    <w:p w:rsidR="0093382F" w:rsidRPr="0008487E" w:rsidRDefault="0093382F" w:rsidP="00354B59">
      <w:pPr>
        <w:numPr>
          <w:ilvl w:val="1"/>
          <w:numId w:val="57"/>
        </w:numPr>
        <w:tabs>
          <w:tab w:val="clear" w:pos="1620"/>
          <w:tab w:val="num" w:pos="1276"/>
        </w:tabs>
        <w:spacing w:after="0" w:line="240" w:lineRule="auto"/>
        <w:ind w:left="1440" w:hanging="540"/>
        <w:jc w:val="both"/>
        <w:rPr>
          <w:sz w:val="24"/>
          <w:szCs w:val="24"/>
        </w:rPr>
      </w:pPr>
      <w:r w:rsidRPr="0008487E">
        <w:rPr>
          <w:sz w:val="24"/>
          <w:szCs w:val="24"/>
        </w:rPr>
        <w:t xml:space="preserve">   imię i nazwisko osób wchodzących w skład zespołu kontrolującego, ze wskazaniem osoby pełniącej funkcję  kierownika Zespołu kontrolującego,</w:t>
      </w:r>
    </w:p>
    <w:p w:rsidR="0093382F" w:rsidRPr="0008487E" w:rsidRDefault="0093382F" w:rsidP="00354B59">
      <w:pPr>
        <w:numPr>
          <w:ilvl w:val="1"/>
          <w:numId w:val="57"/>
        </w:numPr>
        <w:tabs>
          <w:tab w:val="num" w:pos="1492"/>
        </w:tabs>
        <w:spacing w:after="0" w:line="240" w:lineRule="auto"/>
        <w:ind w:left="1260"/>
        <w:jc w:val="both"/>
        <w:rPr>
          <w:sz w:val="24"/>
          <w:szCs w:val="24"/>
        </w:rPr>
      </w:pPr>
      <w:r w:rsidRPr="0008487E">
        <w:rPr>
          <w:sz w:val="24"/>
          <w:szCs w:val="24"/>
        </w:rPr>
        <w:t>nazwę i adres jednostki kontrolowanej,</w:t>
      </w:r>
    </w:p>
    <w:p w:rsidR="0093382F" w:rsidRPr="0008487E" w:rsidRDefault="0093382F" w:rsidP="00354B59">
      <w:pPr>
        <w:numPr>
          <w:ilvl w:val="1"/>
          <w:numId w:val="57"/>
        </w:numPr>
        <w:tabs>
          <w:tab w:val="num" w:pos="1492"/>
        </w:tabs>
        <w:spacing w:after="0" w:line="240" w:lineRule="auto"/>
        <w:ind w:left="1260"/>
        <w:jc w:val="both"/>
        <w:rPr>
          <w:sz w:val="24"/>
          <w:szCs w:val="24"/>
        </w:rPr>
      </w:pPr>
      <w:r w:rsidRPr="0008487E">
        <w:rPr>
          <w:sz w:val="24"/>
          <w:szCs w:val="24"/>
        </w:rPr>
        <w:t>tytuł i numer projektu,</w:t>
      </w:r>
    </w:p>
    <w:p w:rsidR="0093382F" w:rsidRPr="0008487E" w:rsidRDefault="0093382F" w:rsidP="00354B59">
      <w:pPr>
        <w:numPr>
          <w:ilvl w:val="1"/>
          <w:numId w:val="57"/>
        </w:numPr>
        <w:tabs>
          <w:tab w:val="num" w:pos="1492"/>
        </w:tabs>
        <w:spacing w:after="0" w:line="240" w:lineRule="auto"/>
        <w:ind w:left="1260"/>
        <w:jc w:val="both"/>
        <w:rPr>
          <w:sz w:val="24"/>
          <w:szCs w:val="24"/>
        </w:rPr>
      </w:pPr>
      <w:r w:rsidRPr="0008487E">
        <w:rPr>
          <w:sz w:val="24"/>
          <w:szCs w:val="24"/>
        </w:rPr>
        <w:t>zakres kontroli,</w:t>
      </w:r>
    </w:p>
    <w:p w:rsidR="0093382F" w:rsidRPr="0008487E" w:rsidRDefault="0093382F" w:rsidP="00354B59">
      <w:pPr>
        <w:numPr>
          <w:ilvl w:val="1"/>
          <w:numId w:val="57"/>
        </w:numPr>
        <w:tabs>
          <w:tab w:val="num" w:pos="1492"/>
        </w:tabs>
        <w:spacing w:after="0" w:line="240" w:lineRule="auto"/>
        <w:ind w:left="1260"/>
        <w:jc w:val="both"/>
        <w:rPr>
          <w:sz w:val="24"/>
          <w:szCs w:val="24"/>
        </w:rPr>
      </w:pPr>
      <w:r w:rsidRPr="0008487E">
        <w:rPr>
          <w:sz w:val="24"/>
          <w:szCs w:val="24"/>
        </w:rPr>
        <w:t>termin kontroli na miejscu,</w:t>
      </w:r>
    </w:p>
    <w:p w:rsidR="0093382F" w:rsidRPr="0008487E" w:rsidRDefault="0093382F" w:rsidP="00354B59">
      <w:pPr>
        <w:numPr>
          <w:ilvl w:val="1"/>
          <w:numId w:val="57"/>
        </w:numPr>
        <w:tabs>
          <w:tab w:val="clear" w:pos="1620"/>
          <w:tab w:val="num" w:pos="1440"/>
        </w:tabs>
        <w:spacing w:after="0" w:line="240" w:lineRule="auto"/>
        <w:ind w:left="1440" w:hanging="540"/>
        <w:jc w:val="both"/>
        <w:rPr>
          <w:sz w:val="24"/>
          <w:szCs w:val="24"/>
        </w:rPr>
      </w:pPr>
      <w:r w:rsidRPr="0008487E">
        <w:rPr>
          <w:sz w:val="24"/>
          <w:szCs w:val="24"/>
        </w:rPr>
        <w:t>podpisy osoby udzielającej upoważnienia wraz z informacją o zajmowanym stanowisku i funkcji,</w:t>
      </w:r>
    </w:p>
    <w:p w:rsidR="0093382F" w:rsidRPr="0008487E" w:rsidRDefault="0093382F" w:rsidP="00354B59">
      <w:pPr>
        <w:numPr>
          <w:ilvl w:val="1"/>
          <w:numId w:val="57"/>
        </w:numPr>
        <w:tabs>
          <w:tab w:val="clear" w:pos="1620"/>
          <w:tab w:val="num" w:pos="1440"/>
        </w:tabs>
        <w:spacing w:after="0" w:line="240" w:lineRule="auto"/>
        <w:ind w:left="1440" w:hanging="540"/>
        <w:jc w:val="both"/>
        <w:rPr>
          <w:sz w:val="24"/>
          <w:szCs w:val="24"/>
        </w:rPr>
      </w:pPr>
      <w:r w:rsidRPr="0008487E">
        <w:rPr>
          <w:sz w:val="24"/>
          <w:szCs w:val="24"/>
        </w:rPr>
        <w:t>termin ważności upoważnienia.</w:t>
      </w:r>
    </w:p>
    <w:p w:rsidR="0093382F" w:rsidRPr="0008487E" w:rsidRDefault="0093382F" w:rsidP="00C94FE7">
      <w:pPr>
        <w:spacing w:after="0" w:line="240" w:lineRule="auto"/>
        <w:ind w:left="709"/>
        <w:jc w:val="both"/>
        <w:rPr>
          <w:sz w:val="24"/>
          <w:szCs w:val="24"/>
        </w:rPr>
      </w:pPr>
      <w:r w:rsidRPr="0008487E">
        <w:rPr>
          <w:sz w:val="24"/>
          <w:szCs w:val="24"/>
        </w:rPr>
        <w:t xml:space="preserve">Upoważnienie do kontroli jest parafowane przez kierownika Oddziału  </w:t>
      </w:r>
      <w:r w:rsidR="00372673" w:rsidRPr="0008487E">
        <w:rPr>
          <w:sz w:val="24"/>
          <w:szCs w:val="24"/>
        </w:rPr>
        <w:t>ds. Kontroli</w:t>
      </w:r>
      <w:r w:rsidRPr="0008487E">
        <w:rPr>
          <w:sz w:val="24"/>
          <w:szCs w:val="24"/>
        </w:rPr>
        <w:t xml:space="preserve"> Projektów EFS, kierownika Wydziału Polityki Rynku Pracy i podpisywane przez dyrektora Wojewódzkiego </w:t>
      </w:r>
      <w:r w:rsidR="00372673" w:rsidRPr="0008487E">
        <w:rPr>
          <w:sz w:val="24"/>
          <w:szCs w:val="24"/>
        </w:rPr>
        <w:t>Urzędu</w:t>
      </w:r>
      <w:r w:rsidRPr="0008487E">
        <w:rPr>
          <w:sz w:val="24"/>
          <w:szCs w:val="24"/>
        </w:rPr>
        <w:t xml:space="preserve"> Pracy.</w:t>
      </w:r>
    </w:p>
    <w:p w:rsidR="0093382F" w:rsidRPr="0008487E" w:rsidRDefault="0093382F" w:rsidP="00354B59">
      <w:pPr>
        <w:numPr>
          <w:ilvl w:val="0"/>
          <w:numId w:val="56"/>
        </w:numPr>
        <w:tabs>
          <w:tab w:val="clear" w:pos="2160"/>
          <w:tab w:val="num" w:pos="709"/>
        </w:tabs>
        <w:spacing w:after="0" w:line="240" w:lineRule="auto"/>
        <w:ind w:left="709"/>
        <w:jc w:val="both"/>
        <w:rPr>
          <w:sz w:val="24"/>
          <w:szCs w:val="24"/>
        </w:rPr>
      </w:pPr>
      <w:r w:rsidRPr="0008487E">
        <w:rPr>
          <w:sz w:val="24"/>
          <w:szCs w:val="24"/>
        </w:rPr>
        <w:t>Jednocześnie pracownik Oddziału ds. Kontroli Projektów EFS przygotowuje zawiadomienie  o kontroli (wzór pisma do beneficjenta o kontroli stanowi zał</w:t>
      </w:r>
      <w:r w:rsidR="0068005B" w:rsidRPr="0008487E">
        <w:rPr>
          <w:sz w:val="24"/>
          <w:szCs w:val="24"/>
        </w:rPr>
        <w:t>ą</w:t>
      </w:r>
      <w:r w:rsidR="00A005F0" w:rsidRPr="0008487E">
        <w:rPr>
          <w:sz w:val="24"/>
          <w:szCs w:val="24"/>
        </w:rPr>
        <w:t>cznik nr 3</w:t>
      </w:r>
      <w:r w:rsidR="00063E28">
        <w:rPr>
          <w:sz w:val="24"/>
          <w:szCs w:val="24"/>
        </w:rPr>
        <w:t>2</w:t>
      </w:r>
      <w:r w:rsidRPr="0008487E">
        <w:rPr>
          <w:sz w:val="24"/>
          <w:szCs w:val="24"/>
        </w:rPr>
        <w:t xml:space="preserve"> do niniejszej Instrukcji Wykonawczej) przekazywane do Beneficjenta. Zawiadomienie parafowane jest przez kierownika Oddziału ds. Kontroli Projektów EFS, kierownika Wydziału Polityki Rynku Pracy   i podpisywane przez dyrektora Wojewódzkiego Urzędu Pracy.</w:t>
      </w:r>
    </w:p>
    <w:p w:rsidR="0093382F" w:rsidRPr="0008487E" w:rsidRDefault="0093382F" w:rsidP="00354B59">
      <w:pPr>
        <w:numPr>
          <w:ilvl w:val="0"/>
          <w:numId w:val="56"/>
        </w:numPr>
        <w:tabs>
          <w:tab w:val="clear" w:pos="2160"/>
          <w:tab w:val="num" w:pos="709"/>
        </w:tabs>
        <w:spacing w:after="0" w:line="240" w:lineRule="auto"/>
        <w:ind w:left="709"/>
        <w:jc w:val="both"/>
        <w:rPr>
          <w:sz w:val="24"/>
          <w:szCs w:val="24"/>
        </w:rPr>
      </w:pPr>
      <w:r w:rsidRPr="0008487E">
        <w:rPr>
          <w:sz w:val="24"/>
          <w:szCs w:val="24"/>
        </w:rPr>
        <w:t>W przypadku kontroli planowej pracownik Oddziału ds. Kontroli Projektów EFS przesyła faksem i pocztą tradycyjną za zwrotnym potwierdzeniem odbioru do jednostki kontrolowanej pismo zawiadamiające o planowanej kontroli na co najmniej 5 dni kalendarzowych przed rozpoczęciem kontroli.</w:t>
      </w:r>
    </w:p>
    <w:p w:rsidR="0093382F" w:rsidRDefault="0093382F" w:rsidP="00354B59">
      <w:pPr>
        <w:numPr>
          <w:ilvl w:val="0"/>
          <w:numId w:val="56"/>
        </w:numPr>
        <w:tabs>
          <w:tab w:val="clear" w:pos="2160"/>
          <w:tab w:val="num" w:pos="709"/>
        </w:tabs>
        <w:spacing w:after="0" w:line="240" w:lineRule="auto"/>
        <w:ind w:left="709"/>
        <w:jc w:val="both"/>
        <w:rPr>
          <w:sz w:val="24"/>
          <w:szCs w:val="24"/>
        </w:rPr>
      </w:pPr>
      <w:r w:rsidRPr="0008487E">
        <w:rPr>
          <w:sz w:val="24"/>
          <w:szCs w:val="24"/>
        </w:rPr>
        <w:t xml:space="preserve">Kontrole prowadzone w trybie doraźnym nie </w:t>
      </w:r>
      <w:r w:rsidR="00372673" w:rsidRPr="0008487E">
        <w:rPr>
          <w:sz w:val="24"/>
          <w:szCs w:val="24"/>
        </w:rPr>
        <w:t>wymagają</w:t>
      </w:r>
      <w:r w:rsidRPr="0008487E">
        <w:rPr>
          <w:sz w:val="24"/>
          <w:szCs w:val="24"/>
        </w:rPr>
        <w:t xml:space="preserve"> wysyłania pisma zawiadamiającego beneficjenta o planowanej kontroli.</w:t>
      </w:r>
      <w:r w:rsidR="002854A5">
        <w:rPr>
          <w:sz w:val="24"/>
          <w:szCs w:val="24"/>
        </w:rPr>
        <w:tab/>
      </w:r>
      <w:r w:rsidR="002854A5">
        <w:rPr>
          <w:sz w:val="24"/>
          <w:szCs w:val="24"/>
        </w:rPr>
        <w:br/>
      </w:r>
    </w:p>
    <w:p w:rsidR="00832B35" w:rsidRDefault="00832B35" w:rsidP="00832B35">
      <w:pPr>
        <w:spacing w:after="0" w:line="240" w:lineRule="auto"/>
        <w:ind w:left="709"/>
        <w:jc w:val="both"/>
        <w:rPr>
          <w:sz w:val="24"/>
          <w:szCs w:val="24"/>
        </w:rPr>
      </w:pPr>
    </w:p>
    <w:p w:rsidR="00832B35" w:rsidRPr="0008487E" w:rsidRDefault="00832B35" w:rsidP="00832B35">
      <w:pPr>
        <w:spacing w:after="0" w:line="240" w:lineRule="auto"/>
        <w:jc w:val="both"/>
        <w:rPr>
          <w:sz w:val="24"/>
          <w:szCs w:val="24"/>
        </w:rPr>
      </w:pPr>
    </w:p>
    <w:p w:rsidR="008855D7" w:rsidRDefault="008855D7" w:rsidP="00490330">
      <w:pPr>
        <w:pStyle w:val="Nagwek3"/>
        <w:numPr>
          <w:ilvl w:val="2"/>
          <w:numId w:val="188"/>
        </w:numPr>
        <w:spacing w:before="0" w:line="240" w:lineRule="auto"/>
        <w:rPr>
          <w:sz w:val="24"/>
          <w:szCs w:val="24"/>
        </w:rPr>
      </w:pPr>
      <w:bookmarkStart w:id="422" w:name="_Toc508620545"/>
      <w:r w:rsidRPr="0008487E">
        <w:rPr>
          <w:sz w:val="24"/>
          <w:szCs w:val="24"/>
        </w:rPr>
        <w:t>Realizacja czynności pokontrolnych</w:t>
      </w:r>
      <w:bookmarkEnd w:id="422"/>
    </w:p>
    <w:p w:rsidR="00712EFF" w:rsidRPr="00712EFF" w:rsidRDefault="00712EFF" w:rsidP="00712EFF"/>
    <w:p w:rsidR="0093382F" w:rsidRPr="0008487E" w:rsidRDefault="0093382F" w:rsidP="00354B59">
      <w:pPr>
        <w:numPr>
          <w:ilvl w:val="0"/>
          <w:numId w:val="59"/>
        </w:numPr>
        <w:spacing w:after="0" w:line="240" w:lineRule="auto"/>
        <w:ind w:left="709" w:hanging="357"/>
        <w:jc w:val="both"/>
        <w:rPr>
          <w:sz w:val="24"/>
          <w:szCs w:val="24"/>
        </w:rPr>
      </w:pPr>
      <w:r w:rsidRPr="0008487E">
        <w:rPr>
          <w:sz w:val="24"/>
          <w:szCs w:val="24"/>
        </w:rPr>
        <w:t xml:space="preserve">Zespół </w:t>
      </w:r>
      <w:r w:rsidR="00372673" w:rsidRPr="0008487E">
        <w:rPr>
          <w:sz w:val="24"/>
          <w:szCs w:val="24"/>
        </w:rPr>
        <w:t>kontrolujący</w:t>
      </w:r>
      <w:r w:rsidRPr="0008487E">
        <w:rPr>
          <w:sz w:val="24"/>
          <w:szCs w:val="24"/>
        </w:rPr>
        <w:t xml:space="preserve"> przed rozpoczęciem czynności kontrolnych w miejscu realizacji projektu / siedzibie beneficjenta okazuje stosowne </w:t>
      </w:r>
      <w:r w:rsidRPr="0008487E">
        <w:rPr>
          <w:i/>
          <w:sz w:val="24"/>
          <w:szCs w:val="24"/>
        </w:rPr>
        <w:t>upoważnienie</w:t>
      </w:r>
      <w:r w:rsidRPr="0008487E">
        <w:rPr>
          <w:sz w:val="24"/>
          <w:szCs w:val="24"/>
        </w:rPr>
        <w:t xml:space="preserve"> (wzór </w:t>
      </w:r>
      <w:r w:rsidRPr="0008487E">
        <w:rPr>
          <w:i/>
          <w:sz w:val="24"/>
          <w:szCs w:val="24"/>
        </w:rPr>
        <w:t xml:space="preserve">upoważnienia </w:t>
      </w:r>
      <w:r w:rsidRPr="0008487E">
        <w:rPr>
          <w:sz w:val="24"/>
          <w:szCs w:val="24"/>
        </w:rPr>
        <w:lastRenderedPageBreak/>
        <w:t>do przeprowadzenia</w:t>
      </w:r>
      <w:r w:rsidR="00A005F0" w:rsidRPr="0008487E">
        <w:rPr>
          <w:sz w:val="24"/>
          <w:szCs w:val="24"/>
        </w:rPr>
        <w:t xml:space="preserve"> kontroli stanowi załącznik nr 3</w:t>
      </w:r>
      <w:r w:rsidR="00063E28">
        <w:rPr>
          <w:sz w:val="24"/>
          <w:szCs w:val="24"/>
        </w:rPr>
        <w:t>1</w:t>
      </w:r>
      <w:r w:rsidRPr="0008487E">
        <w:rPr>
          <w:sz w:val="24"/>
          <w:szCs w:val="24"/>
        </w:rPr>
        <w:t xml:space="preserve"> do niniejszej Instrukcji Wykonawczej). Kierownik jednostki kontrolowanej lub osoba przez niego upoważniona potwierdza własnoręcznym podpisem zapoznanie się z treścią upoważnienia.</w:t>
      </w:r>
    </w:p>
    <w:p w:rsidR="0093382F" w:rsidRPr="0008487E" w:rsidRDefault="0093382F" w:rsidP="00354B59">
      <w:pPr>
        <w:numPr>
          <w:ilvl w:val="0"/>
          <w:numId w:val="59"/>
        </w:numPr>
        <w:spacing w:after="0" w:line="240" w:lineRule="auto"/>
        <w:ind w:left="709" w:hanging="357"/>
        <w:jc w:val="both"/>
        <w:rPr>
          <w:sz w:val="24"/>
          <w:szCs w:val="24"/>
        </w:rPr>
      </w:pPr>
      <w:r w:rsidRPr="0008487E">
        <w:rPr>
          <w:sz w:val="24"/>
          <w:szCs w:val="24"/>
        </w:rPr>
        <w:t xml:space="preserve">Zespół </w:t>
      </w:r>
      <w:r w:rsidR="00372673" w:rsidRPr="0008487E">
        <w:rPr>
          <w:sz w:val="24"/>
          <w:szCs w:val="24"/>
        </w:rPr>
        <w:t>kontrolujący</w:t>
      </w:r>
      <w:r w:rsidRPr="0008487E">
        <w:rPr>
          <w:sz w:val="24"/>
          <w:szCs w:val="24"/>
        </w:rPr>
        <w:t xml:space="preserve"> przeprowadza kontrolę w oparciu o </w:t>
      </w:r>
      <w:r w:rsidRPr="0008487E">
        <w:rPr>
          <w:i/>
          <w:sz w:val="24"/>
          <w:szCs w:val="24"/>
        </w:rPr>
        <w:t xml:space="preserve">listę </w:t>
      </w:r>
      <w:r w:rsidR="00372673" w:rsidRPr="0008487E">
        <w:rPr>
          <w:i/>
          <w:sz w:val="24"/>
          <w:szCs w:val="24"/>
        </w:rPr>
        <w:t>sprawdzającą do</w:t>
      </w:r>
      <w:r w:rsidRPr="0008487E">
        <w:rPr>
          <w:i/>
          <w:sz w:val="24"/>
          <w:szCs w:val="24"/>
        </w:rPr>
        <w:t xml:space="preserve"> kontroli na miejscu</w:t>
      </w:r>
      <w:r w:rsidRPr="0008487E">
        <w:rPr>
          <w:sz w:val="24"/>
          <w:szCs w:val="24"/>
        </w:rPr>
        <w:t xml:space="preserve"> (stanowiącą załączni</w:t>
      </w:r>
      <w:r w:rsidR="00A005F0" w:rsidRPr="0008487E">
        <w:rPr>
          <w:sz w:val="24"/>
          <w:szCs w:val="24"/>
        </w:rPr>
        <w:t>k nr 3</w:t>
      </w:r>
      <w:r w:rsidR="00063E28">
        <w:rPr>
          <w:sz w:val="24"/>
          <w:szCs w:val="24"/>
        </w:rPr>
        <w:t>4</w:t>
      </w:r>
      <w:r w:rsidRPr="0008487E">
        <w:rPr>
          <w:sz w:val="24"/>
          <w:szCs w:val="24"/>
        </w:rPr>
        <w:t xml:space="preserve"> do niniejszej Instrukcji Wykonawczej), której zakres jest zgodny z Planem kontroli i Upoważnieniem do przeprowadzenia kontroli. </w:t>
      </w:r>
    </w:p>
    <w:p w:rsidR="0093382F" w:rsidRPr="0008487E" w:rsidRDefault="0093382F" w:rsidP="00C94FE7">
      <w:pPr>
        <w:spacing w:after="0" w:line="240" w:lineRule="auto"/>
        <w:ind w:left="709"/>
        <w:jc w:val="both"/>
        <w:rPr>
          <w:sz w:val="24"/>
          <w:szCs w:val="24"/>
        </w:rPr>
      </w:pPr>
      <w:r w:rsidRPr="0008487E">
        <w:rPr>
          <w:sz w:val="24"/>
          <w:szCs w:val="24"/>
        </w:rPr>
        <w:t>Kontroli na miejscu w siedzibie beneficjenta podlegają standardowo następujące obszary:</w:t>
      </w:r>
    </w:p>
    <w:p w:rsidR="0093382F" w:rsidRPr="0008487E" w:rsidRDefault="0093382F" w:rsidP="00354B59">
      <w:pPr>
        <w:numPr>
          <w:ilvl w:val="0"/>
          <w:numId w:val="60"/>
        </w:numPr>
        <w:spacing w:after="0" w:line="240" w:lineRule="auto"/>
        <w:ind w:left="1134"/>
        <w:jc w:val="both"/>
        <w:rPr>
          <w:sz w:val="24"/>
          <w:szCs w:val="24"/>
        </w:rPr>
      </w:pPr>
      <w:r w:rsidRPr="0008487E">
        <w:rPr>
          <w:sz w:val="24"/>
          <w:szCs w:val="24"/>
        </w:rPr>
        <w:t>zgodność rzeczowa realizacji projektu, w tym zgodność podejmowanych działań                      z zakresem merytorycznym i prawidłowość realizacji zadań związanych                               z monitorowaniem projektu,</w:t>
      </w:r>
    </w:p>
    <w:p w:rsidR="0093382F" w:rsidRPr="0008487E" w:rsidRDefault="0093382F" w:rsidP="00354B59">
      <w:pPr>
        <w:numPr>
          <w:ilvl w:val="0"/>
          <w:numId w:val="60"/>
        </w:numPr>
        <w:spacing w:after="0" w:line="240" w:lineRule="auto"/>
        <w:ind w:left="1134"/>
        <w:jc w:val="both"/>
        <w:rPr>
          <w:sz w:val="24"/>
          <w:szCs w:val="24"/>
        </w:rPr>
      </w:pPr>
      <w:r w:rsidRPr="0008487E">
        <w:rPr>
          <w:sz w:val="24"/>
          <w:szCs w:val="24"/>
        </w:rPr>
        <w:t>prawidłowość realizacji polityk horyzontalnych w tym równość szans i niedyskryminacji i równości szans,</w:t>
      </w:r>
    </w:p>
    <w:p w:rsidR="0093382F" w:rsidRPr="0008487E" w:rsidRDefault="0093382F" w:rsidP="00354B59">
      <w:pPr>
        <w:numPr>
          <w:ilvl w:val="0"/>
          <w:numId w:val="60"/>
        </w:numPr>
        <w:spacing w:after="0" w:line="240" w:lineRule="auto"/>
        <w:ind w:left="1134"/>
        <w:jc w:val="both"/>
        <w:rPr>
          <w:sz w:val="24"/>
          <w:szCs w:val="24"/>
        </w:rPr>
      </w:pPr>
      <w:r w:rsidRPr="0008487E">
        <w:rPr>
          <w:sz w:val="24"/>
          <w:szCs w:val="24"/>
        </w:rPr>
        <w:t>kwalifikowalność uczestników projektu,</w:t>
      </w:r>
    </w:p>
    <w:p w:rsidR="0093382F" w:rsidRPr="0008487E" w:rsidRDefault="0093382F" w:rsidP="00354B59">
      <w:pPr>
        <w:numPr>
          <w:ilvl w:val="0"/>
          <w:numId w:val="60"/>
        </w:numPr>
        <w:spacing w:after="0" w:line="240" w:lineRule="auto"/>
        <w:ind w:left="1134"/>
        <w:jc w:val="both"/>
        <w:rPr>
          <w:sz w:val="24"/>
          <w:szCs w:val="24"/>
        </w:rPr>
      </w:pPr>
      <w:r w:rsidRPr="0008487E">
        <w:rPr>
          <w:sz w:val="24"/>
          <w:szCs w:val="24"/>
        </w:rPr>
        <w:t>prawidłowość rozliczeń finansowych,</w:t>
      </w:r>
    </w:p>
    <w:p w:rsidR="0093382F" w:rsidRPr="0008487E" w:rsidRDefault="008D2711" w:rsidP="00354B59">
      <w:pPr>
        <w:numPr>
          <w:ilvl w:val="0"/>
          <w:numId w:val="60"/>
        </w:numPr>
        <w:spacing w:after="0" w:line="240" w:lineRule="auto"/>
        <w:ind w:left="1134"/>
        <w:jc w:val="both"/>
        <w:rPr>
          <w:sz w:val="24"/>
          <w:szCs w:val="24"/>
        </w:rPr>
      </w:pPr>
      <w:r w:rsidRPr="0008487E">
        <w:rPr>
          <w:sz w:val="24"/>
          <w:szCs w:val="24"/>
        </w:rPr>
        <w:t>poprawność</w:t>
      </w:r>
      <w:r w:rsidR="0093382F" w:rsidRPr="0008487E">
        <w:rPr>
          <w:sz w:val="24"/>
          <w:szCs w:val="24"/>
        </w:rPr>
        <w:t xml:space="preserve"> udzielania zamówień publicznych,</w:t>
      </w:r>
    </w:p>
    <w:p w:rsidR="0093382F" w:rsidRPr="0008487E" w:rsidRDefault="008D2711" w:rsidP="00354B59">
      <w:pPr>
        <w:numPr>
          <w:ilvl w:val="0"/>
          <w:numId w:val="60"/>
        </w:numPr>
        <w:spacing w:after="0" w:line="240" w:lineRule="auto"/>
        <w:ind w:left="1134"/>
        <w:jc w:val="both"/>
        <w:rPr>
          <w:sz w:val="24"/>
          <w:szCs w:val="24"/>
        </w:rPr>
      </w:pPr>
      <w:r w:rsidRPr="0008487E">
        <w:rPr>
          <w:sz w:val="24"/>
          <w:szCs w:val="24"/>
        </w:rPr>
        <w:t>poprawność</w:t>
      </w:r>
      <w:r w:rsidR="0093382F" w:rsidRPr="0008487E">
        <w:rPr>
          <w:sz w:val="24"/>
          <w:szCs w:val="24"/>
        </w:rPr>
        <w:t xml:space="preserve"> stosowania zasady konkurencyjności,</w:t>
      </w:r>
    </w:p>
    <w:p w:rsidR="0093382F" w:rsidRPr="0008487E" w:rsidRDefault="00372673" w:rsidP="00354B59">
      <w:pPr>
        <w:numPr>
          <w:ilvl w:val="0"/>
          <w:numId w:val="60"/>
        </w:numPr>
        <w:spacing w:after="0" w:line="240" w:lineRule="auto"/>
        <w:ind w:left="1134"/>
        <w:jc w:val="both"/>
        <w:rPr>
          <w:sz w:val="24"/>
          <w:szCs w:val="24"/>
        </w:rPr>
      </w:pPr>
      <w:r w:rsidRPr="0008487E">
        <w:rPr>
          <w:sz w:val="24"/>
          <w:szCs w:val="24"/>
        </w:rPr>
        <w:t>kwalifikowalność</w:t>
      </w:r>
      <w:r w:rsidR="0093382F" w:rsidRPr="0008487E">
        <w:rPr>
          <w:sz w:val="24"/>
          <w:szCs w:val="24"/>
        </w:rPr>
        <w:t xml:space="preserve"> personelu projektu,</w:t>
      </w:r>
    </w:p>
    <w:p w:rsidR="0093382F" w:rsidRPr="0008487E" w:rsidRDefault="008D2711" w:rsidP="00354B59">
      <w:pPr>
        <w:numPr>
          <w:ilvl w:val="0"/>
          <w:numId w:val="60"/>
        </w:numPr>
        <w:spacing w:after="0" w:line="240" w:lineRule="auto"/>
        <w:ind w:left="1134"/>
        <w:jc w:val="both"/>
        <w:rPr>
          <w:sz w:val="24"/>
          <w:szCs w:val="24"/>
        </w:rPr>
      </w:pPr>
      <w:r w:rsidRPr="0008487E">
        <w:rPr>
          <w:sz w:val="24"/>
          <w:szCs w:val="24"/>
        </w:rPr>
        <w:t>poprawność</w:t>
      </w:r>
      <w:r w:rsidR="0093382F" w:rsidRPr="0008487E">
        <w:rPr>
          <w:sz w:val="24"/>
          <w:szCs w:val="24"/>
        </w:rPr>
        <w:t xml:space="preserve"> udzielani</w:t>
      </w:r>
      <w:r w:rsidRPr="0008487E">
        <w:rPr>
          <w:sz w:val="24"/>
          <w:szCs w:val="24"/>
        </w:rPr>
        <w:t>a pomocy publicznej/pomocy de mi</w:t>
      </w:r>
      <w:r w:rsidR="0093382F" w:rsidRPr="0008487E">
        <w:rPr>
          <w:sz w:val="24"/>
          <w:szCs w:val="24"/>
        </w:rPr>
        <w:t>nimis,</w:t>
      </w:r>
    </w:p>
    <w:p w:rsidR="0093382F" w:rsidRPr="0008487E" w:rsidRDefault="008D2711" w:rsidP="00354B59">
      <w:pPr>
        <w:numPr>
          <w:ilvl w:val="0"/>
          <w:numId w:val="60"/>
        </w:numPr>
        <w:spacing w:after="0" w:line="240" w:lineRule="auto"/>
        <w:ind w:left="1134"/>
        <w:jc w:val="both"/>
        <w:rPr>
          <w:sz w:val="24"/>
          <w:szCs w:val="24"/>
        </w:rPr>
      </w:pPr>
      <w:r w:rsidRPr="0008487E">
        <w:rPr>
          <w:sz w:val="24"/>
          <w:szCs w:val="24"/>
        </w:rPr>
        <w:t>poprawność</w:t>
      </w:r>
      <w:r w:rsidR="0093382F" w:rsidRPr="0008487E">
        <w:rPr>
          <w:sz w:val="24"/>
          <w:szCs w:val="24"/>
        </w:rPr>
        <w:t xml:space="preserve"> realizacji działań informacyjno-promocyjnych,</w:t>
      </w:r>
    </w:p>
    <w:p w:rsidR="0093382F" w:rsidRPr="0008487E" w:rsidRDefault="0093382F" w:rsidP="00354B59">
      <w:pPr>
        <w:numPr>
          <w:ilvl w:val="0"/>
          <w:numId w:val="60"/>
        </w:numPr>
        <w:spacing w:after="0" w:line="240" w:lineRule="auto"/>
        <w:ind w:left="1134"/>
        <w:jc w:val="both"/>
        <w:rPr>
          <w:sz w:val="24"/>
          <w:szCs w:val="24"/>
        </w:rPr>
      </w:pPr>
      <w:r w:rsidRPr="0008487E">
        <w:rPr>
          <w:sz w:val="24"/>
          <w:szCs w:val="24"/>
        </w:rPr>
        <w:t>archiwizacja dokumentacji i zapewnienie właściwej ścieżki audytu,</w:t>
      </w:r>
    </w:p>
    <w:p w:rsidR="0093382F" w:rsidRPr="0008487E" w:rsidRDefault="0093382F" w:rsidP="00354B59">
      <w:pPr>
        <w:numPr>
          <w:ilvl w:val="0"/>
          <w:numId w:val="60"/>
        </w:numPr>
        <w:spacing w:after="0" w:line="240" w:lineRule="auto"/>
        <w:ind w:left="1134"/>
        <w:jc w:val="both"/>
        <w:rPr>
          <w:sz w:val="24"/>
          <w:szCs w:val="24"/>
        </w:rPr>
      </w:pPr>
      <w:r w:rsidRPr="0008487E">
        <w:rPr>
          <w:sz w:val="24"/>
          <w:szCs w:val="24"/>
        </w:rPr>
        <w:t>sposób wyboru partnerów projektu.</w:t>
      </w:r>
    </w:p>
    <w:p w:rsidR="0093382F" w:rsidRPr="0008487E" w:rsidRDefault="0093382F" w:rsidP="00354B59">
      <w:pPr>
        <w:numPr>
          <w:ilvl w:val="0"/>
          <w:numId w:val="59"/>
        </w:numPr>
        <w:spacing w:after="0" w:line="240" w:lineRule="auto"/>
        <w:ind w:left="709" w:hanging="357"/>
        <w:jc w:val="both"/>
        <w:rPr>
          <w:sz w:val="24"/>
          <w:szCs w:val="24"/>
        </w:rPr>
      </w:pPr>
      <w:r w:rsidRPr="0008487E">
        <w:rPr>
          <w:sz w:val="24"/>
          <w:szCs w:val="24"/>
        </w:rPr>
        <w:t xml:space="preserve">Zespół </w:t>
      </w:r>
      <w:r w:rsidR="008D2711" w:rsidRPr="0008487E">
        <w:rPr>
          <w:sz w:val="24"/>
          <w:szCs w:val="24"/>
        </w:rPr>
        <w:t>kontrolujący</w:t>
      </w:r>
      <w:r w:rsidRPr="0008487E">
        <w:rPr>
          <w:sz w:val="24"/>
          <w:szCs w:val="24"/>
        </w:rPr>
        <w:t xml:space="preserve"> dokonuje ustaleń stanu faktycznego między innymi na podstawie przedstawionych przez jednostkę kontrolowaną dokumentów. Kontrola na dokumentach odbywa się zgodnie z metodologią doboru dokumentów do kontroli. W razie konieczności kierownik Zespołu </w:t>
      </w:r>
      <w:r w:rsidR="00993D64" w:rsidRPr="0008487E">
        <w:rPr>
          <w:sz w:val="24"/>
          <w:szCs w:val="24"/>
        </w:rPr>
        <w:t>kontrolującego</w:t>
      </w:r>
      <w:r w:rsidRPr="0008487E">
        <w:rPr>
          <w:sz w:val="24"/>
          <w:szCs w:val="24"/>
        </w:rPr>
        <w:t xml:space="preserve"> zwraca się o sporządzenie kopii potwierdzonych za zgodność z oryginałem wskazanych dokumentów lub samodzielnie tworzy kopie tych dokumentów poświadczając je za zgodność. Po przeprowadzonej kontroli dokumenty te są dołączane do akt kontroli jako dowody, które dostępne są do wglądu w siedzibie Wojewódzkiego Urzędu Pracy.</w:t>
      </w:r>
    </w:p>
    <w:p w:rsidR="0093382F" w:rsidRPr="0008487E" w:rsidRDefault="0093382F" w:rsidP="00354B59">
      <w:pPr>
        <w:numPr>
          <w:ilvl w:val="0"/>
          <w:numId w:val="59"/>
        </w:numPr>
        <w:spacing w:after="0" w:line="240" w:lineRule="auto"/>
        <w:ind w:left="709" w:hanging="357"/>
        <w:jc w:val="both"/>
        <w:rPr>
          <w:sz w:val="24"/>
          <w:szCs w:val="24"/>
        </w:rPr>
      </w:pPr>
      <w:r w:rsidRPr="0008487E">
        <w:rPr>
          <w:sz w:val="24"/>
          <w:szCs w:val="24"/>
        </w:rPr>
        <w:t>W przypadku stwierdzenia podczas przeprowadzanej kontroli uchybień lub nieprawidłowości Informacja pokontrolna zawiera zalecenia pokontrolne.</w:t>
      </w:r>
    </w:p>
    <w:p w:rsidR="0093382F" w:rsidRPr="0008487E" w:rsidRDefault="0093382F" w:rsidP="00354B59">
      <w:pPr>
        <w:numPr>
          <w:ilvl w:val="0"/>
          <w:numId w:val="59"/>
        </w:numPr>
        <w:spacing w:after="0" w:line="240" w:lineRule="auto"/>
        <w:ind w:left="709"/>
        <w:jc w:val="both"/>
        <w:rPr>
          <w:sz w:val="24"/>
          <w:szCs w:val="24"/>
        </w:rPr>
      </w:pPr>
      <w:r w:rsidRPr="0008487E">
        <w:rPr>
          <w:sz w:val="24"/>
          <w:szCs w:val="24"/>
        </w:rPr>
        <w:t xml:space="preserve">Sporządzone w trakcie czynności kontrolnych dokumenty parafowane są co najmniej przez kierownika Zespołu </w:t>
      </w:r>
      <w:r w:rsidR="003B5857" w:rsidRPr="0008487E">
        <w:rPr>
          <w:sz w:val="24"/>
          <w:szCs w:val="24"/>
        </w:rPr>
        <w:t>kontrolującego</w:t>
      </w:r>
      <w:r w:rsidRPr="0008487E">
        <w:rPr>
          <w:sz w:val="24"/>
          <w:szCs w:val="24"/>
        </w:rPr>
        <w:t>.</w:t>
      </w:r>
    </w:p>
    <w:p w:rsidR="0093382F" w:rsidRPr="0008487E" w:rsidRDefault="0093382F" w:rsidP="00354B59">
      <w:pPr>
        <w:numPr>
          <w:ilvl w:val="0"/>
          <w:numId w:val="59"/>
        </w:numPr>
        <w:spacing w:after="0" w:line="240" w:lineRule="auto"/>
        <w:ind w:left="709"/>
        <w:jc w:val="both"/>
        <w:rPr>
          <w:sz w:val="24"/>
          <w:szCs w:val="24"/>
        </w:rPr>
      </w:pPr>
      <w:r w:rsidRPr="0008487E">
        <w:rPr>
          <w:sz w:val="24"/>
          <w:szCs w:val="24"/>
        </w:rPr>
        <w:t xml:space="preserve">Zespół </w:t>
      </w:r>
      <w:r w:rsidR="003B5857" w:rsidRPr="0008487E">
        <w:rPr>
          <w:sz w:val="24"/>
          <w:szCs w:val="24"/>
        </w:rPr>
        <w:t>kontrolujący</w:t>
      </w:r>
      <w:r w:rsidRPr="0008487E">
        <w:rPr>
          <w:sz w:val="24"/>
          <w:szCs w:val="24"/>
        </w:rPr>
        <w:t xml:space="preserve"> ma prawo żądania od pracowników jednostki kontrolowanej ustnych oraz pisemnych wyjaśnień. W przypadku złożenia ustnego wyjaśnienia kontrolujący sporządza na tę okoliczność protokół.</w:t>
      </w:r>
    </w:p>
    <w:p w:rsidR="0093382F" w:rsidRPr="0008487E" w:rsidRDefault="0093382F" w:rsidP="00354B59">
      <w:pPr>
        <w:numPr>
          <w:ilvl w:val="0"/>
          <w:numId w:val="59"/>
        </w:numPr>
        <w:spacing w:after="0" w:line="240" w:lineRule="auto"/>
        <w:ind w:left="709"/>
        <w:jc w:val="both"/>
        <w:rPr>
          <w:sz w:val="24"/>
          <w:szCs w:val="24"/>
        </w:rPr>
      </w:pPr>
      <w:r w:rsidRPr="0008487E">
        <w:rPr>
          <w:sz w:val="24"/>
          <w:szCs w:val="24"/>
        </w:rPr>
        <w:t xml:space="preserve">Zespół </w:t>
      </w:r>
      <w:r w:rsidR="003B5857" w:rsidRPr="0008487E">
        <w:rPr>
          <w:sz w:val="24"/>
          <w:szCs w:val="24"/>
        </w:rPr>
        <w:t>kontrolujący</w:t>
      </w:r>
      <w:r w:rsidRPr="0008487E">
        <w:rPr>
          <w:sz w:val="24"/>
          <w:szCs w:val="24"/>
        </w:rPr>
        <w:t xml:space="preserve"> w momencie zakończenia kontroli odbiera od Kierownika jednostki kontrolowanej oświadczenie o udostępnieniu do kontroli wszystkich dokumentów związanych         z realizacją przedmiotowego projektu.</w:t>
      </w:r>
    </w:p>
    <w:p w:rsidR="00712EFF" w:rsidRDefault="0093382F" w:rsidP="00354B59">
      <w:pPr>
        <w:numPr>
          <w:ilvl w:val="0"/>
          <w:numId w:val="59"/>
        </w:numPr>
        <w:spacing w:after="0" w:line="240" w:lineRule="auto"/>
        <w:ind w:left="709"/>
        <w:jc w:val="both"/>
        <w:rPr>
          <w:sz w:val="24"/>
          <w:szCs w:val="24"/>
        </w:rPr>
      </w:pPr>
      <w:r w:rsidRPr="0008487E">
        <w:rPr>
          <w:sz w:val="24"/>
          <w:szCs w:val="24"/>
        </w:rPr>
        <w:t>W uzasadnionych przypadkach, gdy ze względu na złożoność kontroli zachodzi konieczność zmiany czasu trwania lub zmiany zakresu czynności kontrolnych, kierownik Zespołu kontrolującego występuje w porozumieniu z kierownikiem Oddziału ds. Kontroli Projektów EFS i kierownikiem Wydziału Polityki Rynku Pracy o zgodę na dokonanie stosownych zmian do dyrektora Wojewódzkiego Urzędu Pracy.</w:t>
      </w:r>
    </w:p>
    <w:p w:rsidR="0093382F" w:rsidRPr="0008487E" w:rsidRDefault="0093382F" w:rsidP="00712EFF">
      <w:pPr>
        <w:spacing w:after="0" w:line="240" w:lineRule="auto"/>
        <w:ind w:left="709"/>
        <w:jc w:val="both"/>
        <w:rPr>
          <w:sz w:val="24"/>
          <w:szCs w:val="24"/>
        </w:rPr>
      </w:pPr>
    </w:p>
    <w:p w:rsidR="008855D7" w:rsidRDefault="008855D7" w:rsidP="00490330">
      <w:pPr>
        <w:pStyle w:val="Nagwek3"/>
        <w:numPr>
          <w:ilvl w:val="2"/>
          <w:numId w:val="188"/>
        </w:numPr>
        <w:spacing w:before="0" w:line="240" w:lineRule="auto"/>
        <w:rPr>
          <w:sz w:val="24"/>
          <w:szCs w:val="24"/>
        </w:rPr>
      </w:pPr>
      <w:bookmarkStart w:id="423" w:name="_Toc508620546"/>
      <w:r w:rsidRPr="0008487E">
        <w:rPr>
          <w:sz w:val="24"/>
          <w:szCs w:val="24"/>
        </w:rPr>
        <w:t>Postępowanie pokontrolne</w:t>
      </w:r>
      <w:bookmarkEnd w:id="423"/>
    </w:p>
    <w:p w:rsidR="00712EFF" w:rsidRPr="00712EFF" w:rsidRDefault="00712EFF" w:rsidP="00712EFF"/>
    <w:p w:rsidR="0093382F" w:rsidRPr="0008487E" w:rsidRDefault="0093382F" w:rsidP="00354B59">
      <w:pPr>
        <w:numPr>
          <w:ilvl w:val="0"/>
          <w:numId w:val="61"/>
        </w:numPr>
        <w:tabs>
          <w:tab w:val="clear" w:pos="720"/>
          <w:tab w:val="num" w:pos="993"/>
        </w:tabs>
        <w:spacing w:after="0" w:line="240" w:lineRule="auto"/>
        <w:ind w:left="851" w:hanging="426"/>
        <w:jc w:val="both"/>
        <w:rPr>
          <w:sz w:val="24"/>
          <w:szCs w:val="24"/>
        </w:rPr>
      </w:pPr>
      <w:r w:rsidRPr="0008487E">
        <w:rPr>
          <w:sz w:val="24"/>
          <w:szCs w:val="24"/>
        </w:rPr>
        <w:lastRenderedPageBreak/>
        <w:t xml:space="preserve">Po zakończeniu czynności kontrolnych w terminie 30 dni kalendarzowych od dnia zakończenia kontroli Zespół </w:t>
      </w:r>
      <w:r w:rsidR="003B5857" w:rsidRPr="0008487E">
        <w:rPr>
          <w:sz w:val="24"/>
          <w:szCs w:val="24"/>
        </w:rPr>
        <w:t>kontrolujący</w:t>
      </w:r>
      <w:r w:rsidRPr="0008487E">
        <w:rPr>
          <w:sz w:val="24"/>
          <w:szCs w:val="24"/>
        </w:rPr>
        <w:t xml:space="preserve"> opracowuje w dwóch jednobrzmiących egzemplarzach </w:t>
      </w:r>
      <w:r w:rsidRPr="0008487E">
        <w:rPr>
          <w:i/>
          <w:sz w:val="24"/>
          <w:szCs w:val="24"/>
        </w:rPr>
        <w:t>informację pokontrolną</w:t>
      </w:r>
      <w:r w:rsidRPr="0008487E">
        <w:rPr>
          <w:sz w:val="24"/>
          <w:szCs w:val="24"/>
        </w:rPr>
        <w:t xml:space="preserve"> (wzór formularza </w:t>
      </w:r>
      <w:r w:rsidRPr="0008487E">
        <w:rPr>
          <w:i/>
          <w:sz w:val="24"/>
          <w:szCs w:val="24"/>
        </w:rPr>
        <w:t>informacji pokontrolnej</w:t>
      </w:r>
      <w:r w:rsidR="00A005F0" w:rsidRPr="0008487E">
        <w:rPr>
          <w:sz w:val="24"/>
          <w:szCs w:val="24"/>
        </w:rPr>
        <w:t xml:space="preserve"> stanowi załącznik nr 3</w:t>
      </w:r>
      <w:r w:rsidR="00063E28">
        <w:rPr>
          <w:sz w:val="24"/>
          <w:szCs w:val="24"/>
        </w:rPr>
        <w:t>3</w:t>
      </w:r>
      <w:r w:rsidRPr="0008487E">
        <w:rPr>
          <w:sz w:val="24"/>
          <w:szCs w:val="24"/>
        </w:rPr>
        <w:t xml:space="preserve"> do niniejszej Instrukcji Wykonawczej). zawi</w:t>
      </w:r>
      <w:r w:rsidR="00E04EAD" w:rsidRPr="0008487E">
        <w:rPr>
          <w:sz w:val="24"/>
          <w:szCs w:val="24"/>
        </w:rPr>
        <w:t xml:space="preserve">erającą opis stanu faktycznego </w:t>
      </w:r>
      <w:r w:rsidRPr="0008487E">
        <w:rPr>
          <w:sz w:val="24"/>
          <w:szCs w:val="24"/>
        </w:rPr>
        <w:t>– jeden egzemplarz dla kierownika jednostki kontrolowanej, drugi pozostaje w aktach kontroli.</w:t>
      </w:r>
    </w:p>
    <w:p w:rsidR="0093382F" w:rsidRPr="0008487E" w:rsidRDefault="0093382F" w:rsidP="00354B59">
      <w:pPr>
        <w:numPr>
          <w:ilvl w:val="0"/>
          <w:numId w:val="61"/>
        </w:numPr>
        <w:tabs>
          <w:tab w:val="clear" w:pos="720"/>
          <w:tab w:val="num" w:pos="993"/>
        </w:tabs>
        <w:spacing w:after="0" w:line="240" w:lineRule="auto"/>
        <w:ind w:left="851" w:hanging="426"/>
        <w:jc w:val="both"/>
        <w:rPr>
          <w:sz w:val="24"/>
          <w:szCs w:val="24"/>
        </w:rPr>
      </w:pPr>
      <w:r w:rsidRPr="0008487E">
        <w:rPr>
          <w:sz w:val="24"/>
          <w:szCs w:val="24"/>
        </w:rPr>
        <w:t>Informacja pokontrolna podpisywana jest przez członków Zespołu kontrolującego (jeżeli Zespół kontrolujący składa się z więcej niż dwóch osób, sporządzona Informacja wymaga podpisu co najmniej dwóch kontrolujących). W przypadku nieobecności członka zespołu kontrolującego w momencie podpisywania Informacji pokontrolnej, w miejscu przeznaczonym na podpis umieszczana jest adnotacja „</w:t>
      </w:r>
      <w:r w:rsidRPr="0008487E">
        <w:rPr>
          <w:i/>
          <w:sz w:val="24"/>
          <w:szCs w:val="24"/>
        </w:rPr>
        <w:t>pracownik nieobecny z powodu zwolnienia lekarskiego/urlopu wypoczynkowego/delegacji służbowej</w:t>
      </w:r>
      <w:r w:rsidRPr="0008487E">
        <w:rPr>
          <w:sz w:val="24"/>
          <w:szCs w:val="24"/>
        </w:rPr>
        <w:t>” Podpisana Informacja pokontrolna stanowi załącznik do pisma przekazującego ww. Informację pokontrolną do beneficjenta. Egzemplarz Informacji pokontrolnej dla jednostki kontrolującej jest parafowany przez kierownika Oddziału ds. Kontroli Projektów EFS, kierownika Wydz</w:t>
      </w:r>
      <w:r w:rsidR="00E04EAD" w:rsidRPr="0008487E">
        <w:rPr>
          <w:sz w:val="24"/>
          <w:szCs w:val="24"/>
        </w:rPr>
        <w:t>iału Polityki Rynku Pracy</w:t>
      </w:r>
      <w:r w:rsidRPr="0008487E">
        <w:rPr>
          <w:sz w:val="24"/>
          <w:szCs w:val="24"/>
        </w:rPr>
        <w:t xml:space="preserve"> i podpisywany przez dyrektora Wojewódzkiego Urzędu Pracy. </w:t>
      </w:r>
    </w:p>
    <w:p w:rsidR="0093382F" w:rsidRPr="0008487E" w:rsidRDefault="0093382F" w:rsidP="00354B59">
      <w:pPr>
        <w:numPr>
          <w:ilvl w:val="0"/>
          <w:numId w:val="61"/>
        </w:numPr>
        <w:tabs>
          <w:tab w:val="clear" w:pos="720"/>
          <w:tab w:val="num" w:pos="851"/>
        </w:tabs>
        <w:spacing w:after="0" w:line="240" w:lineRule="auto"/>
        <w:ind w:left="851" w:hanging="426"/>
        <w:jc w:val="both"/>
        <w:rPr>
          <w:sz w:val="24"/>
          <w:szCs w:val="24"/>
        </w:rPr>
      </w:pPr>
      <w:r w:rsidRPr="0008487E">
        <w:rPr>
          <w:sz w:val="24"/>
          <w:szCs w:val="24"/>
        </w:rPr>
        <w:t>W sytuacji, gdy sporządzenie Informacji pokontrolnej wymaga dodatkowych wyjaśnień, polegających w szczególności na zasięgnięciu przez kontrolujących opinii prawnych, termin  30 dni kalendarzowych zostaje wydłużony o czas niezbędny do uzyskania tych wyjaśnień. Kierownik jednostki kontrolowanej informowany jest na piśmie o wydłużeniu terminu przygotowania Informacji pokontrolnej. Przedmiotowe pismo parafowane jest przez kierownika Oddziału ds. Kontroli Projektów EFS i podpisywane przez dyrektora Wojewódzkiego Urzędu Pracy.</w:t>
      </w:r>
    </w:p>
    <w:p w:rsidR="0093382F" w:rsidRPr="0008487E" w:rsidRDefault="0093382F" w:rsidP="00354B59">
      <w:pPr>
        <w:numPr>
          <w:ilvl w:val="0"/>
          <w:numId w:val="61"/>
        </w:numPr>
        <w:tabs>
          <w:tab w:val="clear" w:pos="720"/>
          <w:tab w:val="num" w:pos="851"/>
        </w:tabs>
        <w:spacing w:after="0" w:line="240" w:lineRule="auto"/>
        <w:ind w:left="851" w:hanging="426"/>
        <w:jc w:val="both"/>
        <w:rPr>
          <w:sz w:val="24"/>
          <w:szCs w:val="24"/>
        </w:rPr>
      </w:pPr>
      <w:r w:rsidRPr="0008487E">
        <w:rPr>
          <w:sz w:val="24"/>
          <w:szCs w:val="24"/>
        </w:rPr>
        <w:t>Sporządzona Informacja pokontrolna zawiera w szczególności następujące elementy:</w:t>
      </w:r>
    </w:p>
    <w:p w:rsidR="0093382F" w:rsidRPr="0008487E" w:rsidRDefault="0093382F" w:rsidP="00354B59">
      <w:pPr>
        <w:numPr>
          <w:ilvl w:val="1"/>
          <w:numId w:val="61"/>
        </w:numPr>
        <w:tabs>
          <w:tab w:val="num" w:pos="720"/>
          <w:tab w:val="num" w:pos="851"/>
        </w:tabs>
        <w:spacing w:after="0" w:line="240" w:lineRule="auto"/>
        <w:ind w:left="851" w:firstLine="0"/>
        <w:jc w:val="both"/>
        <w:rPr>
          <w:sz w:val="24"/>
          <w:szCs w:val="24"/>
        </w:rPr>
      </w:pPr>
      <w:r w:rsidRPr="0008487E">
        <w:rPr>
          <w:sz w:val="24"/>
          <w:szCs w:val="24"/>
        </w:rPr>
        <w:t>podstawę prawną przeprowadzenia kontroli,</w:t>
      </w:r>
    </w:p>
    <w:p w:rsidR="0093382F" w:rsidRPr="0008487E" w:rsidRDefault="0093382F" w:rsidP="00354B59">
      <w:pPr>
        <w:numPr>
          <w:ilvl w:val="1"/>
          <w:numId w:val="61"/>
        </w:numPr>
        <w:tabs>
          <w:tab w:val="num" w:pos="720"/>
          <w:tab w:val="num" w:pos="851"/>
        </w:tabs>
        <w:spacing w:after="0" w:line="240" w:lineRule="auto"/>
        <w:ind w:left="851" w:firstLine="0"/>
        <w:jc w:val="both"/>
        <w:rPr>
          <w:sz w:val="24"/>
          <w:szCs w:val="24"/>
        </w:rPr>
      </w:pPr>
      <w:r w:rsidRPr="0008487E">
        <w:rPr>
          <w:sz w:val="24"/>
          <w:szCs w:val="24"/>
        </w:rPr>
        <w:t>oznaczenie instytucji kontrolującej,</w:t>
      </w:r>
    </w:p>
    <w:p w:rsidR="0093382F" w:rsidRPr="0008487E" w:rsidRDefault="0093382F" w:rsidP="00354B59">
      <w:pPr>
        <w:numPr>
          <w:ilvl w:val="1"/>
          <w:numId w:val="61"/>
        </w:numPr>
        <w:tabs>
          <w:tab w:val="num" w:pos="720"/>
          <w:tab w:val="num" w:pos="851"/>
        </w:tabs>
        <w:spacing w:after="0" w:line="240" w:lineRule="auto"/>
        <w:ind w:left="851" w:firstLine="0"/>
        <w:jc w:val="both"/>
        <w:rPr>
          <w:sz w:val="24"/>
          <w:szCs w:val="24"/>
        </w:rPr>
      </w:pPr>
      <w:r w:rsidRPr="0008487E">
        <w:rPr>
          <w:sz w:val="24"/>
          <w:szCs w:val="24"/>
        </w:rPr>
        <w:t>imiona i nazwiska osób wchodzących w skład zespołu kontrolującego,</w:t>
      </w:r>
    </w:p>
    <w:p w:rsidR="0093382F" w:rsidRPr="0008487E" w:rsidRDefault="0093382F" w:rsidP="00354B59">
      <w:pPr>
        <w:numPr>
          <w:ilvl w:val="1"/>
          <w:numId w:val="61"/>
        </w:numPr>
        <w:tabs>
          <w:tab w:val="num" w:pos="720"/>
          <w:tab w:val="num" w:pos="851"/>
        </w:tabs>
        <w:spacing w:after="0" w:line="240" w:lineRule="auto"/>
        <w:ind w:left="851" w:firstLine="0"/>
        <w:jc w:val="both"/>
        <w:rPr>
          <w:sz w:val="24"/>
          <w:szCs w:val="24"/>
        </w:rPr>
      </w:pPr>
      <w:r w:rsidRPr="0008487E">
        <w:rPr>
          <w:sz w:val="24"/>
          <w:szCs w:val="24"/>
        </w:rPr>
        <w:t>ustalenia przeprowadzonej kontroli,</w:t>
      </w:r>
    </w:p>
    <w:p w:rsidR="0093382F" w:rsidRPr="0008487E" w:rsidRDefault="0093382F" w:rsidP="00354B59">
      <w:pPr>
        <w:numPr>
          <w:ilvl w:val="1"/>
          <w:numId w:val="61"/>
        </w:numPr>
        <w:tabs>
          <w:tab w:val="num" w:pos="720"/>
          <w:tab w:val="num" w:pos="851"/>
        </w:tabs>
        <w:spacing w:after="0" w:line="240" w:lineRule="auto"/>
        <w:ind w:left="851" w:firstLine="0"/>
        <w:jc w:val="both"/>
        <w:rPr>
          <w:sz w:val="24"/>
          <w:szCs w:val="24"/>
        </w:rPr>
      </w:pPr>
      <w:r w:rsidRPr="0008487E">
        <w:rPr>
          <w:sz w:val="24"/>
          <w:szCs w:val="24"/>
        </w:rPr>
        <w:t>ocena realizacji projektu zgodnie z przyjętymi kryteriami.</w:t>
      </w:r>
    </w:p>
    <w:p w:rsidR="00282D1D" w:rsidRPr="0008487E" w:rsidRDefault="0093382F" w:rsidP="00354B59">
      <w:pPr>
        <w:numPr>
          <w:ilvl w:val="0"/>
          <w:numId w:val="61"/>
        </w:numPr>
        <w:tabs>
          <w:tab w:val="clear" w:pos="720"/>
          <w:tab w:val="num" w:pos="851"/>
        </w:tabs>
        <w:spacing w:after="0" w:line="240" w:lineRule="auto"/>
        <w:ind w:left="851" w:hanging="284"/>
        <w:jc w:val="both"/>
        <w:rPr>
          <w:sz w:val="24"/>
          <w:szCs w:val="24"/>
        </w:rPr>
      </w:pPr>
      <w:r w:rsidRPr="0008487E">
        <w:rPr>
          <w:sz w:val="24"/>
          <w:szCs w:val="24"/>
        </w:rPr>
        <w:t xml:space="preserve">Kierownik jednostki kontrolowanej lub osoba przez niego upoważniona w terminie 14 dni kalendarzowych od dnia doręczenia Informacji pokontrolnej, może zgłosić zastrzeżenia do ustaleń w niej zawartych. </w:t>
      </w:r>
    </w:p>
    <w:p w:rsidR="00FF57C9" w:rsidRPr="0008487E" w:rsidRDefault="0093382F" w:rsidP="00354B59">
      <w:pPr>
        <w:numPr>
          <w:ilvl w:val="0"/>
          <w:numId w:val="61"/>
        </w:numPr>
        <w:tabs>
          <w:tab w:val="clear" w:pos="720"/>
          <w:tab w:val="num" w:pos="851"/>
        </w:tabs>
        <w:spacing w:after="0" w:line="240" w:lineRule="auto"/>
        <w:ind w:left="851" w:hanging="284"/>
        <w:jc w:val="both"/>
        <w:rPr>
          <w:sz w:val="24"/>
          <w:szCs w:val="24"/>
        </w:rPr>
      </w:pPr>
      <w:r w:rsidRPr="0008487E">
        <w:rPr>
          <w:sz w:val="24"/>
          <w:szCs w:val="24"/>
        </w:rPr>
        <w:t>Zgłoszone przez kierownika jednostki kontrolowanej zastrzeżenia, kierownik Zespołu kontrolującego rozpatruje w terminie 14 dni kalendarzowych od dnia ich otrzymani</w:t>
      </w:r>
      <w:r w:rsidR="00282D1D" w:rsidRPr="0008487E">
        <w:rPr>
          <w:sz w:val="24"/>
          <w:szCs w:val="24"/>
        </w:rPr>
        <w:t xml:space="preserve">a. </w:t>
      </w:r>
      <w:r w:rsidRPr="0008487E">
        <w:rPr>
          <w:sz w:val="24"/>
          <w:szCs w:val="24"/>
        </w:rPr>
        <w:t>W uzasadnionych przypadkach Zespół kontrolujący może podjąć dodatkowe czynności kontrolne  w celu ustalenia zasadności zastrzeżeń zgłoszonych przez beneficjenta.</w:t>
      </w:r>
    </w:p>
    <w:p w:rsidR="00FF57C9" w:rsidRPr="0008487E" w:rsidRDefault="0093382F" w:rsidP="00354B59">
      <w:pPr>
        <w:numPr>
          <w:ilvl w:val="0"/>
          <w:numId w:val="61"/>
        </w:numPr>
        <w:tabs>
          <w:tab w:val="clear" w:pos="720"/>
          <w:tab w:val="num" w:pos="851"/>
        </w:tabs>
        <w:spacing w:after="0" w:line="240" w:lineRule="auto"/>
        <w:ind w:left="851" w:hanging="284"/>
        <w:jc w:val="both"/>
        <w:rPr>
          <w:sz w:val="24"/>
          <w:szCs w:val="24"/>
        </w:rPr>
      </w:pPr>
      <w:r w:rsidRPr="0008487E">
        <w:rPr>
          <w:sz w:val="24"/>
          <w:szCs w:val="24"/>
        </w:rPr>
        <w:t>W przypadku stwierdzenia zasadności zgłoszonych zastrzeżeń w całości lub części kontrolujący uzupełniają część Informacji pokontrolnej, której zastrzeżenia dotyczyły. Ostateczna Informacja pokontroln</w:t>
      </w:r>
      <w:r w:rsidR="00FF57C9" w:rsidRPr="0008487E">
        <w:rPr>
          <w:sz w:val="24"/>
          <w:szCs w:val="24"/>
        </w:rPr>
        <w:t>a</w:t>
      </w:r>
      <w:r w:rsidRPr="0008487E">
        <w:rPr>
          <w:sz w:val="24"/>
          <w:szCs w:val="24"/>
        </w:rPr>
        <w:t xml:space="preserve"> przesyłana jest jako załącznik do pisma sporządzonego przez pracownika Oddziału ds. Kontroli Projektów EFS, parafowanego przez kierownika Oddziału ds. Kontroli Projektów EFS oraz kierownika Wydziału Polityki Rynku Pracy i podpisanego przez dyrektora Wojewódzkiego Urzędu Pracy.</w:t>
      </w:r>
    </w:p>
    <w:p w:rsidR="00FF57C9" w:rsidRPr="0008487E" w:rsidRDefault="0093382F" w:rsidP="00354B59">
      <w:pPr>
        <w:numPr>
          <w:ilvl w:val="0"/>
          <w:numId w:val="61"/>
        </w:numPr>
        <w:tabs>
          <w:tab w:val="clear" w:pos="720"/>
          <w:tab w:val="num" w:pos="851"/>
        </w:tabs>
        <w:spacing w:after="0" w:line="240" w:lineRule="auto"/>
        <w:ind w:left="851" w:hanging="284"/>
        <w:jc w:val="both"/>
        <w:rPr>
          <w:sz w:val="24"/>
          <w:szCs w:val="24"/>
        </w:rPr>
      </w:pPr>
      <w:r w:rsidRPr="0008487E">
        <w:rPr>
          <w:sz w:val="24"/>
          <w:szCs w:val="24"/>
        </w:rPr>
        <w:t xml:space="preserve">W przypadku, gdy zespół kontrolny nie uwzględni zgłoszonych zastrzeżeń w całości lub     w części, kierownik Zespołu kontrolującego przygotowuje pismo w terminie 14 dni kalendarzowych od dnia otrzymania zastrzeżeń, w którym uzasadnia odmowę uwzględnienia zastrzeżeń. Pismo to parafowane jest przez kierownika Oddziału ds. </w:t>
      </w:r>
      <w:r w:rsidRPr="0008487E">
        <w:rPr>
          <w:sz w:val="24"/>
          <w:szCs w:val="24"/>
        </w:rPr>
        <w:lastRenderedPageBreak/>
        <w:t xml:space="preserve">Kontroli Projektów EFS oraz kierownika Wydziału Polityki Rynku Pracy i podpisywane przez dyrektora Wojewódzkiego </w:t>
      </w:r>
      <w:r w:rsidR="00FF57C9" w:rsidRPr="0008487E">
        <w:rPr>
          <w:sz w:val="24"/>
          <w:szCs w:val="24"/>
        </w:rPr>
        <w:t>Urzędu</w:t>
      </w:r>
      <w:r w:rsidRPr="0008487E">
        <w:rPr>
          <w:sz w:val="24"/>
          <w:szCs w:val="24"/>
        </w:rPr>
        <w:t xml:space="preserve"> Pracy.</w:t>
      </w:r>
    </w:p>
    <w:p w:rsidR="00FF57C9" w:rsidRPr="0008487E" w:rsidRDefault="0093382F" w:rsidP="00354B59">
      <w:pPr>
        <w:numPr>
          <w:ilvl w:val="0"/>
          <w:numId w:val="61"/>
        </w:numPr>
        <w:tabs>
          <w:tab w:val="clear" w:pos="720"/>
          <w:tab w:val="num" w:pos="851"/>
        </w:tabs>
        <w:spacing w:after="0" w:line="240" w:lineRule="auto"/>
        <w:ind w:left="851" w:hanging="284"/>
        <w:jc w:val="both"/>
        <w:rPr>
          <w:sz w:val="24"/>
          <w:szCs w:val="24"/>
        </w:rPr>
      </w:pPr>
      <w:r w:rsidRPr="0008487E">
        <w:rPr>
          <w:sz w:val="24"/>
          <w:szCs w:val="24"/>
        </w:rPr>
        <w:t xml:space="preserve">Odmowa podpisania ostatecznej Informacji pokontrolnej nie wstrzymuje obowiązku wykonania zaleceń pokontrolnych, jeśli zostały w niej </w:t>
      </w:r>
      <w:r w:rsidR="00FF57C9" w:rsidRPr="0008487E">
        <w:rPr>
          <w:sz w:val="24"/>
          <w:szCs w:val="24"/>
        </w:rPr>
        <w:t>sformułowane</w:t>
      </w:r>
      <w:r w:rsidRPr="0008487E">
        <w:rPr>
          <w:sz w:val="24"/>
          <w:szCs w:val="24"/>
        </w:rPr>
        <w:t xml:space="preserve">. Ponadto zalecenia pokontrolne zawierają zobowiązanie dla kierownika jednostki kontrolowanej do poinformowania Wojewódzkiego Urzędu Pracy, w wyznaczonym terminie 14 dni od dnia ich otrzymania, o sposobie wdrożenia zaleceń pokontrolnych, wykorzystania uwag i zaleceń pokontrolnych oraz podjętych działań lub przyczynach niepodjęcia tych działań. </w:t>
      </w:r>
    </w:p>
    <w:p w:rsidR="00FF57C9" w:rsidRPr="0008487E" w:rsidRDefault="00372673" w:rsidP="00354B59">
      <w:pPr>
        <w:numPr>
          <w:ilvl w:val="0"/>
          <w:numId w:val="61"/>
        </w:numPr>
        <w:tabs>
          <w:tab w:val="clear" w:pos="720"/>
          <w:tab w:val="num" w:pos="851"/>
        </w:tabs>
        <w:spacing w:after="0" w:line="240" w:lineRule="auto"/>
        <w:ind w:left="851" w:hanging="284"/>
        <w:jc w:val="both"/>
        <w:rPr>
          <w:sz w:val="24"/>
          <w:szCs w:val="24"/>
        </w:rPr>
      </w:pPr>
      <w:r w:rsidRPr="0008487E">
        <w:rPr>
          <w:sz w:val="24"/>
          <w:szCs w:val="24"/>
        </w:rPr>
        <w:t>W przypadku przekroczenia przez beneficjenta terminu wymienionego w pkt. 5 i 8 pracownik Oddziału ds. Kontroli Projektów EFS przygotowuje pismo parafowane przez kierownika Oddziału ds. Kontroli Projektów EFS oraz kierownika Wydziału Polityki Rynku Pracy i podpisywane przez Dyrektora Wojewódzkiego Urzędu Pracy, w którym odmawia się rozpatrzenia zgłoszonych zastrzeżeń.</w:t>
      </w:r>
    </w:p>
    <w:p w:rsidR="00FF57C9" w:rsidRPr="0008487E" w:rsidRDefault="0093382F" w:rsidP="00354B59">
      <w:pPr>
        <w:numPr>
          <w:ilvl w:val="0"/>
          <w:numId w:val="61"/>
        </w:numPr>
        <w:tabs>
          <w:tab w:val="clear" w:pos="720"/>
          <w:tab w:val="num" w:pos="851"/>
        </w:tabs>
        <w:spacing w:after="0" w:line="240" w:lineRule="auto"/>
        <w:ind w:left="851" w:hanging="284"/>
        <w:jc w:val="both"/>
        <w:rPr>
          <w:sz w:val="24"/>
          <w:szCs w:val="24"/>
        </w:rPr>
      </w:pPr>
      <w:r w:rsidRPr="0008487E">
        <w:rPr>
          <w:sz w:val="24"/>
          <w:szCs w:val="24"/>
        </w:rPr>
        <w:t xml:space="preserve">Na podstawie ostatecznej </w:t>
      </w:r>
      <w:r w:rsidRPr="0008487E">
        <w:rPr>
          <w:iCs/>
          <w:sz w:val="24"/>
          <w:szCs w:val="24"/>
        </w:rPr>
        <w:t>Informacji pokontrolnej</w:t>
      </w:r>
      <w:r w:rsidRPr="0008487E">
        <w:rPr>
          <w:sz w:val="24"/>
          <w:szCs w:val="24"/>
        </w:rPr>
        <w:t xml:space="preserve"> Pracownik Oddziału ds. Kontroli Projektów EFS wprowadza niezwłocznie do systemu informatycznego dane dotyczące przeprowadzonej kontroli. </w:t>
      </w:r>
    </w:p>
    <w:p w:rsidR="00FF57C9" w:rsidRPr="0008487E" w:rsidRDefault="0093382F" w:rsidP="00354B59">
      <w:pPr>
        <w:numPr>
          <w:ilvl w:val="0"/>
          <w:numId w:val="61"/>
        </w:numPr>
        <w:tabs>
          <w:tab w:val="clear" w:pos="720"/>
          <w:tab w:val="num" w:pos="851"/>
        </w:tabs>
        <w:spacing w:after="0" w:line="240" w:lineRule="auto"/>
        <w:ind w:left="851" w:hanging="284"/>
        <w:jc w:val="both"/>
        <w:rPr>
          <w:sz w:val="24"/>
          <w:szCs w:val="24"/>
        </w:rPr>
      </w:pPr>
      <w:r w:rsidRPr="0008487E">
        <w:rPr>
          <w:sz w:val="24"/>
          <w:szCs w:val="24"/>
        </w:rPr>
        <w:t>Ostateczną Informację pokontrolną kierownik Zespołu kontrolującego przekazuje drogą  elektroniczną do pozostałych Oddziałów Wydziału Polityki Rynku Pracy, a następnie dokonuje wydruku potwierdzenia wysłania Informacji pokontrolnej  i załącza do akt kontroli.</w:t>
      </w:r>
    </w:p>
    <w:p w:rsidR="00FF57C9" w:rsidRPr="0008487E" w:rsidRDefault="0093382F" w:rsidP="00354B59">
      <w:pPr>
        <w:numPr>
          <w:ilvl w:val="0"/>
          <w:numId w:val="61"/>
        </w:numPr>
        <w:tabs>
          <w:tab w:val="clear" w:pos="720"/>
          <w:tab w:val="num" w:pos="851"/>
        </w:tabs>
        <w:spacing w:after="0" w:line="240" w:lineRule="auto"/>
        <w:ind w:left="851" w:hanging="284"/>
        <w:jc w:val="both"/>
        <w:rPr>
          <w:sz w:val="24"/>
          <w:szCs w:val="24"/>
        </w:rPr>
      </w:pPr>
      <w:r w:rsidRPr="0008487E">
        <w:rPr>
          <w:sz w:val="24"/>
          <w:szCs w:val="24"/>
        </w:rPr>
        <w:t xml:space="preserve">W uzasadnionych przypadkach Oddział </w:t>
      </w:r>
      <w:r w:rsidR="00372673" w:rsidRPr="0008487E">
        <w:rPr>
          <w:sz w:val="24"/>
          <w:szCs w:val="24"/>
        </w:rPr>
        <w:t>ds. Kontroli</w:t>
      </w:r>
      <w:r w:rsidRPr="0008487E">
        <w:rPr>
          <w:sz w:val="24"/>
          <w:szCs w:val="24"/>
        </w:rPr>
        <w:t xml:space="preserve"> Projektów EFS dokonuje weryfikacji wykonania zaleceń pokontrolnych przeprowadzając kontrolę sprawdzającą. Kontrola ta może przyjąć formę odrębnej kontroli doraźnej, bądź stanowić część innej kontroli tego samego rodzaju realizowanej przez Wojewódzki Urząd Pracy w danej instytucji.</w:t>
      </w:r>
    </w:p>
    <w:p w:rsidR="0093382F" w:rsidRPr="0008487E" w:rsidRDefault="0093382F" w:rsidP="00354B59">
      <w:pPr>
        <w:numPr>
          <w:ilvl w:val="0"/>
          <w:numId w:val="61"/>
        </w:numPr>
        <w:tabs>
          <w:tab w:val="clear" w:pos="720"/>
          <w:tab w:val="num" w:pos="851"/>
        </w:tabs>
        <w:spacing w:after="0" w:line="240" w:lineRule="auto"/>
        <w:ind w:left="851" w:hanging="284"/>
        <w:jc w:val="both"/>
        <w:rPr>
          <w:sz w:val="24"/>
          <w:szCs w:val="24"/>
        </w:rPr>
      </w:pPr>
      <w:r w:rsidRPr="0008487E">
        <w:rPr>
          <w:sz w:val="24"/>
          <w:szCs w:val="24"/>
        </w:rPr>
        <w:t>W przypadku, kiedy w wyniku przeprowadzonej kontroli stwierdzo</w:t>
      </w:r>
      <w:r w:rsidR="00FF57C9" w:rsidRPr="0008487E">
        <w:rPr>
          <w:sz w:val="24"/>
          <w:szCs w:val="24"/>
        </w:rPr>
        <w:t xml:space="preserve">no nieprawidłowości </w:t>
      </w:r>
      <w:r w:rsidRPr="0008487E">
        <w:rPr>
          <w:sz w:val="24"/>
          <w:szCs w:val="24"/>
        </w:rPr>
        <w:t xml:space="preserve">w realizacji projektu, kierownik Zespołu kontrolującego przygotowuje w dwóch egzemplarzach </w:t>
      </w:r>
      <w:r w:rsidR="00FF57C9" w:rsidRPr="0008487E">
        <w:rPr>
          <w:sz w:val="24"/>
          <w:szCs w:val="24"/>
        </w:rPr>
        <w:t>wstępne</w:t>
      </w:r>
      <w:r w:rsidRPr="0008487E">
        <w:rPr>
          <w:sz w:val="24"/>
          <w:szCs w:val="24"/>
        </w:rPr>
        <w:t xml:space="preserve"> ustalenia administracyjne, z których po podpisaniu przez kierownika Oddziału ds. Kontroli Projektów EFS, jeden egzemplarz jest przekazywany do Oddziału ds. Finansowej Obsługi i Monitorowania Projektów EFS, a drugi włączany do akt kontroli. </w:t>
      </w:r>
    </w:p>
    <w:p w:rsidR="0093382F" w:rsidRPr="0008487E" w:rsidRDefault="0093382F" w:rsidP="00C94FE7">
      <w:pPr>
        <w:spacing w:after="0" w:line="240" w:lineRule="auto"/>
        <w:ind w:left="426"/>
        <w:jc w:val="both"/>
        <w:rPr>
          <w:sz w:val="24"/>
          <w:szCs w:val="24"/>
        </w:rPr>
      </w:pPr>
    </w:p>
    <w:p w:rsidR="0093382F" w:rsidRDefault="0093382F" w:rsidP="00C94FE7">
      <w:pPr>
        <w:spacing w:after="0" w:line="240" w:lineRule="auto"/>
        <w:rPr>
          <w:sz w:val="24"/>
          <w:szCs w:val="24"/>
        </w:rPr>
      </w:pPr>
    </w:p>
    <w:p w:rsidR="00FF1EBB" w:rsidRDefault="00FF1EBB" w:rsidP="00C94FE7">
      <w:pPr>
        <w:spacing w:after="0" w:line="240" w:lineRule="auto"/>
        <w:rPr>
          <w:sz w:val="24"/>
          <w:szCs w:val="24"/>
        </w:rPr>
      </w:pPr>
    </w:p>
    <w:p w:rsidR="00FF1EBB" w:rsidRPr="0008487E" w:rsidRDefault="00FF1EBB" w:rsidP="00C94FE7">
      <w:pPr>
        <w:spacing w:after="0" w:line="240" w:lineRule="auto"/>
        <w:rPr>
          <w:sz w:val="24"/>
          <w:szCs w:val="24"/>
        </w:rPr>
      </w:pPr>
    </w:p>
    <w:p w:rsidR="008855D7" w:rsidRDefault="008855D7" w:rsidP="00490330">
      <w:pPr>
        <w:pStyle w:val="Nagwek3"/>
        <w:numPr>
          <w:ilvl w:val="2"/>
          <w:numId w:val="188"/>
        </w:numPr>
        <w:spacing w:before="0" w:line="240" w:lineRule="auto"/>
        <w:rPr>
          <w:sz w:val="24"/>
          <w:szCs w:val="24"/>
        </w:rPr>
      </w:pPr>
      <w:bookmarkStart w:id="424" w:name="_Toc508620547"/>
      <w:r w:rsidRPr="0008487E">
        <w:rPr>
          <w:sz w:val="24"/>
          <w:szCs w:val="24"/>
        </w:rPr>
        <w:t>Przechowywanie i ewidencja dokumentacji z przeprowadzonej kontroli</w:t>
      </w:r>
      <w:bookmarkEnd w:id="424"/>
    </w:p>
    <w:p w:rsidR="00712EFF" w:rsidRPr="00712EFF" w:rsidRDefault="00712EFF" w:rsidP="00712EFF"/>
    <w:p w:rsidR="0093382F" w:rsidRPr="0008487E" w:rsidRDefault="0093382F" w:rsidP="00C94FE7">
      <w:pPr>
        <w:pStyle w:val="Text3"/>
        <w:spacing w:after="0"/>
        <w:ind w:left="567"/>
        <w:rPr>
          <w:lang w:val="pl-PL"/>
        </w:rPr>
      </w:pPr>
      <w:r w:rsidRPr="0008487E">
        <w:rPr>
          <w:lang w:val="pl-PL"/>
        </w:rPr>
        <w:t>Wszystkie dokumenty związane z kontrolą są ewidencjonowane zgodnie z wymogami Instrukcji Kancelaryjnej obowiązującej w Wojewódzkim Urzędzie Pracy.</w:t>
      </w:r>
    </w:p>
    <w:p w:rsidR="0093382F" w:rsidRPr="0008487E" w:rsidRDefault="0093382F" w:rsidP="00C94FE7">
      <w:pPr>
        <w:spacing w:after="0" w:line="240" w:lineRule="auto"/>
        <w:rPr>
          <w:sz w:val="24"/>
          <w:szCs w:val="24"/>
        </w:rPr>
      </w:pPr>
    </w:p>
    <w:p w:rsidR="008855D7" w:rsidRDefault="008855D7" w:rsidP="00490330">
      <w:pPr>
        <w:pStyle w:val="Nagwek3"/>
        <w:numPr>
          <w:ilvl w:val="2"/>
          <w:numId w:val="188"/>
        </w:numPr>
        <w:spacing w:before="0" w:line="240" w:lineRule="auto"/>
        <w:rPr>
          <w:sz w:val="24"/>
          <w:szCs w:val="24"/>
        </w:rPr>
      </w:pPr>
      <w:bookmarkStart w:id="425" w:name="_Toc508620548"/>
      <w:r w:rsidRPr="0008487E">
        <w:rPr>
          <w:sz w:val="24"/>
          <w:szCs w:val="24"/>
        </w:rPr>
        <w:t>Procedura wymierzania korekt finansowych za naruszenie Prawa zamówień publicznych lub Zasady konkurencyjności</w:t>
      </w:r>
      <w:bookmarkEnd w:id="425"/>
    </w:p>
    <w:p w:rsidR="00712EFF" w:rsidRPr="00712EFF" w:rsidRDefault="00712EFF" w:rsidP="00712EFF"/>
    <w:p w:rsidR="00FF57C9" w:rsidRPr="0008487E" w:rsidRDefault="0093382F" w:rsidP="00354B59">
      <w:pPr>
        <w:numPr>
          <w:ilvl w:val="0"/>
          <w:numId w:val="62"/>
        </w:numPr>
        <w:spacing w:after="0" w:line="240" w:lineRule="auto"/>
        <w:ind w:left="851" w:hanging="284"/>
        <w:jc w:val="both"/>
        <w:rPr>
          <w:sz w:val="24"/>
          <w:szCs w:val="24"/>
        </w:rPr>
      </w:pPr>
      <w:r w:rsidRPr="0008487E">
        <w:rPr>
          <w:sz w:val="24"/>
          <w:szCs w:val="24"/>
        </w:rPr>
        <w:t>W wyniku przeprowadzenia czynności kontrolnych, szczególnie w przypadku procedury opisanej w punktach 1.2 – 1.4 niniejszej Instrukcji, zespół kontrolny może stwierdzić naruszenia prawa zamówień publicznych lub zasady konkurencyjności związanych z realizacją projektu.</w:t>
      </w:r>
    </w:p>
    <w:p w:rsidR="00FF57C9" w:rsidRPr="0008487E" w:rsidRDefault="0093382F" w:rsidP="00354B59">
      <w:pPr>
        <w:numPr>
          <w:ilvl w:val="0"/>
          <w:numId w:val="62"/>
        </w:numPr>
        <w:spacing w:after="0" w:line="240" w:lineRule="auto"/>
        <w:ind w:left="851" w:hanging="284"/>
        <w:jc w:val="both"/>
        <w:rPr>
          <w:sz w:val="24"/>
          <w:szCs w:val="24"/>
        </w:rPr>
      </w:pPr>
      <w:r w:rsidRPr="0008487E">
        <w:rPr>
          <w:sz w:val="24"/>
          <w:szCs w:val="24"/>
        </w:rPr>
        <w:lastRenderedPageBreak/>
        <w:t xml:space="preserve">Identyfikacja i ocena naruszeń Prawa zamówień publicznych lub Zasady konkurencyjności dokonywana jest przez Zespół </w:t>
      </w:r>
      <w:r w:rsidR="00372673" w:rsidRPr="0008487E">
        <w:rPr>
          <w:sz w:val="24"/>
          <w:szCs w:val="24"/>
        </w:rPr>
        <w:t>kontrolujący</w:t>
      </w:r>
      <w:r w:rsidRPr="0008487E">
        <w:rPr>
          <w:sz w:val="24"/>
          <w:szCs w:val="24"/>
        </w:rPr>
        <w:t>, stan faktyczny zaś jest opisywany w Informacji pokontrolnej sporządzanej zgodnie  z procedurą opisaną w punkcie 1.4</w:t>
      </w:r>
    </w:p>
    <w:p w:rsidR="00FF57C9" w:rsidRPr="0008487E" w:rsidRDefault="0093382F" w:rsidP="00354B59">
      <w:pPr>
        <w:numPr>
          <w:ilvl w:val="0"/>
          <w:numId w:val="62"/>
        </w:numPr>
        <w:spacing w:after="0" w:line="240" w:lineRule="auto"/>
        <w:ind w:left="851" w:hanging="284"/>
        <w:jc w:val="both"/>
        <w:rPr>
          <w:sz w:val="24"/>
          <w:szCs w:val="24"/>
        </w:rPr>
      </w:pPr>
      <w:r w:rsidRPr="0008487E">
        <w:rPr>
          <w:sz w:val="24"/>
          <w:szCs w:val="24"/>
        </w:rPr>
        <w:t xml:space="preserve">W związku ze stwierdzeniem naruszeń Prawa zamówień publicznych lub Zasady konkurencyjności Zespół kontrolujący formułujący zalecenia pokontrolne umieszcza w Informacji pokontrolnej zapis o rodzaju naruszenia i precyzuje konkretną korektę finansową. </w:t>
      </w:r>
    </w:p>
    <w:p w:rsidR="00FF57C9" w:rsidRPr="0008487E" w:rsidRDefault="0093382F" w:rsidP="00354B59">
      <w:pPr>
        <w:numPr>
          <w:ilvl w:val="0"/>
          <w:numId w:val="62"/>
        </w:numPr>
        <w:spacing w:after="0" w:line="240" w:lineRule="auto"/>
        <w:ind w:left="851" w:hanging="284"/>
        <w:jc w:val="both"/>
        <w:rPr>
          <w:sz w:val="24"/>
          <w:szCs w:val="24"/>
        </w:rPr>
      </w:pPr>
      <w:r w:rsidRPr="0008487E">
        <w:rPr>
          <w:sz w:val="24"/>
          <w:szCs w:val="24"/>
        </w:rPr>
        <w:t xml:space="preserve">Rodzaj i wysokość korekty finansowej ustalana jest przez Zespół </w:t>
      </w:r>
      <w:r w:rsidR="00372673" w:rsidRPr="0008487E">
        <w:rPr>
          <w:sz w:val="24"/>
          <w:szCs w:val="24"/>
        </w:rPr>
        <w:t>kontrolujący</w:t>
      </w:r>
      <w:r w:rsidRPr="0008487E">
        <w:rPr>
          <w:sz w:val="24"/>
          <w:szCs w:val="24"/>
        </w:rPr>
        <w:t xml:space="preserve"> na podstawie</w:t>
      </w:r>
      <w:r w:rsidR="00CE0717">
        <w:rPr>
          <w:i/>
          <w:sz w:val="24"/>
          <w:szCs w:val="24"/>
        </w:rPr>
        <w:t xml:space="preserve"> Rozporządzenia Ministra Rozwoju z dnia 29 stycznia 2016 roku </w:t>
      </w:r>
      <w:r w:rsidR="00CE0717">
        <w:rPr>
          <w:i/>
          <w:sz w:val="24"/>
          <w:szCs w:val="24"/>
        </w:rPr>
        <w:br/>
        <w:t xml:space="preserve">w sprawie warunków obniżania wartości korekt finansowych oraz wydatków poniesionych nieprawidłowo związanych z udzieleniem zamówień (Dz. U. z 18 lutego 2016 r. </w:t>
      </w:r>
      <w:proofErr w:type="spellStart"/>
      <w:r w:rsidR="00CE0717">
        <w:rPr>
          <w:i/>
          <w:sz w:val="24"/>
          <w:szCs w:val="24"/>
        </w:rPr>
        <w:t>poz</w:t>
      </w:r>
      <w:proofErr w:type="spellEnd"/>
      <w:r w:rsidR="00CE0717">
        <w:rPr>
          <w:i/>
          <w:sz w:val="24"/>
          <w:szCs w:val="24"/>
        </w:rPr>
        <w:t xml:space="preserve"> 200).</w:t>
      </w:r>
    </w:p>
    <w:p w:rsidR="0093382F" w:rsidRDefault="0093382F" w:rsidP="00354B59">
      <w:pPr>
        <w:numPr>
          <w:ilvl w:val="0"/>
          <w:numId w:val="62"/>
        </w:numPr>
        <w:spacing w:after="0" w:line="240" w:lineRule="auto"/>
        <w:ind w:left="851" w:hanging="284"/>
        <w:jc w:val="both"/>
        <w:rPr>
          <w:sz w:val="24"/>
          <w:szCs w:val="24"/>
        </w:rPr>
      </w:pPr>
      <w:r w:rsidRPr="0008487E">
        <w:rPr>
          <w:sz w:val="24"/>
          <w:szCs w:val="24"/>
        </w:rPr>
        <w:t>Informacja o nałożeniu korekty finansowej za naruszenia Prawa zamówień publicznych lub Zasady konkurencyjności zawarta jest Informacji pokontrolnej, która przekazywana jest do pozostałych Oddziałów Wydziału Polityki Rynku Pracy w tym do Oddziału ds. Finansowej Obsługi i Monitorowania Projektów EFS.</w:t>
      </w:r>
    </w:p>
    <w:p w:rsidR="00712EFF" w:rsidRDefault="00712EFF" w:rsidP="00712EFF">
      <w:pPr>
        <w:spacing w:after="0" w:line="240" w:lineRule="auto"/>
        <w:ind w:left="851"/>
        <w:jc w:val="both"/>
        <w:rPr>
          <w:sz w:val="24"/>
          <w:szCs w:val="24"/>
        </w:rPr>
      </w:pPr>
    </w:p>
    <w:p w:rsidR="00411D80" w:rsidRPr="0008487E" w:rsidRDefault="00411D80" w:rsidP="00712EFF">
      <w:pPr>
        <w:spacing w:after="0" w:line="240" w:lineRule="auto"/>
        <w:ind w:left="851"/>
        <w:jc w:val="both"/>
        <w:rPr>
          <w:sz w:val="24"/>
          <w:szCs w:val="24"/>
        </w:rPr>
      </w:pPr>
    </w:p>
    <w:p w:rsidR="008855D7" w:rsidRDefault="008855D7" w:rsidP="00490330">
      <w:pPr>
        <w:pStyle w:val="Nagwek3"/>
        <w:numPr>
          <w:ilvl w:val="2"/>
          <w:numId w:val="188"/>
        </w:numPr>
        <w:spacing w:before="0" w:line="240" w:lineRule="auto"/>
        <w:rPr>
          <w:sz w:val="24"/>
          <w:szCs w:val="24"/>
        </w:rPr>
      </w:pPr>
      <w:bookmarkStart w:id="426" w:name="_Toc508620549"/>
      <w:r w:rsidRPr="0008487E">
        <w:rPr>
          <w:sz w:val="24"/>
          <w:szCs w:val="24"/>
        </w:rPr>
        <w:t>Kontrola doraźna projektów w ramach RPOWŚ</w:t>
      </w:r>
      <w:bookmarkEnd w:id="426"/>
    </w:p>
    <w:p w:rsidR="00712EFF" w:rsidRPr="00712EFF" w:rsidRDefault="00712EFF" w:rsidP="00712EFF"/>
    <w:p w:rsidR="0093382F" w:rsidRPr="0008487E" w:rsidRDefault="0093382F" w:rsidP="00354B59">
      <w:pPr>
        <w:numPr>
          <w:ilvl w:val="0"/>
          <w:numId w:val="63"/>
        </w:numPr>
        <w:tabs>
          <w:tab w:val="clear" w:pos="720"/>
          <w:tab w:val="num" w:pos="851"/>
        </w:tabs>
        <w:spacing w:after="0" w:line="240" w:lineRule="auto"/>
        <w:ind w:left="851"/>
        <w:jc w:val="both"/>
        <w:rPr>
          <w:sz w:val="24"/>
          <w:szCs w:val="24"/>
        </w:rPr>
      </w:pPr>
      <w:r w:rsidRPr="0008487E">
        <w:rPr>
          <w:sz w:val="24"/>
          <w:szCs w:val="24"/>
        </w:rPr>
        <w:t xml:space="preserve">Wszczęcie kontroli doraźnej </w:t>
      </w:r>
      <w:r w:rsidR="00DA063A" w:rsidRPr="0008487E">
        <w:rPr>
          <w:sz w:val="24"/>
          <w:szCs w:val="24"/>
        </w:rPr>
        <w:t>następuje</w:t>
      </w:r>
      <w:r w:rsidRPr="0008487E">
        <w:rPr>
          <w:sz w:val="24"/>
          <w:szCs w:val="24"/>
        </w:rPr>
        <w:t xml:space="preserve"> m. in. w następujących sytuacjach:</w:t>
      </w:r>
    </w:p>
    <w:p w:rsidR="0093382F" w:rsidRPr="0008487E" w:rsidRDefault="0093382F" w:rsidP="00354B59">
      <w:pPr>
        <w:numPr>
          <w:ilvl w:val="0"/>
          <w:numId w:val="64"/>
        </w:numPr>
        <w:spacing w:after="0" w:line="240" w:lineRule="auto"/>
        <w:ind w:left="993"/>
        <w:jc w:val="both"/>
        <w:rPr>
          <w:sz w:val="24"/>
          <w:szCs w:val="24"/>
        </w:rPr>
      </w:pPr>
      <w:r w:rsidRPr="0008487E">
        <w:rPr>
          <w:sz w:val="24"/>
          <w:szCs w:val="24"/>
        </w:rPr>
        <w:t>otrzymania informacji dotyczącej domniemanych nieprawidłowości lub zaniedbań ze strony beneficjenta,</w:t>
      </w:r>
    </w:p>
    <w:p w:rsidR="0093382F" w:rsidRPr="0008487E" w:rsidRDefault="0093382F" w:rsidP="00354B59">
      <w:pPr>
        <w:numPr>
          <w:ilvl w:val="0"/>
          <w:numId w:val="64"/>
        </w:numPr>
        <w:spacing w:after="0" w:line="240" w:lineRule="auto"/>
        <w:ind w:left="993"/>
        <w:jc w:val="both"/>
        <w:rPr>
          <w:sz w:val="24"/>
          <w:szCs w:val="24"/>
        </w:rPr>
      </w:pPr>
      <w:r w:rsidRPr="0008487E">
        <w:rPr>
          <w:sz w:val="24"/>
          <w:szCs w:val="24"/>
        </w:rPr>
        <w:t xml:space="preserve">uchylania się przez beneficjenta od obowiązku składania wniosków o </w:t>
      </w:r>
      <w:r w:rsidR="00DA063A" w:rsidRPr="0008487E">
        <w:rPr>
          <w:sz w:val="24"/>
          <w:szCs w:val="24"/>
        </w:rPr>
        <w:t>płatność</w:t>
      </w:r>
      <w:r w:rsidRPr="0008487E">
        <w:rPr>
          <w:sz w:val="24"/>
          <w:szCs w:val="24"/>
        </w:rPr>
        <w:t xml:space="preserve"> zgodnie z umowa o dofinansowanie,</w:t>
      </w:r>
    </w:p>
    <w:p w:rsidR="0093382F" w:rsidRPr="0008487E" w:rsidRDefault="0093382F" w:rsidP="00354B59">
      <w:pPr>
        <w:numPr>
          <w:ilvl w:val="0"/>
          <w:numId w:val="64"/>
        </w:numPr>
        <w:spacing w:after="0" w:line="240" w:lineRule="auto"/>
        <w:ind w:left="993"/>
        <w:jc w:val="both"/>
        <w:rPr>
          <w:sz w:val="24"/>
          <w:szCs w:val="24"/>
        </w:rPr>
      </w:pPr>
      <w:r w:rsidRPr="0008487E">
        <w:rPr>
          <w:sz w:val="24"/>
          <w:szCs w:val="24"/>
        </w:rPr>
        <w:t xml:space="preserve">uzyska od pozostałych Oddziałów Wydziału Polityki Rynku Pracy, uczestników projektu lub innych podmiotów informacji o niewłaściwej realizacji projektu. </w:t>
      </w:r>
    </w:p>
    <w:p w:rsidR="0093382F" w:rsidRPr="0008487E" w:rsidRDefault="0093382F" w:rsidP="00C94FE7">
      <w:pPr>
        <w:spacing w:after="0" w:line="240" w:lineRule="auto"/>
        <w:ind w:left="851"/>
        <w:jc w:val="both"/>
        <w:rPr>
          <w:sz w:val="24"/>
          <w:szCs w:val="24"/>
        </w:rPr>
      </w:pPr>
      <w:r w:rsidRPr="0008487E">
        <w:rPr>
          <w:sz w:val="24"/>
          <w:szCs w:val="24"/>
        </w:rPr>
        <w:t xml:space="preserve">Celem kontroli przeprowadzonej w tym trybie jest zweryfikowanie informacji                                  o nieprawidłowości oraz ustalenie sposobu dalszego postępowania w tej kwestii. </w:t>
      </w:r>
    </w:p>
    <w:p w:rsidR="0093382F" w:rsidRDefault="0093382F" w:rsidP="00354B59">
      <w:pPr>
        <w:numPr>
          <w:ilvl w:val="0"/>
          <w:numId w:val="63"/>
        </w:numPr>
        <w:tabs>
          <w:tab w:val="clear" w:pos="720"/>
          <w:tab w:val="num" w:pos="851"/>
        </w:tabs>
        <w:spacing w:after="0" w:line="240" w:lineRule="auto"/>
        <w:ind w:left="851"/>
        <w:jc w:val="both"/>
        <w:rPr>
          <w:sz w:val="24"/>
          <w:szCs w:val="24"/>
        </w:rPr>
      </w:pPr>
      <w:r w:rsidRPr="0008487E">
        <w:rPr>
          <w:sz w:val="24"/>
          <w:szCs w:val="24"/>
        </w:rPr>
        <w:t xml:space="preserve">Do przeprowadzania kontroli doraźnych stosuje się tryb </w:t>
      </w:r>
      <w:r w:rsidR="00DA063A" w:rsidRPr="0008487E">
        <w:rPr>
          <w:sz w:val="24"/>
          <w:szCs w:val="24"/>
        </w:rPr>
        <w:t>postępowania</w:t>
      </w:r>
      <w:r w:rsidRPr="0008487E">
        <w:rPr>
          <w:sz w:val="24"/>
          <w:szCs w:val="24"/>
        </w:rPr>
        <w:t xml:space="preserve"> obowiązujący                      w odniesieniu do kontroli planowych </w:t>
      </w:r>
      <w:r w:rsidR="00DA063A" w:rsidRPr="0008487E">
        <w:rPr>
          <w:sz w:val="24"/>
          <w:szCs w:val="24"/>
        </w:rPr>
        <w:t>opisanych</w:t>
      </w:r>
      <w:r w:rsidRPr="0008487E">
        <w:rPr>
          <w:sz w:val="24"/>
          <w:szCs w:val="24"/>
        </w:rPr>
        <w:t xml:space="preserve"> w pkt.1.2; 1.3 oraz 1.4 niniejszej Instrukcji Wykonawczej z ta różnicą, iż nie ma konieczności wysyłania zawiadomienia o planowanej kontroli, a  sprawdzeniu mogą podlegać wybrane obszary.</w:t>
      </w:r>
    </w:p>
    <w:p w:rsidR="00712EFF" w:rsidRPr="0008487E" w:rsidRDefault="00712EFF" w:rsidP="00712EFF">
      <w:pPr>
        <w:spacing w:after="0" w:line="240" w:lineRule="auto"/>
        <w:ind w:left="851"/>
        <w:jc w:val="both"/>
        <w:rPr>
          <w:sz w:val="24"/>
          <w:szCs w:val="24"/>
        </w:rPr>
      </w:pPr>
    </w:p>
    <w:p w:rsidR="008855D7" w:rsidRPr="0008487E" w:rsidRDefault="008855D7" w:rsidP="00490330">
      <w:pPr>
        <w:pStyle w:val="Nagwek3"/>
        <w:numPr>
          <w:ilvl w:val="2"/>
          <w:numId w:val="188"/>
        </w:numPr>
        <w:spacing w:before="0" w:line="240" w:lineRule="auto"/>
        <w:rPr>
          <w:sz w:val="24"/>
          <w:szCs w:val="24"/>
        </w:rPr>
      </w:pPr>
      <w:bookmarkStart w:id="427" w:name="_Toc508620550"/>
      <w:r w:rsidRPr="0008487E">
        <w:rPr>
          <w:sz w:val="24"/>
          <w:szCs w:val="24"/>
        </w:rPr>
        <w:t>Kontrola krzyżowa</w:t>
      </w:r>
      <w:bookmarkEnd w:id="427"/>
    </w:p>
    <w:p w:rsidR="0093382F" w:rsidRPr="0008487E" w:rsidRDefault="0093382F" w:rsidP="00C94FE7">
      <w:pPr>
        <w:spacing w:after="0" w:line="240" w:lineRule="auto"/>
        <w:rPr>
          <w:sz w:val="24"/>
          <w:szCs w:val="24"/>
        </w:rPr>
      </w:pPr>
    </w:p>
    <w:p w:rsidR="0093382F" w:rsidRPr="0008487E" w:rsidRDefault="0093382F" w:rsidP="00354B59">
      <w:pPr>
        <w:pStyle w:val="Text3"/>
        <w:numPr>
          <w:ilvl w:val="0"/>
          <w:numId w:val="65"/>
        </w:numPr>
        <w:tabs>
          <w:tab w:val="clear" w:pos="2302"/>
          <w:tab w:val="left" w:pos="0"/>
        </w:tabs>
        <w:spacing w:after="0"/>
        <w:ind w:left="851" w:hanging="357"/>
        <w:rPr>
          <w:lang w:val="pl-PL"/>
        </w:rPr>
      </w:pPr>
      <w:r w:rsidRPr="0008487E">
        <w:rPr>
          <w:lang w:val="pl-PL"/>
        </w:rPr>
        <w:t xml:space="preserve">Kontrole krzyżowe programu prowadzone są w odniesieniu do beneficjentów realizujących </w:t>
      </w:r>
      <w:r w:rsidR="0056529A" w:rsidRPr="0008487E">
        <w:rPr>
          <w:lang w:val="pl-PL"/>
        </w:rPr>
        <w:t>więcej</w:t>
      </w:r>
      <w:r w:rsidRPr="0008487E">
        <w:rPr>
          <w:lang w:val="pl-PL"/>
        </w:rPr>
        <w:t xml:space="preserve"> niż jeden projekt w ramach RPOWŚ 2014-2020, których </w:t>
      </w:r>
      <w:r w:rsidR="0056529A" w:rsidRPr="0008487E">
        <w:rPr>
          <w:lang w:val="pl-PL"/>
        </w:rPr>
        <w:t>celem jest wykrywanie</w:t>
      </w:r>
      <w:r w:rsidRPr="0008487E">
        <w:rPr>
          <w:lang w:val="pl-PL"/>
        </w:rPr>
        <w:t xml:space="preserve"> i eliminowanie podwójnego finansowania wydatków.     </w:t>
      </w:r>
    </w:p>
    <w:p w:rsidR="0093382F" w:rsidRPr="0008487E" w:rsidRDefault="0093382F" w:rsidP="00354B59">
      <w:pPr>
        <w:pStyle w:val="Text3"/>
        <w:numPr>
          <w:ilvl w:val="0"/>
          <w:numId w:val="65"/>
        </w:numPr>
        <w:tabs>
          <w:tab w:val="clear" w:pos="2302"/>
          <w:tab w:val="left" w:pos="0"/>
        </w:tabs>
        <w:spacing w:after="0"/>
        <w:ind w:left="851" w:hanging="357"/>
        <w:rPr>
          <w:lang w:val="pl-PL"/>
        </w:rPr>
      </w:pPr>
      <w:r w:rsidRPr="0008487E">
        <w:rPr>
          <w:lang w:val="pl-PL"/>
        </w:rPr>
        <w:t xml:space="preserve">Za realizację kontroli odpowiada Instytucja </w:t>
      </w:r>
      <w:r w:rsidR="0056529A" w:rsidRPr="0008487E">
        <w:rPr>
          <w:lang w:val="pl-PL"/>
        </w:rPr>
        <w:t>Zarządzająca</w:t>
      </w:r>
      <w:r w:rsidRPr="0008487E">
        <w:rPr>
          <w:lang w:val="pl-PL"/>
        </w:rPr>
        <w:t xml:space="preserve">. </w:t>
      </w:r>
    </w:p>
    <w:p w:rsidR="0093382F" w:rsidRPr="0008487E" w:rsidRDefault="0093382F" w:rsidP="00354B59">
      <w:pPr>
        <w:pStyle w:val="Text3"/>
        <w:numPr>
          <w:ilvl w:val="0"/>
          <w:numId w:val="65"/>
        </w:numPr>
        <w:tabs>
          <w:tab w:val="clear" w:pos="2302"/>
          <w:tab w:val="left" w:pos="0"/>
        </w:tabs>
        <w:spacing w:after="0"/>
        <w:ind w:left="851" w:hanging="357"/>
        <w:rPr>
          <w:lang w:val="pl-PL"/>
        </w:rPr>
      </w:pPr>
      <w:r w:rsidRPr="0008487E">
        <w:rPr>
          <w:lang w:val="pl-PL"/>
        </w:rPr>
        <w:t>Kontrole krzyżowe programu polegają na weryfikacji danych zamieszczonych w systemie informatycznym dotyczących wydatków przedłożonych do rozliczen</w:t>
      </w:r>
      <w:r w:rsidR="0056529A" w:rsidRPr="0008487E">
        <w:rPr>
          <w:lang w:val="pl-PL"/>
        </w:rPr>
        <w:t>ia we wnioskach</w:t>
      </w:r>
      <w:r w:rsidRPr="0008487E">
        <w:rPr>
          <w:lang w:val="pl-PL"/>
        </w:rPr>
        <w:t xml:space="preserve"> o płatność, pod katem </w:t>
      </w:r>
      <w:r w:rsidR="0056529A" w:rsidRPr="0008487E">
        <w:rPr>
          <w:lang w:val="pl-PL"/>
        </w:rPr>
        <w:t>wystąpienia</w:t>
      </w:r>
      <w:r w:rsidRPr="0008487E">
        <w:rPr>
          <w:lang w:val="pl-PL"/>
        </w:rPr>
        <w:t xml:space="preserve"> podwójnego finansowania tych samych wydatków</w:t>
      </w:r>
    </w:p>
    <w:p w:rsidR="0093382F" w:rsidRPr="0008487E" w:rsidRDefault="0093382F" w:rsidP="00354B59">
      <w:pPr>
        <w:pStyle w:val="Text3"/>
        <w:numPr>
          <w:ilvl w:val="0"/>
          <w:numId w:val="65"/>
        </w:numPr>
        <w:tabs>
          <w:tab w:val="clear" w:pos="2302"/>
          <w:tab w:val="left" w:pos="0"/>
        </w:tabs>
        <w:spacing w:after="0"/>
        <w:ind w:left="851" w:hanging="357"/>
        <w:rPr>
          <w:lang w:val="pl-PL"/>
        </w:rPr>
      </w:pPr>
      <w:r w:rsidRPr="0008487E">
        <w:rPr>
          <w:lang w:val="pl-PL"/>
        </w:rPr>
        <w:t xml:space="preserve"> Udział Wojewódzkiego Urzędu Pracy w kontroli krzyżowej programu polega na przekazaniu, na prośbę IZ  w wyznaczonym przez nią terminie uwierzytelnione kopie dokumentów </w:t>
      </w:r>
      <w:r w:rsidR="0056529A" w:rsidRPr="0008487E">
        <w:rPr>
          <w:lang w:val="pl-PL"/>
        </w:rPr>
        <w:t>finansowanych</w:t>
      </w:r>
      <w:r w:rsidRPr="0008487E">
        <w:rPr>
          <w:lang w:val="pl-PL"/>
        </w:rPr>
        <w:t xml:space="preserve">, które uzyskuje od kontrolowanego podmiotu </w:t>
      </w:r>
      <w:r w:rsidRPr="0008487E">
        <w:rPr>
          <w:lang w:val="pl-PL"/>
        </w:rPr>
        <w:lastRenderedPageBreak/>
        <w:t>(chyba, że dokumenty dostępne są w wersji elektronicznej, a ich wiarygodność nie budzi wątpliwości).</w:t>
      </w:r>
    </w:p>
    <w:p w:rsidR="0093382F" w:rsidRPr="0008487E" w:rsidRDefault="0093382F" w:rsidP="00354B59">
      <w:pPr>
        <w:pStyle w:val="Text3"/>
        <w:numPr>
          <w:ilvl w:val="0"/>
          <w:numId w:val="65"/>
        </w:numPr>
        <w:tabs>
          <w:tab w:val="clear" w:pos="2302"/>
          <w:tab w:val="left" w:pos="0"/>
        </w:tabs>
        <w:spacing w:after="0"/>
        <w:ind w:left="851" w:hanging="357"/>
        <w:rPr>
          <w:lang w:val="pl-PL"/>
        </w:rPr>
      </w:pPr>
      <w:r w:rsidRPr="0008487E">
        <w:rPr>
          <w:lang w:val="pl-PL"/>
        </w:rPr>
        <w:t>W szczególnych przypadkach, kiedy wymagać tego będą okoliczności sprawy Oddział     ds. Kontroli Projektów EFS przeprowadzał będzie kontrole doraźne pod kątem weryfikacji oryginałów dokumentów, co do których zachodzi podejrzenie podwójnego finansowania.</w:t>
      </w:r>
    </w:p>
    <w:p w:rsidR="0093382F" w:rsidRPr="0008487E" w:rsidRDefault="0093382F" w:rsidP="00354B59">
      <w:pPr>
        <w:pStyle w:val="Text3"/>
        <w:numPr>
          <w:ilvl w:val="0"/>
          <w:numId w:val="65"/>
        </w:numPr>
        <w:tabs>
          <w:tab w:val="clear" w:pos="2302"/>
          <w:tab w:val="left" w:pos="0"/>
        </w:tabs>
        <w:spacing w:after="0"/>
        <w:ind w:left="851" w:hanging="357"/>
        <w:rPr>
          <w:lang w:val="pl-PL"/>
        </w:rPr>
      </w:pPr>
      <w:r w:rsidRPr="0008487E">
        <w:rPr>
          <w:lang w:val="pl-PL"/>
        </w:rPr>
        <w:t xml:space="preserve">Kontrole doraźne prowadzone będą </w:t>
      </w:r>
      <w:r w:rsidR="00372673" w:rsidRPr="0008487E">
        <w:rPr>
          <w:lang w:val="pl-PL"/>
        </w:rPr>
        <w:t>na zasadach</w:t>
      </w:r>
      <w:r w:rsidRPr="0008487E">
        <w:rPr>
          <w:lang w:val="pl-PL"/>
        </w:rPr>
        <w:t xml:space="preserve"> opisanych w pkt.1.7 </w:t>
      </w:r>
      <w:r w:rsidR="00372673" w:rsidRPr="0008487E">
        <w:rPr>
          <w:lang w:val="pl-PL"/>
        </w:rPr>
        <w:t>niniejszej Instrukcji Wykonawczej</w:t>
      </w:r>
      <w:r w:rsidRPr="0008487E">
        <w:rPr>
          <w:lang w:val="pl-PL"/>
        </w:rPr>
        <w:t xml:space="preserve">. </w:t>
      </w:r>
    </w:p>
    <w:p w:rsidR="0093382F" w:rsidRPr="0008487E" w:rsidRDefault="0093382F" w:rsidP="00354B59">
      <w:pPr>
        <w:pStyle w:val="Text3"/>
        <w:numPr>
          <w:ilvl w:val="0"/>
          <w:numId w:val="65"/>
        </w:numPr>
        <w:tabs>
          <w:tab w:val="clear" w:pos="2302"/>
          <w:tab w:val="left" w:pos="0"/>
        </w:tabs>
        <w:spacing w:after="0"/>
        <w:ind w:left="851" w:hanging="357"/>
        <w:rPr>
          <w:lang w:val="pl-PL"/>
        </w:rPr>
      </w:pPr>
      <w:r w:rsidRPr="0008487E">
        <w:rPr>
          <w:lang w:val="pl-PL"/>
        </w:rPr>
        <w:t xml:space="preserve">Dla zapewnienia kontroli krzyżowej horyzontalnej, mającej na celu wykrywanie                         i eliminowanie podwójnego finansowania wydatków na podstawie dokumentów finansowo-księgowych przedkładanych równolegle w ramach RPOWŚ i PROW /PO RYBY, Oddział ds. Kontroli Projektów EFS zapewnia sprawdzanie w trakcie kontroli na miejscu występowania na oryginałach faktur (lub dokumentów o równoważnej wartości dowodowej) adnotacji instytucji wdrażających PROW  o treści: </w:t>
      </w:r>
      <w:r w:rsidRPr="0008487E">
        <w:rPr>
          <w:i/>
          <w:lang w:val="pl-PL"/>
        </w:rPr>
        <w:t>„Przedstawiono do refundacji w ramach Programu Rozwoju Obszarów Wiejskich na lata 2014-</w:t>
      </w:r>
      <w:smartTag w:uri="urn:schemas-microsoft-com:office:smarttags" w:element="metricconverter">
        <w:smartTagPr>
          <w:attr w:name="ProductID" w:val="2020”"/>
        </w:smartTagPr>
        <w:r w:rsidRPr="0008487E">
          <w:rPr>
            <w:i/>
            <w:lang w:val="pl-PL"/>
          </w:rPr>
          <w:t>2020”</w:t>
        </w:r>
      </w:smartTag>
      <w:r w:rsidRPr="0008487E">
        <w:rPr>
          <w:lang w:val="pl-PL"/>
        </w:rPr>
        <w:t xml:space="preserve"> lub adnotacji instytucji wdrażającej PO RYBY 2014 – 2020 o treści: „</w:t>
      </w:r>
      <w:r w:rsidRPr="0008487E">
        <w:rPr>
          <w:i/>
          <w:lang w:val="pl-PL"/>
        </w:rPr>
        <w:t>Przedstawiono do refundacji w ramach Programu Operacyjnego Rybactwo i Morze”</w:t>
      </w:r>
      <w:r w:rsidRPr="0008487E">
        <w:rPr>
          <w:lang w:val="pl-PL"/>
        </w:rPr>
        <w:t>. Adnotacje te potwierdzają fakt przedłożenia faktur do refundacji w ramach PROW 14-20 lub PO RYBY 2014 - 2020, w związku z czym zespół kontrolny w ramach czynności kontrolnych ustala czy wydatki zostały zrefundowane. Jednocześnie prowadzona jest szczegółowa weryfikacja duplikatów faktur lub dokumentów o równoważnej wartości dowodowej w celu stwierdzenia faktu, czy oryginał dokumentu nie posłużył rozliczeniu wydatków w jednym programie a duplikat w innym.</w:t>
      </w:r>
    </w:p>
    <w:p w:rsidR="0093382F" w:rsidRDefault="00372673" w:rsidP="00354B59">
      <w:pPr>
        <w:pStyle w:val="Text3"/>
        <w:numPr>
          <w:ilvl w:val="0"/>
          <w:numId w:val="65"/>
        </w:numPr>
        <w:tabs>
          <w:tab w:val="clear" w:pos="2302"/>
          <w:tab w:val="left" w:pos="0"/>
        </w:tabs>
        <w:spacing w:after="0"/>
        <w:ind w:left="851" w:hanging="357"/>
        <w:rPr>
          <w:lang w:val="pl-PL"/>
        </w:rPr>
      </w:pPr>
      <w:r w:rsidRPr="0008487E">
        <w:rPr>
          <w:lang w:val="pl-PL"/>
        </w:rPr>
        <w:t>W sytuacji potwierdzenia sfinansowania w ramach RPOWŚ wydatku, który został wcześniej sfinansowany w ramach PROW/PO RYBY, Zespół kontrolujący odpowiednio kwalifikuje wydatek nienależnie wypłacony, umieszczając stosowny zapis w Informacji pokontrolnej wraz z zaleceniami pokontrolnymi, zgodnie procedurami postępowania obowiązującymi podczas przeprowadzania kontroli planowych opisanych w pkt.1.2; 1.3 oraz 1.4 niniejszej Instrukcji Wykonawczej</w:t>
      </w:r>
      <w:r w:rsidR="0093382F" w:rsidRPr="0008487E">
        <w:rPr>
          <w:lang w:val="pl-PL"/>
        </w:rPr>
        <w:t>.</w:t>
      </w:r>
    </w:p>
    <w:p w:rsidR="00712EFF" w:rsidRPr="0008487E" w:rsidRDefault="00712EFF" w:rsidP="00712EFF">
      <w:pPr>
        <w:pStyle w:val="Text3"/>
        <w:tabs>
          <w:tab w:val="clear" w:pos="2302"/>
          <w:tab w:val="left" w:pos="0"/>
        </w:tabs>
        <w:spacing w:after="0"/>
        <w:ind w:left="851"/>
        <w:rPr>
          <w:lang w:val="pl-PL"/>
        </w:rPr>
      </w:pPr>
    </w:p>
    <w:p w:rsidR="008855D7" w:rsidRDefault="008855D7" w:rsidP="00490330">
      <w:pPr>
        <w:pStyle w:val="Nagwek3"/>
        <w:numPr>
          <w:ilvl w:val="2"/>
          <w:numId w:val="188"/>
        </w:numPr>
        <w:spacing w:before="0" w:line="240" w:lineRule="auto"/>
        <w:rPr>
          <w:sz w:val="24"/>
          <w:szCs w:val="24"/>
        </w:rPr>
      </w:pPr>
      <w:bookmarkStart w:id="428" w:name="_Toc508620551"/>
      <w:r w:rsidRPr="0008487E">
        <w:rPr>
          <w:sz w:val="24"/>
          <w:szCs w:val="24"/>
        </w:rPr>
        <w:t>Kontrola trwałości</w:t>
      </w:r>
      <w:bookmarkEnd w:id="428"/>
    </w:p>
    <w:p w:rsidR="00712EFF" w:rsidRPr="00712EFF" w:rsidRDefault="00712EFF" w:rsidP="00712EFF"/>
    <w:p w:rsidR="0093382F" w:rsidRPr="0008487E" w:rsidRDefault="0093382F" w:rsidP="00354B59">
      <w:pPr>
        <w:numPr>
          <w:ilvl w:val="0"/>
          <w:numId w:val="66"/>
        </w:numPr>
        <w:spacing w:after="0" w:line="240" w:lineRule="auto"/>
        <w:ind w:left="851"/>
        <w:jc w:val="both"/>
        <w:rPr>
          <w:sz w:val="24"/>
          <w:szCs w:val="24"/>
        </w:rPr>
      </w:pPr>
      <w:r w:rsidRPr="0008487E">
        <w:rPr>
          <w:sz w:val="24"/>
          <w:szCs w:val="24"/>
        </w:rPr>
        <w:t xml:space="preserve">Kontrole trwałości dotyczą weryfikacji utrzymania wskaźników realizacji celów szczegółowych w ramach RPOWŚ i dotyczą projektów, w których wymóg utrzymania trwałości został określony w umowie o dofinansowanie. </w:t>
      </w:r>
    </w:p>
    <w:p w:rsidR="0093382F" w:rsidRPr="0008487E" w:rsidRDefault="0093382F" w:rsidP="00354B59">
      <w:pPr>
        <w:numPr>
          <w:ilvl w:val="0"/>
          <w:numId w:val="66"/>
        </w:numPr>
        <w:spacing w:after="0" w:line="240" w:lineRule="auto"/>
        <w:ind w:left="851"/>
        <w:jc w:val="both"/>
        <w:rPr>
          <w:sz w:val="24"/>
          <w:szCs w:val="24"/>
        </w:rPr>
      </w:pPr>
      <w:r w:rsidRPr="0008487E">
        <w:rPr>
          <w:sz w:val="24"/>
          <w:szCs w:val="24"/>
        </w:rPr>
        <w:t>Kontrole, których okres trwałości przypada na okres realizacji projektu prowadzone są   w ramach standardowych kontroli na miejscu w ramach Rocznego Planu Kontroli.</w:t>
      </w:r>
    </w:p>
    <w:p w:rsidR="0093382F" w:rsidRPr="0008487E" w:rsidRDefault="0093382F" w:rsidP="00354B59">
      <w:pPr>
        <w:numPr>
          <w:ilvl w:val="0"/>
          <w:numId w:val="66"/>
        </w:numPr>
        <w:spacing w:after="0" w:line="240" w:lineRule="auto"/>
        <w:ind w:left="851"/>
        <w:jc w:val="both"/>
        <w:rPr>
          <w:sz w:val="24"/>
          <w:szCs w:val="24"/>
        </w:rPr>
      </w:pPr>
      <w:r w:rsidRPr="0008487E">
        <w:rPr>
          <w:sz w:val="24"/>
          <w:szCs w:val="24"/>
        </w:rPr>
        <w:t>Kontrole, których okres trwałości przypada po zakończeniu realizacji projektu prowadzone są na próbie co najmniej 5% liczby projektów zakończonych, objętych obowiązkiem zachowania trwałości projektu po zakończeniu ich realizacji</w:t>
      </w:r>
    </w:p>
    <w:p w:rsidR="0093382F" w:rsidRPr="0008487E" w:rsidRDefault="0093382F" w:rsidP="00354B59">
      <w:pPr>
        <w:numPr>
          <w:ilvl w:val="0"/>
          <w:numId w:val="66"/>
        </w:numPr>
        <w:spacing w:after="0" w:line="240" w:lineRule="auto"/>
        <w:ind w:left="851"/>
        <w:jc w:val="both"/>
        <w:rPr>
          <w:sz w:val="24"/>
          <w:szCs w:val="24"/>
        </w:rPr>
      </w:pPr>
      <w:r w:rsidRPr="0008487E">
        <w:rPr>
          <w:sz w:val="24"/>
          <w:szCs w:val="24"/>
        </w:rPr>
        <w:t>W odniesieniu do projektów pozakonkursowych</w:t>
      </w:r>
      <w:r w:rsidR="007371D0">
        <w:rPr>
          <w:sz w:val="24"/>
          <w:szCs w:val="24"/>
        </w:rPr>
        <w:t xml:space="preserve"> i konkursowych</w:t>
      </w:r>
      <w:r w:rsidRPr="0008487E">
        <w:rPr>
          <w:sz w:val="24"/>
          <w:szCs w:val="24"/>
        </w:rPr>
        <w:t xml:space="preserve"> </w:t>
      </w:r>
      <w:r w:rsidR="007371D0">
        <w:rPr>
          <w:sz w:val="24"/>
          <w:szCs w:val="24"/>
        </w:rPr>
        <w:t xml:space="preserve"> </w:t>
      </w:r>
      <w:r w:rsidRPr="0008487E">
        <w:rPr>
          <w:sz w:val="24"/>
          <w:szCs w:val="24"/>
        </w:rPr>
        <w:t>kontrole prowadzone są na próbie projektów.</w:t>
      </w:r>
    </w:p>
    <w:p w:rsidR="0093382F" w:rsidRPr="0008487E" w:rsidRDefault="0093382F" w:rsidP="00354B59">
      <w:pPr>
        <w:numPr>
          <w:ilvl w:val="0"/>
          <w:numId w:val="66"/>
        </w:numPr>
        <w:spacing w:after="0" w:line="240" w:lineRule="auto"/>
        <w:ind w:left="851"/>
        <w:jc w:val="both"/>
        <w:rPr>
          <w:sz w:val="24"/>
          <w:szCs w:val="24"/>
        </w:rPr>
      </w:pPr>
      <w:r w:rsidRPr="0008487E">
        <w:rPr>
          <w:sz w:val="24"/>
          <w:szCs w:val="24"/>
        </w:rPr>
        <w:t xml:space="preserve">Wybór projektów do kontroli trwałości  odbywa się zgodnie z </w:t>
      </w:r>
      <w:r w:rsidRPr="0008487E">
        <w:rPr>
          <w:i/>
          <w:sz w:val="24"/>
          <w:szCs w:val="24"/>
        </w:rPr>
        <w:t>Metodologią wyboru projektów do kontroli trwałości po zakończeniu realizacji projektów.</w:t>
      </w:r>
    </w:p>
    <w:p w:rsidR="0093382F" w:rsidRPr="0008487E" w:rsidRDefault="0093382F" w:rsidP="00354B59">
      <w:pPr>
        <w:numPr>
          <w:ilvl w:val="0"/>
          <w:numId w:val="66"/>
        </w:numPr>
        <w:spacing w:after="0" w:line="240" w:lineRule="auto"/>
        <w:ind w:left="851"/>
        <w:jc w:val="both"/>
        <w:rPr>
          <w:sz w:val="24"/>
          <w:szCs w:val="24"/>
        </w:rPr>
      </w:pPr>
      <w:r w:rsidRPr="0008487E">
        <w:rPr>
          <w:sz w:val="24"/>
          <w:szCs w:val="24"/>
        </w:rPr>
        <w:t xml:space="preserve">Bazę projektów podlegających kontroli trwałości po zakończeniu projektu tworzy wyznaczony pracownik Oddziału ds. Kontroli Projektów EFS pod koniec roku </w:t>
      </w:r>
      <w:r w:rsidRPr="0008487E">
        <w:rPr>
          <w:sz w:val="24"/>
          <w:szCs w:val="24"/>
        </w:rPr>
        <w:lastRenderedPageBreak/>
        <w:t>obrachunkowego poprzedzającego rok kontroli i jest aktualizowana w okresie półrocznym.</w:t>
      </w:r>
    </w:p>
    <w:p w:rsidR="0093382F" w:rsidRPr="0008487E" w:rsidRDefault="00372673" w:rsidP="00354B59">
      <w:pPr>
        <w:numPr>
          <w:ilvl w:val="0"/>
          <w:numId w:val="66"/>
        </w:numPr>
        <w:spacing w:after="0" w:line="240" w:lineRule="auto"/>
        <w:ind w:left="851"/>
        <w:jc w:val="both"/>
        <w:rPr>
          <w:sz w:val="24"/>
          <w:szCs w:val="24"/>
        </w:rPr>
      </w:pPr>
      <w:r w:rsidRPr="0008487E">
        <w:rPr>
          <w:sz w:val="24"/>
          <w:szCs w:val="24"/>
        </w:rPr>
        <w:t>Bazę tworzy się na podstawie analizy zestawień podpisanych umów przekazywanych przez Oddział ds. Polityki Rynku Pracy, Projektów i Promocji oraz stanu realizacji                   i postępu finansowego prowadzonego przez Oddział ds. Finansowej Obsługi                      i Monitorowania Projektów EFS.</w:t>
      </w:r>
    </w:p>
    <w:p w:rsidR="0093382F" w:rsidRDefault="0093382F" w:rsidP="00354B59">
      <w:pPr>
        <w:numPr>
          <w:ilvl w:val="0"/>
          <w:numId w:val="66"/>
        </w:numPr>
        <w:spacing w:after="0" w:line="240" w:lineRule="auto"/>
        <w:ind w:left="851"/>
        <w:jc w:val="both"/>
        <w:rPr>
          <w:sz w:val="24"/>
          <w:szCs w:val="24"/>
        </w:rPr>
      </w:pPr>
      <w:r w:rsidRPr="0008487E">
        <w:rPr>
          <w:sz w:val="24"/>
          <w:szCs w:val="24"/>
        </w:rPr>
        <w:t xml:space="preserve">Do przeprowadzania kontroli trwałości stosuje się tryb </w:t>
      </w:r>
      <w:r w:rsidR="00024548" w:rsidRPr="0008487E">
        <w:rPr>
          <w:sz w:val="24"/>
          <w:szCs w:val="24"/>
        </w:rPr>
        <w:t>postępowania</w:t>
      </w:r>
      <w:r w:rsidRPr="0008487E">
        <w:rPr>
          <w:sz w:val="24"/>
          <w:szCs w:val="24"/>
        </w:rPr>
        <w:t xml:space="preserve"> obowiązujący             w odnies</w:t>
      </w:r>
      <w:r w:rsidR="00024548" w:rsidRPr="0008487E">
        <w:rPr>
          <w:sz w:val="24"/>
          <w:szCs w:val="24"/>
        </w:rPr>
        <w:t>ieniu do kontroli planowych opi</w:t>
      </w:r>
      <w:r w:rsidRPr="0008487E">
        <w:rPr>
          <w:sz w:val="24"/>
          <w:szCs w:val="24"/>
        </w:rPr>
        <w:t>s</w:t>
      </w:r>
      <w:r w:rsidR="00024548" w:rsidRPr="0008487E">
        <w:rPr>
          <w:sz w:val="24"/>
          <w:szCs w:val="24"/>
        </w:rPr>
        <w:t>a</w:t>
      </w:r>
      <w:r w:rsidRPr="0008487E">
        <w:rPr>
          <w:sz w:val="24"/>
          <w:szCs w:val="24"/>
        </w:rPr>
        <w:t>nych w pkt.</w:t>
      </w:r>
      <w:r w:rsidR="00CB1286">
        <w:rPr>
          <w:sz w:val="24"/>
          <w:szCs w:val="24"/>
        </w:rPr>
        <w:t xml:space="preserve"> 5.16.2; 5.16.3; 5.16.4; 5.16.5</w:t>
      </w:r>
      <w:r w:rsidRPr="0008487E">
        <w:rPr>
          <w:sz w:val="24"/>
          <w:szCs w:val="24"/>
        </w:rPr>
        <w:t xml:space="preserve"> niniejszej Instrukcji Wykonawczej</w:t>
      </w:r>
      <w:r w:rsidR="002F0616">
        <w:rPr>
          <w:sz w:val="24"/>
          <w:szCs w:val="24"/>
        </w:rPr>
        <w:t xml:space="preserve">, a lista sprawdzająca stanowi załącznik nr </w:t>
      </w:r>
      <w:r w:rsidR="00835BFD">
        <w:rPr>
          <w:sz w:val="24"/>
          <w:szCs w:val="24"/>
        </w:rPr>
        <w:t>4</w:t>
      </w:r>
      <w:r w:rsidR="00063E28">
        <w:rPr>
          <w:sz w:val="24"/>
          <w:szCs w:val="24"/>
        </w:rPr>
        <w:t>0</w:t>
      </w:r>
      <w:r w:rsidR="002F0616">
        <w:rPr>
          <w:sz w:val="24"/>
          <w:szCs w:val="24"/>
        </w:rPr>
        <w:t>…</w:t>
      </w:r>
    </w:p>
    <w:p w:rsidR="00712EFF" w:rsidRDefault="00712EFF" w:rsidP="00712EFF">
      <w:pPr>
        <w:spacing w:after="0" w:line="240" w:lineRule="auto"/>
        <w:ind w:left="851"/>
        <w:jc w:val="both"/>
        <w:rPr>
          <w:sz w:val="24"/>
          <w:szCs w:val="24"/>
        </w:rPr>
      </w:pPr>
    </w:p>
    <w:p w:rsidR="00712EFF" w:rsidRPr="0008487E" w:rsidRDefault="00712EFF" w:rsidP="00712EFF">
      <w:pPr>
        <w:spacing w:after="0" w:line="240" w:lineRule="auto"/>
        <w:jc w:val="both"/>
        <w:rPr>
          <w:sz w:val="24"/>
          <w:szCs w:val="24"/>
        </w:rPr>
      </w:pPr>
    </w:p>
    <w:p w:rsidR="00712EFF" w:rsidRDefault="008855D7" w:rsidP="00835BFD">
      <w:pPr>
        <w:pStyle w:val="Nagwek3"/>
        <w:numPr>
          <w:ilvl w:val="2"/>
          <w:numId w:val="188"/>
        </w:numPr>
        <w:spacing w:before="0" w:line="240" w:lineRule="auto"/>
        <w:ind w:left="993" w:hanging="567"/>
        <w:rPr>
          <w:sz w:val="24"/>
          <w:szCs w:val="24"/>
        </w:rPr>
      </w:pPr>
      <w:bookmarkStart w:id="429" w:name="_Toc508620552"/>
      <w:r w:rsidRPr="0008487E">
        <w:rPr>
          <w:sz w:val="24"/>
          <w:szCs w:val="24"/>
        </w:rPr>
        <w:t>Wizyty monitorujące</w:t>
      </w:r>
      <w:bookmarkEnd w:id="429"/>
    </w:p>
    <w:p w:rsidR="008D6AC3" w:rsidRPr="008D6AC3" w:rsidRDefault="008D6AC3" w:rsidP="008D6AC3"/>
    <w:p w:rsidR="0093382F" w:rsidRPr="0008487E" w:rsidRDefault="0093382F" w:rsidP="00354B59">
      <w:pPr>
        <w:numPr>
          <w:ilvl w:val="0"/>
          <w:numId w:val="67"/>
        </w:numPr>
        <w:spacing w:after="0" w:line="240" w:lineRule="auto"/>
        <w:ind w:left="851"/>
        <w:jc w:val="both"/>
        <w:rPr>
          <w:sz w:val="24"/>
          <w:szCs w:val="24"/>
        </w:rPr>
      </w:pPr>
      <w:r w:rsidRPr="0008487E">
        <w:rPr>
          <w:sz w:val="24"/>
          <w:szCs w:val="24"/>
        </w:rPr>
        <w:t xml:space="preserve">Celem wizyty monitoringowej jest weryfikacja sposobu realizacji projektu w miejscu prowadzenia działań merytorycznych (np. w miejscu szkolenia, stażu, konferencji), </w:t>
      </w:r>
    </w:p>
    <w:p w:rsidR="0093382F" w:rsidRPr="0008487E" w:rsidRDefault="0093382F" w:rsidP="00354B59">
      <w:pPr>
        <w:numPr>
          <w:ilvl w:val="0"/>
          <w:numId w:val="67"/>
        </w:numPr>
        <w:spacing w:after="0" w:line="240" w:lineRule="auto"/>
        <w:ind w:left="851"/>
        <w:jc w:val="both"/>
        <w:rPr>
          <w:sz w:val="24"/>
          <w:szCs w:val="24"/>
        </w:rPr>
      </w:pPr>
      <w:r w:rsidRPr="0008487E">
        <w:rPr>
          <w:sz w:val="24"/>
          <w:szCs w:val="24"/>
        </w:rPr>
        <w:t xml:space="preserve">Wizyta monitoringowa jest obligatoryjna. Wojewódzki </w:t>
      </w:r>
      <w:r w:rsidR="00024548" w:rsidRPr="0008487E">
        <w:rPr>
          <w:sz w:val="24"/>
          <w:szCs w:val="24"/>
        </w:rPr>
        <w:t>Urząd</w:t>
      </w:r>
      <w:r w:rsidRPr="0008487E">
        <w:rPr>
          <w:sz w:val="24"/>
          <w:szCs w:val="24"/>
        </w:rPr>
        <w:t xml:space="preserve"> Pracy jest zobowiązany do przeprowadzenia przynajmniej jednej wizyty monitoringowej w ramach każdego projektu wybranego do kontroli w danym roku obrachunkowym. </w:t>
      </w:r>
      <w:r w:rsidR="00024548" w:rsidRPr="0008487E">
        <w:rPr>
          <w:sz w:val="24"/>
          <w:szCs w:val="24"/>
        </w:rPr>
        <w:t>Odstąpienie</w:t>
      </w:r>
      <w:r w:rsidRPr="0008487E">
        <w:rPr>
          <w:sz w:val="24"/>
          <w:szCs w:val="24"/>
        </w:rPr>
        <w:t xml:space="preserve"> od wizyty monitoringowej jest możliwe wyłącznie w sytuacji, gdy uniemożliwia to specyfika projektu, tj. nie są realizowane działania, które </w:t>
      </w:r>
      <w:r w:rsidR="00372673" w:rsidRPr="0008487E">
        <w:rPr>
          <w:sz w:val="24"/>
          <w:szCs w:val="24"/>
        </w:rPr>
        <w:t>można by</w:t>
      </w:r>
      <w:r w:rsidRPr="0008487E">
        <w:rPr>
          <w:sz w:val="24"/>
          <w:szCs w:val="24"/>
        </w:rPr>
        <w:t xml:space="preserve"> </w:t>
      </w:r>
      <w:r w:rsidR="00024548" w:rsidRPr="0008487E">
        <w:rPr>
          <w:sz w:val="24"/>
          <w:szCs w:val="24"/>
        </w:rPr>
        <w:t>skontrolować</w:t>
      </w:r>
      <w:r w:rsidRPr="0008487E">
        <w:rPr>
          <w:sz w:val="24"/>
          <w:szCs w:val="24"/>
        </w:rPr>
        <w:t xml:space="preserve"> w miejscu ich wykonywania.</w:t>
      </w:r>
    </w:p>
    <w:p w:rsidR="0093382F" w:rsidRPr="0008487E" w:rsidRDefault="0093382F" w:rsidP="00354B59">
      <w:pPr>
        <w:numPr>
          <w:ilvl w:val="0"/>
          <w:numId w:val="67"/>
        </w:numPr>
        <w:spacing w:after="0" w:line="240" w:lineRule="auto"/>
        <w:ind w:left="851"/>
        <w:jc w:val="both"/>
        <w:rPr>
          <w:sz w:val="24"/>
          <w:szCs w:val="24"/>
        </w:rPr>
      </w:pPr>
      <w:r w:rsidRPr="0008487E">
        <w:rPr>
          <w:sz w:val="24"/>
          <w:szCs w:val="24"/>
        </w:rPr>
        <w:t xml:space="preserve">Dobór formy wsparcia do kontroli ma charakter doboru losowego na podstawie harmonogramów </w:t>
      </w:r>
      <w:r w:rsidR="00024548" w:rsidRPr="0008487E">
        <w:rPr>
          <w:sz w:val="24"/>
          <w:szCs w:val="24"/>
        </w:rPr>
        <w:t>przekazywanych</w:t>
      </w:r>
      <w:r w:rsidRPr="0008487E">
        <w:rPr>
          <w:sz w:val="24"/>
          <w:szCs w:val="24"/>
        </w:rPr>
        <w:t xml:space="preserve"> przez beneficjenta. </w:t>
      </w:r>
    </w:p>
    <w:p w:rsidR="0093382F" w:rsidRPr="0008487E" w:rsidRDefault="0093382F" w:rsidP="00354B59">
      <w:pPr>
        <w:numPr>
          <w:ilvl w:val="0"/>
          <w:numId w:val="67"/>
        </w:numPr>
        <w:spacing w:after="0" w:line="240" w:lineRule="auto"/>
        <w:ind w:left="851"/>
        <w:jc w:val="both"/>
        <w:rPr>
          <w:sz w:val="24"/>
          <w:szCs w:val="24"/>
        </w:rPr>
      </w:pPr>
      <w:r w:rsidRPr="0008487E">
        <w:rPr>
          <w:sz w:val="24"/>
          <w:szCs w:val="24"/>
        </w:rPr>
        <w:t>Wizyta monitoringowa może być przeprowadzana w trakcie kontroli planowej  na miejscu  w siedzibie  beneficjenta lub stanowić odrębne postępowanie kontrolne.</w:t>
      </w:r>
    </w:p>
    <w:p w:rsidR="0093382F" w:rsidRPr="0008487E" w:rsidRDefault="0093382F" w:rsidP="00354B59">
      <w:pPr>
        <w:numPr>
          <w:ilvl w:val="0"/>
          <w:numId w:val="67"/>
        </w:numPr>
        <w:spacing w:after="0" w:line="240" w:lineRule="auto"/>
        <w:ind w:left="851"/>
        <w:jc w:val="both"/>
        <w:rPr>
          <w:sz w:val="24"/>
          <w:szCs w:val="24"/>
        </w:rPr>
      </w:pPr>
      <w:r w:rsidRPr="0008487E">
        <w:rPr>
          <w:sz w:val="24"/>
          <w:szCs w:val="24"/>
        </w:rPr>
        <w:t xml:space="preserve">Do przeprowadzania wizyt monitoringowych stosuje się tryb </w:t>
      </w:r>
      <w:r w:rsidR="00024548" w:rsidRPr="0008487E">
        <w:rPr>
          <w:sz w:val="24"/>
          <w:szCs w:val="24"/>
        </w:rPr>
        <w:t>postępowania</w:t>
      </w:r>
      <w:r w:rsidRPr="0008487E">
        <w:rPr>
          <w:sz w:val="24"/>
          <w:szCs w:val="24"/>
        </w:rPr>
        <w:t xml:space="preserve"> obowiązujący w odnies</w:t>
      </w:r>
      <w:r w:rsidR="00024548" w:rsidRPr="0008487E">
        <w:rPr>
          <w:sz w:val="24"/>
          <w:szCs w:val="24"/>
        </w:rPr>
        <w:t>ieniu do kontroli planowych opi</w:t>
      </w:r>
      <w:r w:rsidRPr="0008487E">
        <w:rPr>
          <w:sz w:val="24"/>
          <w:szCs w:val="24"/>
        </w:rPr>
        <w:t>s</w:t>
      </w:r>
      <w:r w:rsidR="00024548" w:rsidRPr="0008487E">
        <w:rPr>
          <w:sz w:val="24"/>
          <w:szCs w:val="24"/>
        </w:rPr>
        <w:t>a</w:t>
      </w:r>
      <w:r w:rsidRPr="0008487E">
        <w:rPr>
          <w:sz w:val="24"/>
          <w:szCs w:val="24"/>
        </w:rPr>
        <w:t>nych w pkt.1.2; 1.3 oraz 1.4 niniejszej Instrukcji Wykonawczej z tą różnicą, iż nie ma konieczności wysyłania zawiadomienia o planowanej kontroli, a  sprawdzeniu podlega wybrana forma wsparcia.</w:t>
      </w:r>
    </w:p>
    <w:p w:rsidR="008D6AC3" w:rsidRPr="0008487E" w:rsidRDefault="008D6AC3" w:rsidP="001A2763">
      <w:pPr>
        <w:spacing w:after="0" w:line="240" w:lineRule="auto"/>
        <w:ind w:left="851"/>
        <w:jc w:val="both"/>
        <w:rPr>
          <w:sz w:val="24"/>
          <w:szCs w:val="24"/>
        </w:rPr>
      </w:pPr>
    </w:p>
    <w:p w:rsidR="00246CD3" w:rsidRPr="00FF4EEC" w:rsidRDefault="00246CD3" w:rsidP="00246CD3">
      <w:pPr>
        <w:pStyle w:val="Nagwek2"/>
        <w:spacing w:before="0"/>
        <w:ind w:left="709"/>
        <w:jc w:val="both"/>
        <w:rPr>
          <w:i/>
          <w:sz w:val="24"/>
          <w:szCs w:val="24"/>
        </w:rPr>
      </w:pPr>
      <w:bookmarkStart w:id="430" w:name="_Toc508620553"/>
      <w:r w:rsidRPr="00FF4EEC">
        <w:rPr>
          <w:sz w:val="24"/>
          <w:szCs w:val="24"/>
        </w:rPr>
        <w:t>5.</w:t>
      </w:r>
      <w:r w:rsidR="00530D52">
        <w:rPr>
          <w:sz w:val="24"/>
          <w:szCs w:val="24"/>
        </w:rPr>
        <w:t>16</w:t>
      </w:r>
      <w:r w:rsidRPr="00FF4EEC">
        <w:rPr>
          <w:sz w:val="24"/>
          <w:szCs w:val="24"/>
        </w:rPr>
        <w:t xml:space="preserve">.11 </w:t>
      </w:r>
      <w:r w:rsidRPr="009F6C61">
        <w:rPr>
          <w:sz w:val="24"/>
          <w:szCs w:val="24"/>
        </w:rPr>
        <w:t xml:space="preserve">Procedura przekazywania do Instytucji Zarządzającej informacji </w:t>
      </w:r>
      <w:r w:rsidR="00FF6496" w:rsidRPr="009F6C61">
        <w:rPr>
          <w:sz w:val="24"/>
          <w:szCs w:val="24"/>
        </w:rPr>
        <w:br/>
      </w:r>
      <w:r w:rsidRPr="009F6C61">
        <w:rPr>
          <w:sz w:val="24"/>
          <w:szCs w:val="24"/>
        </w:rPr>
        <w:t>o wynikach przeprowadzonych kontroli</w:t>
      </w:r>
      <w:r w:rsidR="008D6AC3" w:rsidRPr="009F6C61">
        <w:rPr>
          <w:sz w:val="24"/>
          <w:szCs w:val="24"/>
        </w:rPr>
        <w:t xml:space="preserve"> w tym </w:t>
      </w:r>
      <w:r w:rsidR="00FF6496" w:rsidRPr="009F6C61">
        <w:rPr>
          <w:sz w:val="24"/>
          <w:szCs w:val="24"/>
        </w:rPr>
        <w:t xml:space="preserve">informacji o wystąpieniu </w:t>
      </w:r>
      <w:r w:rsidR="008D6AC3" w:rsidRPr="009F6C61">
        <w:rPr>
          <w:sz w:val="24"/>
          <w:szCs w:val="24"/>
        </w:rPr>
        <w:t xml:space="preserve"> nieprawidłowości systemowej.</w:t>
      </w:r>
      <w:bookmarkEnd w:id="430"/>
    </w:p>
    <w:p w:rsidR="00246CD3" w:rsidRPr="00FF4EEC" w:rsidRDefault="00246CD3" w:rsidP="00246CD3">
      <w:pPr>
        <w:ind w:left="709"/>
        <w:rPr>
          <w:sz w:val="24"/>
          <w:lang w:eastAsia="x-none"/>
        </w:rPr>
      </w:pPr>
    </w:p>
    <w:p w:rsidR="00246CD3" w:rsidRPr="00FF4EEC" w:rsidRDefault="00246CD3" w:rsidP="00246CD3">
      <w:pPr>
        <w:ind w:left="709"/>
        <w:jc w:val="both"/>
        <w:rPr>
          <w:sz w:val="24"/>
        </w:rPr>
      </w:pPr>
      <w:r w:rsidRPr="00FF4EEC">
        <w:rPr>
          <w:sz w:val="24"/>
        </w:rPr>
        <w:t>Opis czynności kontrolnych na miejscu realizacji projektów opisany jest w pkt. 5.14 niniejszych Instrukcji wykonawczych.</w:t>
      </w:r>
    </w:p>
    <w:p w:rsidR="00246CD3" w:rsidRPr="00FF4EEC" w:rsidRDefault="00246CD3" w:rsidP="008A0EB1">
      <w:pPr>
        <w:ind w:left="709"/>
        <w:jc w:val="both"/>
        <w:rPr>
          <w:sz w:val="24"/>
        </w:rPr>
      </w:pPr>
      <w:r w:rsidRPr="00FF4EEC">
        <w:rPr>
          <w:sz w:val="24"/>
        </w:rPr>
        <w:t>Zespół kontrolujący dokonuje każdorazowo podsumowania i dokonuje oceny realizacji kontrolowanego projektu w skali  4 stopniowej, wg następującego schematu:</w:t>
      </w:r>
    </w:p>
    <w:p w:rsidR="00246CD3" w:rsidRPr="00FF4EEC" w:rsidRDefault="00246CD3" w:rsidP="00246CD3">
      <w:pPr>
        <w:numPr>
          <w:ilvl w:val="0"/>
          <w:numId w:val="177"/>
        </w:numPr>
        <w:spacing w:after="0" w:line="240" w:lineRule="auto"/>
        <w:ind w:left="709"/>
        <w:jc w:val="both"/>
        <w:rPr>
          <w:b/>
          <w:sz w:val="32"/>
          <w:szCs w:val="28"/>
        </w:rPr>
      </w:pPr>
      <w:r w:rsidRPr="00FF4EEC">
        <w:rPr>
          <w:sz w:val="24"/>
        </w:rPr>
        <w:t>Kategoria nr 1 - projekt jest realizowany prawidłowo, ewentualnie potrzebne są niewielkie usprawnienia,</w:t>
      </w:r>
    </w:p>
    <w:p w:rsidR="00246CD3" w:rsidRPr="00FF4EEC" w:rsidRDefault="00246CD3" w:rsidP="00246CD3">
      <w:pPr>
        <w:numPr>
          <w:ilvl w:val="0"/>
          <w:numId w:val="177"/>
        </w:numPr>
        <w:spacing w:after="0" w:line="240" w:lineRule="auto"/>
        <w:ind w:left="709"/>
        <w:jc w:val="both"/>
        <w:rPr>
          <w:b/>
          <w:sz w:val="32"/>
          <w:szCs w:val="28"/>
        </w:rPr>
      </w:pPr>
      <w:r w:rsidRPr="00FF4EEC">
        <w:rPr>
          <w:sz w:val="24"/>
        </w:rPr>
        <w:t>Kategoria nr 2 - projekt jest realizowany co do zasady w sposób poprawny, ale występują uchybienia i potrzebne są usprawnienia,</w:t>
      </w:r>
    </w:p>
    <w:p w:rsidR="00246CD3" w:rsidRPr="00FF4EEC" w:rsidRDefault="00246CD3" w:rsidP="00246CD3">
      <w:pPr>
        <w:numPr>
          <w:ilvl w:val="0"/>
          <w:numId w:val="177"/>
        </w:numPr>
        <w:spacing w:after="0" w:line="240" w:lineRule="auto"/>
        <w:ind w:left="709"/>
        <w:jc w:val="both"/>
        <w:rPr>
          <w:b/>
          <w:sz w:val="32"/>
          <w:szCs w:val="28"/>
        </w:rPr>
      </w:pPr>
      <w:r w:rsidRPr="00FF4EEC">
        <w:rPr>
          <w:sz w:val="24"/>
        </w:rPr>
        <w:t>Kategoria nr 3 – projekt jest realizowany tylko częściowo poprawnie, występują istotne uchybienia (w tym skutkujące wydatkami niekwalifikowanymi), potrzebne są znaczne usprawnienia/ wdrożenie planu naprawczego,</w:t>
      </w:r>
    </w:p>
    <w:p w:rsidR="00246CD3" w:rsidRPr="00FF4EEC" w:rsidRDefault="00246CD3" w:rsidP="00246CD3">
      <w:pPr>
        <w:numPr>
          <w:ilvl w:val="0"/>
          <w:numId w:val="177"/>
        </w:numPr>
        <w:spacing w:after="0" w:line="240" w:lineRule="auto"/>
        <w:ind w:left="709"/>
        <w:jc w:val="both"/>
        <w:rPr>
          <w:b/>
          <w:sz w:val="32"/>
          <w:szCs w:val="28"/>
        </w:rPr>
      </w:pPr>
      <w:r w:rsidRPr="00FF4EEC">
        <w:rPr>
          <w:sz w:val="24"/>
        </w:rPr>
        <w:lastRenderedPageBreak/>
        <w:t>Kategoria nr 4 – projekt jest realizowany nieprawidłowo, co powoduje konieczność nałożenia sankcji wynikających z porozumienia i/lub rozwiązania umowy o dofinansowanie projektu.</w:t>
      </w:r>
    </w:p>
    <w:p w:rsidR="00246CD3" w:rsidRPr="00FF4EEC" w:rsidRDefault="00246CD3" w:rsidP="00246CD3">
      <w:pPr>
        <w:ind w:left="709"/>
        <w:jc w:val="both"/>
        <w:rPr>
          <w:sz w:val="24"/>
        </w:rPr>
      </w:pPr>
      <w:r w:rsidRPr="00FF4EEC">
        <w:rPr>
          <w:sz w:val="24"/>
        </w:rPr>
        <w:t>Ostateczna informacja pokontrolna wraz z ewentualnymi zaleceniami  w ramach której:</w:t>
      </w:r>
    </w:p>
    <w:p w:rsidR="00246CD3" w:rsidRPr="00FF4EEC" w:rsidRDefault="00246CD3" w:rsidP="007B79F7">
      <w:pPr>
        <w:numPr>
          <w:ilvl w:val="0"/>
          <w:numId w:val="178"/>
        </w:numPr>
        <w:spacing w:after="0" w:line="240" w:lineRule="auto"/>
        <w:ind w:left="1418" w:hanging="425"/>
        <w:jc w:val="both"/>
        <w:rPr>
          <w:sz w:val="24"/>
        </w:rPr>
      </w:pPr>
      <w:r w:rsidRPr="00FF4EEC">
        <w:rPr>
          <w:sz w:val="24"/>
        </w:rPr>
        <w:t>stwierdzono nieprawidłowość systemową,</w:t>
      </w:r>
    </w:p>
    <w:p w:rsidR="00FF4EEC" w:rsidRPr="00FF4EEC" w:rsidRDefault="00246CD3" w:rsidP="007B79F7">
      <w:pPr>
        <w:numPr>
          <w:ilvl w:val="0"/>
          <w:numId w:val="178"/>
        </w:numPr>
        <w:spacing w:after="0" w:line="240" w:lineRule="auto"/>
        <w:ind w:left="1418" w:hanging="425"/>
        <w:jc w:val="both"/>
        <w:rPr>
          <w:sz w:val="24"/>
        </w:rPr>
      </w:pPr>
      <w:r w:rsidRPr="00FF4EEC">
        <w:rPr>
          <w:sz w:val="24"/>
        </w:rPr>
        <w:t>stwierdzono uchybienie nie stwierdzone wcześniej i mogące mieć charakter horyzontalny poprzez  prawdopodobieństwo jego wystąpienia w innych programach operacyjnych,</w:t>
      </w:r>
    </w:p>
    <w:p w:rsidR="003E51F5" w:rsidRPr="009F6C61" w:rsidRDefault="00246CD3" w:rsidP="007B79F7">
      <w:pPr>
        <w:numPr>
          <w:ilvl w:val="0"/>
          <w:numId w:val="178"/>
        </w:numPr>
        <w:spacing w:after="0" w:line="240" w:lineRule="auto"/>
        <w:ind w:left="1418" w:hanging="425"/>
        <w:jc w:val="both"/>
        <w:rPr>
          <w:sz w:val="24"/>
        </w:rPr>
      </w:pPr>
      <w:r w:rsidRPr="009F6C61">
        <w:rPr>
          <w:sz w:val="24"/>
        </w:rPr>
        <w:t>projekt otrzymał kategorię 4,</w:t>
      </w:r>
      <w:r w:rsidR="00FF4EEC" w:rsidRPr="009F6C61">
        <w:rPr>
          <w:sz w:val="24"/>
        </w:rPr>
        <w:t xml:space="preserve"> </w:t>
      </w:r>
    </w:p>
    <w:p w:rsidR="00246CD3" w:rsidRPr="009F6C61" w:rsidRDefault="00246CD3" w:rsidP="003E51F5">
      <w:pPr>
        <w:spacing w:after="0" w:line="240" w:lineRule="auto"/>
        <w:ind w:left="709"/>
        <w:jc w:val="both"/>
        <w:rPr>
          <w:sz w:val="24"/>
        </w:rPr>
      </w:pPr>
      <w:r w:rsidRPr="009F6C61">
        <w:rPr>
          <w:sz w:val="24"/>
        </w:rPr>
        <w:t>przekazywana jest do wiadomości IZ w terminie 10 dni roboczych od daty jej wydania.</w:t>
      </w:r>
    </w:p>
    <w:p w:rsidR="00246CD3" w:rsidRPr="00FF4EEC" w:rsidRDefault="00246CD3" w:rsidP="00F42393">
      <w:pPr>
        <w:ind w:left="709"/>
        <w:jc w:val="both"/>
        <w:rPr>
          <w:sz w:val="24"/>
        </w:rPr>
      </w:pPr>
      <w:r w:rsidRPr="009F6C61">
        <w:rPr>
          <w:sz w:val="24"/>
        </w:rPr>
        <w:t>W tym celu Kierownik Zespołu kontrolującego przygotowuje pismo przewodnie do IZ RPOWŚ wraz z kserokopią Informacji pokontrolnej i przekazuje go do Kierownika Oddziału ds. Kontroli Projektów EFS.</w:t>
      </w:r>
    </w:p>
    <w:p w:rsidR="00246CD3" w:rsidRPr="00FF4EEC" w:rsidRDefault="00246CD3" w:rsidP="00246CD3">
      <w:pPr>
        <w:ind w:left="709"/>
        <w:jc w:val="both"/>
        <w:rPr>
          <w:sz w:val="24"/>
        </w:rPr>
      </w:pPr>
      <w:r w:rsidRPr="00FF4EEC">
        <w:rPr>
          <w:sz w:val="24"/>
        </w:rPr>
        <w:t>Kierownik Oddziału Kontroli Projektów EFS po sprawdzeniu dokumentów i zaparafowaniu pisma przekazuje je do Kierownika/Zastępcy Kierownika Wydziału PRP celem sprawdzenia i zaparafowania. Następnie dokumenty są przekazywane do Dyrektora WUP i po jego podpisaniu, kierownik Zespołu kontrolującego przekazuje pismo przewodnie wraz z kserokopią Informacji pokontrolnej do IZ RPOWŚ. Kopia pisma jest archiwizowana w dokumentacji z kontroli.</w:t>
      </w:r>
    </w:p>
    <w:p w:rsidR="001A2763" w:rsidRPr="0008487E" w:rsidRDefault="001A2763" w:rsidP="001A2763">
      <w:pPr>
        <w:spacing w:after="0" w:line="240" w:lineRule="auto"/>
        <w:jc w:val="both"/>
        <w:rPr>
          <w:sz w:val="24"/>
          <w:szCs w:val="24"/>
        </w:rPr>
      </w:pPr>
    </w:p>
    <w:p w:rsidR="001A2763" w:rsidRPr="0008487E" w:rsidRDefault="001A2763" w:rsidP="001A2763">
      <w:pPr>
        <w:spacing w:after="0" w:line="240" w:lineRule="auto"/>
        <w:jc w:val="both"/>
        <w:rPr>
          <w:sz w:val="24"/>
          <w:szCs w:val="24"/>
        </w:rPr>
      </w:pPr>
    </w:p>
    <w:p w:rsidR="00435742" w:rsidRPr="008A71E7" w:rsidRDefault="00435742" w:rsidP="008A71E7">
      <w:pPr>
        <w:pStyle w:val="Nagwek2"/>
        <w:numPr>
          <w:ilvl w:val="1"/>
          <w:numId w:val="192"/>
        </w:numPr>
        <w:spacing w:before="0" w:line="240" w:lineRule="auto"/>
        <w:ind w:left="1276" w:hanging="1129"/>
        <w:rPr>
          <w:sz w:val="24"/>
          <w:szCs w:val="24"/>
        </w:rPr>
      </w:pPr>
      <w:bookmarkStart w:id="431" w:name="_Toc508620554"/>
      <w:r w:rsidRPr="008A71E7">
        <w:rPr>
          <w:sz w:val="24"/>
          <w:szCs w:val="24"/>
        </w:rPr>
        <w:t>Procesy dotyczące wykrywania i zwalczania nadużyć finansowych i korupcji.</w:t>
      </w:r>
      <w:bookmarkEnd w:id="431"/>
    </w:p>
    <w:p w:rsidR="00CB37FE" w:rsidRPr="00CB37FE" w:rsidRDefault="00CB37FE" w:rsidP="00CB37FE"/>
    <w:p w:rsidR="001A2763" w:rsidRPr="008A71E7" w:rsidRDefault="001A2763" w:rsidP="00CB37FE">
      <w:pPr>
        <w:pStyle w:val="Nagwek2"/>
        <w:numPr>
          <w:ilvl w:val="2"/>
          <w:numId w:val="192"/>
        </w:numPr>
        <w:spacing w:before="0" w:line="240" w:lineRule="auto"/>
        <w:rPr>
          <w:sz w:val="24"/>
          <w:szCs w:val="24"/>
        </w:rPr>
      </w:pPr>
      <w:bookmarkStart w:id="432" w:name="_Toc508620555"/>
      <w:r w:rsidRPr="008A71E7">
        <w:rPr>
          <w:sz w:val="24"/>
          <w:szCs w:val="24"/>
        </w:rPr>
        <w:t>Procedura identyfikacji i zarządzania ryzykiem i wystąpienia nadużyć finansowych i/lub korupcji</w:t>
      </w:r>
      <w:bookmarkEnd w:id="432"/>
    </w:p>
    <w:p w:rsidR="00712EFF" w:rsidRPr="0008487E" w:rsidRDefault="00712EFF" w:rsidP="00435742">
      <w:pPr>
        <w:spacing w:after="0" w:line="240" w:lineRule="auto"/>
        <w:ind w:left="1185"/>
        <w:jc w:val="both"/>
        <w:rPr>
          <w:b/>
          <w:sz w:val="24"/>
          <w:szCs w:val="24"/>
        </w:rPr>
      </w:pPr>
    </w:p>
    <w:p w:rsidR="001A2763" w:rsidRPr="0008487E" w:rsidRDefault="001A2763" w:rsidP="001A2763">
      <w:pPr>
        <w:spacing w:after="0" w:line="240" w:lineRule="auto"/>
        <w:ind w:left="705"/>
        <w:jc w:val="both"/>
        <w:rPr>
          <w:sz w:val="24"/>
          <w:szCs w:val="24"/>
        </w:rPr>
      </w:pPr>
      <w:r w:rsidRPr="0008487E">
        <w:rPr>
          <w:sz w:val="24"/>
          <w:szCs w:val="24"/>
        </w:rPr>
        <w:t>Głównym celem zarządzania ryzykiem jest identyfikacja potencjalnych zdarzeń, które mogą wywrzeć wpływ na jednostkę, utrzymanie ryzyka w ustalonych granicach oraz zapewnienie realizacji celów organizacji. Zarządzanie ryzykiem jest procesem realizowanym zarówno przez kierownictwo jednostki jak i jej wszystkich pracowników, uwzględnionym w strategii działania i dotyczącym całej jednostki.</w:t>
      </w:r>
    </w:p>
    <w:p w:rsidR="001A2763" w:rsidRPr="0008487E" w:rsidRDefault="001A2763" w:rsidP="001A2763">
      <w:pPr>
        <w:spacing w:after="0" w:line="240" w:lineRule="auto"/>
        <w:ind w:left="705"/>
        <w:jc w:val="both"/>
        <w:rPr>
          <w:sz w:val="24"/>
          <w:szCs w:val="24"/>
        </w:rPr>
      </w:pPr>
      <w:r w:rsidRPr="0008487E">
        <w:rPr>
          <w:sz w:val="24"/>
          <w:szCs w:val="24"/>
        </w:rPr>
        <w:t xml:space="preserve">Sposobem zapobiegania nadużyciom jest działający stabilny system kontroli umożliwiający reakcję na różne rodzaje </w:t>
      </w:r>
      <w:proofErr w:type="spellStart"/>
      <w:r w:rsidRPr="0008487E">
        <w:rPr>
          <w:sz w:val="24"/>
          <w:szCs w:val="24"/>
        </w:rPr>
        <w:t>ryzyk</w:t>
      </w:r>
      <w:proofErr w:type="spellEnd"/>
      <w:r w:rsidRPr="0008487E">
        <w:rPr>
          <w:sz w:val="24"/>
          <w:szCs w:val="24"/>
        </w:rPr>
        <w:t xml:space="preserve"> zidentyfikowanych podczas cyklicznie prowadzonej oceny nadużyć finansowych. Dlatego też w Wojewódzkim Urzędzie Pracy corocznie prowadzona jest analiza ryzyka. Jeśli  poziom zidentyfikowanych zagrożeń w związku z realizacją RPO WŚ będzie bardzo niski i nie odnotuje się przypadków oszustw w roku poprzednim, WUP może zdecydować, że analiza będzie przeprowadzana co drugi rok.</w:t>
      </w:r>
    </w:p>
    <w:p w:rsidR="001A2763" w:rsidRDefault="001A2763" w:rsidP="001A2763">
      <w:pPr>
        <w:spacing w:after="0" w:line="240" w:lineRule="auto"/>
        <w:ind w:left="705" w:firstLine="3"/>
        <w:jc w:val="both"/>
        <w:rPr>
          <w:sz w:val="24"/>
          <w:szCs w:val="24"/>
        </w:rPr>
      </w:pPr>
      <w:r w:rsidRPr="0008487E">
        <w:rPr>
          <w:sz w:val="24"/>
          <w:szCs w:val="24"/>
        </w:rPr>
        <w:t xml:space="preserve">Wyznaczony przez Kierownika/Zastępcę Kierownika Wydziału PRP zespół, składający się z  pracowników poszczególnych  Oddziałów PRP dokonuje oceny wystąpienia w ramach RPOWŚ ryzyka nadużyć finansowych i/lub korupcji przy wykorzystaniu narzędzia wskazanego w wytycznych Komisji Europejskiej pn. </w:t>
      </w:r>
      <w:r w:rsidR="00441766" w:rsidRPr="00441766">
        <w:rPr>
          <w:i/>
          <w:sz w:val="24"/>
          <w:szCs w:val="24"/>
        </w:rPr>
        <w:t xml:space="preserve">Ocena </w:t>
      </w:r>
      <w:r w:rsidR="00441766" w:rsidRPr="00441766">
        <w:rPr>
          <w:i/>
          <w:sz w:val="24"/>
          <w:szCs w:val="24"/>
        </w:rPr>
        <w:lastRenderedPageBreak/>
        <w:t xml:space="preserve">ryzyka nadużyć finansowych oraz skuteczne i proporcjonalne środki zwalczania nadużyć </w:t>
      </w:r>
      <w:r w:rsidR="00441766" w:rsidRPr="009F6C61">
        <w:rPr>
          <w:i/>
          <w:sz w:val="24"/>
          <w:szCs w:val="24"/>
        </w:rPr>
        <w:t>finansowych</w:t>
      </w:r>
      <w:r w:rsidRPr="009F6C61">
        <w:rPr>
          <w:i/>
          <w:sz w:val="24"/>
          <w:szCs w:val="24"/>
        </w:rPr>
        <w:t>.</w:t>
      </w:r>
      <w:r w:rsidRPr="009F6C61">
        <w:rPr>
          <w:sz w:val="24"/>
          <w:szCs w:val="24"/>
        </w:rPr>
        <w:t xml:space="preserve"> </w:t>
      </w:r>
      <w:r w:rsidR="008C6881" w:rsidRPr="009F6C61">
        <w:rPr>
          <w:sz w:val="24"/>
          <w:szCs w:val="24"/>
        </w:rPr>
        <w:t>W ocenie uwzględniona będzie specyfikacja poszczególnych obszarów działania w tym związana z wyborem wniosków o dofinansowanie</w:t>
      </w:r>
      <w:r w:rsidR="000E1C44" w:rsidRPr="009F6C61">
        <w:rPr>
          <w:sz w:val="24"/>
          <w:szCs w:val="24"/>
        </w:rPr>
        <w:t>, realizacją/wdrożeniem i weryfikacją operacji, poświadczaniem wydatków i płatności. W przypadku gdy przeprowadzona ocena ryzyka wskazuje że rezydualne ryzyko wystąpienia nadużyć finansowych jest znaczące lub krytyczne wprowadzone zostaną dodatkowe środki zwalczania nadużyć finansowych wraz z harmonogramem ich wdrażania</w:t>
      </w:r>
      <w:r w:rsidRPr="009F6C61">
        <w:rPr>
          <w:sz w:val="24"/>
          <w:szCs w:val="24"/>
        </w:rPr>
        <w:t xml:space="preserve"> Następnie wyznaczony przez Kierownika Oddziału ds. Polityki Rynku Pracy, Projektów i Promocji EFS pracownik sporządza podsumowanie uzyskanych wyników analizy </w:t>
      </w:r>
      <w:proofErr w:type="spellStart"/>
      <w:r w:rsidRPr="009F6C61">
        <w:rPr>
          <w:sz w:val="24"/>
          <w:szCs w:val="24"/>
        </w:rPr>
        <w:t>ryzyk</w:t>
      </w:r>
      <w:proofErr w:type="spellEnd"/>
      <w:r w:rsidRPr="009F6C61">
        <w:rPr>
          <w:sz w:val="24"/>
          <w:szCs w:val="24"/>
        </w:rPr>
        <w:t xml:space="preserve"> dla RPOWŚ</w:t>
      </w:r>
      <w:r w:rsidR="00AB49D2" w:rsidRPr="009F6C61">
        <w:rPr>
          <w:sz w:val="24"/>
          <w:szCs w:val="24"/>
        </w:rPr>
        <w:t xml:space="preserve"> wraz </w:t>
      </w:r>
      <w:r w:rsidR="00104427">
        <w:rPr>
          <w:sz w:val="24"/>
          <w:szCs w:val="24"/>
        </w:rPr>
        <w:br/>
      </w:r>
      <w:r w:rsidR="00AB49D2" w:rsidRPr="009F6C61">
        <w:rPr>
          <w:sz w:val="24"/>
          <w:szCs w:val="24"/>
        </w:rPr>
        <w:t>z ewentualną aktualizacja procedur przeciwdziałania nadużyciom finansowym.</w:t>
      </w:r>
      <w:r w:rsidR="0008391B">
        <w:rPr>
          <w:sz w:val="24"/>
          <w:szCs w:val="24"/>
        </w:rPr>
        <w:t xml:space="preserve"> </w:t>
      </w:r>
      <w:r w:rsidRPr="009F6C61">
        <w:rPr>
          <w:sz w:val="24"/>
          <w:szCs w:val="24"/>
        </w:rPr>
        <w:t xml:space="preserve">Weryfikacji poprawności sporządzenia podsumowania wyników analizy </w:t>
      </w:r>
      <w:proofErr w:type="spellStart"/>
      <w:r w:rsidRPr="009F6C61">
        <w:rPr>
          <w:sz w:val="24"/>
          <w:szCs w:val="24"/>
        </w:rPr>
        <w:t>ryzyk</w:t>
      </w:r>
      <w:proofErr w:type="spellEnd"/>
      <w:r w:rsidRPr="009F6C61">
        <w:rPr>
          <w:sz w:val="24"/>
          <w:szCs w:val="24"/>
        </w:rPr>
        <w:t xml:space="preserve"> dla RPOWŚ dokonuje Kierownik Oddziału ds. Polityki Rynku Pracy, Projektów i Promocji EFS, a następnie Kierownik/Zastępca Kierownika Wydziału PRP. Podsumowanie ww. wyników</w:t>
      </w:r>
      <w:r w:rsidR="00C62F18" w:rsidRPr="009F6C61">
        <w:rPr>
          <w:sz w:val="24"/>
          <w:szCs w:val="24"/>
        </w:rPr>
        <w:t xml:space="preserve"> </w:t>
      </w:r>
      <w:r w:rsidRPr="009F6C61">
        <w:rPr>
          <w:sz w:val="24"/>
          <w:szCs w:val="24"/>
        </w:rPr>
        <w:t>przekazywane jest do Dyrektora/</w:t>
      </w:r>
      <w:r w:rsidR="00F53005" w:rsidRPr="009F6C61">
        <w:rPr>
          <w:sz w:val="24"/>
          <w:szCs w:val="24"/>
        </w:rPr>
        <w:t>Wicedyrektora</w:t>
      </w:r>
      <w:r w:rsidRPr="009F6C61">
        <w:rPr>
          <w:sz w:val="24"/>
          <w:szCs w:val="24"/>
        </w:rPr>
        <w:t xml:space="preserve"> WUP, który zatwierdza dokument, a wyznaczony pracownik Oddziału ds. Polityki Rynku Pracy, Projektów i Promocji EFS przekazuje mailowo kierownikom poszczególnych Oddziałów PRP podsumowanie analizy </w:t>
      </w:r>
      <w:proofErr w:type="spellStart"/>
      <w:r w:rsidRPr="009F6C61">
        <w:rPr>
          <w:sz w:val="24"/>
          <w:szCs w:val="24"/>
        </w:rPr>
        <w:t>ryzyk</w:t>
      </w:r>
      <w:proofErr w:type="spellEnd"/>
      <w:r w:rsidRPr="009F6C61">
        <w:rPr>
          <w:sz w:val="24"/>
          <w:szCs w:val="24"/>
        </w:rPr>
        <w:t xml:space="preserve"> dla RPOWŚ </w:t>
      </w:r>
      <w:r w:rsidR="00C62F18" w:rsidRPr="009F6C61">
        <w:rPr>
          <w:sz w:val="24"/>
          <w:szCs w:val="24"/>
        </w:rPr>
        <w:t>wraz z ewentualną aktualizacją procedur przeciwdziałania nadużyciom finansowym</w:t>
      </w:r>
      <w:r w:rsidR="001A6D0F">
        <w:rPr>
          <w:sz w:val="24"/>
          <w:szCs w:val="24"/>
        </w:rPr>
        <w:t xml:space="preserve"> oraz</w:t>
      </w:r>
      <w:r w:rsidR="00A024F3">
        <w:rPr>
          <w:sz w:val="24"/>
          <w:szCs w:val="24"/>
        </w:rPr>
        <w:t xml:space="preserve"> na żą</w:t>
      </w:r>
      <w:r w:rsidR="00A02ECA">
        <w:rPr>
          <w:sz w:val="24"/>
          <w:szCs w:val="24"/>
        </w:rPr>
        <w:t>danie,</w:t>
      </w:r>
      <w:r w:rsidR="001A6D0F">
        <w:rPr>
          <w:sz w:val="24"/>
          <w:szCs w:val="24"/>
        </w:rPr>
        <w:t xml:space="preserve"> przekazuje ww. dokument do IZ RPO WŚ 2014-2020 jako wkładu do „analizy ryzyka w zakresie nadużyć finansowych dla Regionalnego Programu Operacyjnego Województwa Świętokrzyskiego 2014-2020”</w:t>
      </w:r>
    </w:p>
    <w:p w:rsidR="00712EFF" w:rsidRPr="0008487E" w:rsidRDefault="00712EFF" w:rsidP="001A2763">
      <w:pPr>
        <w:spacing w:after="0" w:line="240" w:lineRule="auto"/>
        <w:ind w:left="705" w:firstLine="3"/>
        <w:jc w:val="both"/>
        <w:rPr>
          <w:sz w:val="24"/>
          <w:szCs w:val="24"/>
        </w:rPr>
      </w:pPr>
    </w:p>
    <w:p w:rsidR="001A2763" w:rsidRPr="008A71E7" w:rsidRDefault="001A2763" w:rsidP="007B79F7">
      <w:pPr>
        <w:pStyle w:val="Nagwek2"/>
        <w:numPr>
          <w:ilvl w:val="2"/>
          <w:numId w:val="192"/>
        </w:numPr>
        <w:spacing w:before="0" w:line="240" w:lineRule="auto"/>
        <w:jc w:val="both"/>
        <w:rPr>
          <w:sz w:val="24"/>
          <w:szCs w:val="24"/>
        </w:rPr>
      </w:pPr>
      <w:bookmarkStart w:id="433" w:name="_Toc508620556"/>
      <w:r w:rsidRPr="008A71E7">
        <w:rPr>
          <w:sz w:val="24"/>
          <w:szCs w:val="24"/>
        </w:rPr>
        <w:t>Procedura postępowania w sytuacji wykrycia nadużycia finansowego i/lub korupcji (w trakcie kontroli, weryfikacji wniosków o płatność, w wyniku otrzymania skargi, podczas prowadzenia postępowania o udzielenie zamówienia publicznego)</w:t>
      </w:r>
      <w:bookmarkEnd w:id="433"/>
    </w:p>
    <w:p w:rsidR="00712EFF" w:rsidRPr="008A71E7" w:rsidRDefault="00712EFF" w:rsidP="008A71E7">
      <w:pPr>
        <w:pStyle w:val="Nagwek2"/>
        <w:spacing w:before="0" w:line="240" w:lineRule="auto"/>
        <w:ind w:left="1080"/>
        <w:rPr>
          <w:sz w:val="24"/>
          <w:szCs w:val="24"/>
        </w:rPr>
      </w:pPr>
    </w:p>
    <w:p w:rsidR="001A2763" w:rsidRPr="0008487E" w:rsidRDefault="001A2763" w:rsidP="001A2763">
      <w:pPr>
        <w:spacing w:after="0" w:line="240" w:lineRule="auto"/>
        <w:ind w:firstLine="705"/>
        <w:jc w:val="both"/>
        <w:rPr>
          <w:sz w:val="24"/>
          <w:szCs w:val="24"/>
        </w:rPr>
      </w:pPr>
      <w:r w:rsidRPr="0008487E">
        <w:rPr>
          <w:sz w:val="24"/>
          <w:szCs w:val="24"/>
        </w:rPr>
        <w:t>W przypadku:</w:t>
      </w:r>
    </w:p>
    <w:p w:rsidR="001A2763" w:rsidRPr="0008487E" w:rsidRDefault="001A2763" w:rsidP="001A2763">
      <w:pPr>
        <w:pStyle w:val="Akapitzlist1"/>
        <w:numPr>
          <w:ilvl w:val="0"/>
          <w:numId w:val="173"/>
        </w:numPr>
        <w:spacing w:after="0" w:line="240" w:lineRule="auto"/>
        <w:jc w:val="both"/>
        <w:rPr>
          <w:sz w:val="24"/>
          <w:szCs w:val="24"/>
        </w:rPr>
      </w:pPr>
      <w:r w:rsidRPr="0008487E">
        <w:rPr>
          <w:sz w:val="24"/>
          <w:szCs w:val="24"/>
        </w:rPr>
        <w:t>powzięcia podczas weryfikacji dokumentacji i/lub przeprowadzania kontroli na miejscu podejrzenia popełnienia oszustwa finansowego i/lub wystąpienia korupcji</w:t>
      </w:r>
    </w:p>
    <w:p w:rsidR="001A2763" w:rsidRPr="0008487E" w:rsidRDefault="001A2763" w:rsidP="001A2763">
      <w:pPr>
        <w:pStyle w:val="Akapitzlist1"/>
        <w:numPr>
          <w:ilvl w:val="0"/>
          <w:numId w:val="173"/>
        </w:numPr>
        <w:spacing w:after="0" w:line="240" w:lineRule="auto"/>
        <w:jc w:val="both"/>
        <w:rPr>
          <w:sz w:val="24"/>
          <w:szCs w:val="24"/>
        </w:rPr>
      </w:pPr>
      <w:r w:rsidRPr="0008487E">
        <w:rPr>
          <w:sz w:val="24"/>
          <w:szCs w:val="24"/>
        </w:rPr>
        <w:t>otrzymania od podmiotów zewnętrznych informacji wskazujących na możliwość popełnienia oszustwa finansowego i/lub wystąpienia korupcji,</w:t>
      </w:r>
    </w:p>
    <w:p w:rsidR="001A2763" w:rsidRPr="009F6C61" w:rsidRDefault="001A2763" w:rsidP="001A2763">
      <w:pPr>
        <w:spacing w:after="0" w:line="240" w:lineRule="auto"/>
        <w:ind w:left="708"/>
        <w:jc w:val="both"/>
        <w:rPr>
          <w:sz w:val="24"/>
          <w:szCs w:val="24"/>
        </w:rPr>
      </w:pPr>
      <w:r w:rsidRPr="0008487E">
        <w:rPr>
          <w:sz w:val="24"/>
          <w:szCs w:val="24"/>
        </w:rPr>
        <w:t xml:space="preserve">pracownik Oddziału PRP w którym stwierdzono podejrzenie zaistnienia </w:t>
      </w:r>
      <w:proofErr w:type="spellStart"/>
      <w:r w:rsidRPr="0008487E">
        <w:rPr>
          <w:sz w:val="24"/>
          <w:szCs w:val="24"/>
        </w:rPr>
        <w:t>ww</w:t>
      </w:r>
      <w:proofErr w:type="spellEnd"/>
      <w:r w:rsidRPr="0008487E">
        <w:rPr>
          <w:sz w:val="24"/>
          <w:szCs w:val="24"/>
        </w:rPr>
        <w:t xml:space="preserve"> zdarzenia lub Oddział, który został poinformowany o wystąpieniu podejrzenia zaistnienia oszustwa finansowego i/lub korupcji sporządza stosowne </w:t>
      </w:r>
      <w:r w:rsidR="0027335A">
        <w:rPr>
          <w:sz w:val="24"/>
          <w:szCs w:val="24"/>
        </w:rPr>
        <w:t xml:space="preserve">zawiadomienie i/lub informację </w:t>
      </w:r>
      <w:r w:rsidRPr="0008487E">
        <w:rPr>
          <w:sz w:val="24"/>
          <w:szCs w:val="24"/>
        </w:rPr>
        <w:t>o konieczności przeprowadzenia kontroli i przekazuje je do Kierownika/ Oddziału w którym stwierdzono zdarzenie. Po weryfikacji poprawności sporządzenia zawiadomienia i/lub informacji o konieczności przeprowadzenia kontroli, przekazywane jest ono do Kierownika/Zastępcy Kierownika Wydziału PRP, który po zaakceptowaniu przedkłada do Dyrektora/</w:t>
      </w:r>
      <w:r w:rsidR="00F53005">
        <w:rPr>
          <w:sz w:val="24"/>
          <w:szCs w:val="24"/>
        </w:rPr>
        <w:t>Wicedyrektora</w:t>
      </w:r>
      <w:r w:rsidRPr="0008487E">
        <w:rPr>
          <w:sz w:val="24"/>
          <w:szCs w:val="24"/>
        </w:rPr>
        <w:t xml:space="preserve"> WUP celem zatwierdzenia.</w:t>
      </w:r>
      <w:r w:rsidR="00430340">
        <w:rPr>
          <w:sz w:val="24"/>
          <w:szCs w:val="24"/>
        </w:rPr>
        <w:t xml:space="preserve"> Jednocześnie podejmuje decyzję o wstrzymaniu oceny wniosku o płatność/ wstrzymaniu płatności/ wstrzymaniu deklaracji wydatków w projekcie, którego dotyczy wykryte nadużycie finansowe.</w:t>
      </w:r>
      <w:r w:rsidR="00E7367F">
        <w:rPr>
          <w:sz w:val="24"/>
          <w:szCs w:val="24"/>
        </w:rPr>
        <w:t xml:space="preserve"> </w:t>
      </w:r>
      <w:r w:rsidRPr="0008487E">
        <w:rPr>
          <w:sz w:val="24"/>
          <w:szCs w:val="24"/>
        </w:rPr>
        <w:t>Po podpisaniu zawiadomienia przez Dyrektora/</w:t>
      </w:r>
      <w:r w:rsidR="00F53005">
        <w:rPr>
          <w:sz w:val="24"/>
          <w:szCs w:val="24"/>
        </w:rPr>
        <w:t>Wicedyrektora</w:t>
      </w:r>
      <w:r w:rsidRPr="0008487E">
        <w:rPr>
          <w:sz w:val="24"/>
          <w:szCs w:val="24"/>
        </w:rPr>
        <w:t xml:space="preserve"> WUP  pracownik Oddziału PRP przesyła zawiadomienie do odpowiednich  organów, tj. policja, prokuratura, CBA, ABW . </w:t>
      </w:r>
      <w:r w:rsidR="00430340">
        <w:rPr>
          <w:sz w:val="24"/>
          <w:szCs w:val="24"/>
        </w:rPr>
        <w:br/>
      </w:r>
      <w:r w:rsidRPr="0008487E">
        <w:rPr>
          <w:sz w:val="24"/>
          <w:szCs w:val="24"/>
        </w:rPr>
        <w:t xml:space="preserve">W przypadku podjęcia decyzji o przeprowadzeniu przez IP RPO WŚ </w:t>
      </w:r>
      <w:r w:rsidRPr="009F6C61">
        <w:rPr>
          <w:sz w:val="24"/>
          <w:szCs w:val="24"/>
        </w:rPr>
        <w:t>kontroli, następuje wszczęcie czynności zgodnie z procedurą dotyczącą kontroli na miejscu.</w:t>
      </w:r>
    </w:p>
    <w:p w:rsidR="007A323E" w:rsidRDefault="007A323E" w:rsidP="001A2763">
      <w:pPr>
        <w:spacing w:after="0" w:line="240" w:lineRule="auto"/>
        <w:ind w:left="708"/>
        <w:jc w:val="both"/>
        <w:rPr>
          <w:sz w:val="24"/>
          <w:szCs w:val="24"/>
        </w:rPr>
      </w:pPr>
      <w:r w:rsidRPr="009F6C61">
        <w:rPr>
          <w:sz w:val="24"/>
          <w:szCs w:val="24"/>
        </w:rPr>
        <w:t xml:space="preserve">Jednocześnie Dyrektor/Wicedyrektor WUP i podlegli mu kierownik i zastępca kierownika Wydziału PRP oraz kierownicy poszczególnych Oddziałów PRP są </w:t>
      </w:r>
      <w:r w:rsidRPr="009F6C61">
        <w:rPr>
          <w:sz w:val="24"/>
          <w:szCs w:val="24"/>
        </w:rPr>
        <w:lastRenderedPageBreak/>
        <w:t xml:space="preserve">zobowiązani do zapewnienia pracownikom, którzy poinformowali </w:t>
      </w:r>
      <w:r w:rsidRPr="009F6C61">
        <w:rPr>
          <w:sz w:val="24"/>
          <w:szCs w:val="24"/>
        </w:rPr>
        <w:br/>
        <w:t>o nieprawidłowościach / nadużyciach, odpowiedniej  ochrony przed sankcjami wewnętrznymi, a także zachowania poufności w związku ze zgłoszeniem.</w:t>
      </w:r>
    </w:p>
    <w:p w:rsidR="00712EFF" w:rsidRDefault="00712EFF" w:rsidP="001A2763">
      <w:pPr>
        <w:spacing w:after="0" w:line="240" w:lineRule="auto"/>
        <w:ind w:left="708"/>
        <w:jc w:val="both"/>
        <w:rPr>
          <w:sz w:val="24"/>
          <w:szCs w:val="24"/>
        </w:rPr>
      </w:pPr>
    </w:p>
    <w:p w:rsidR="00CB37FE" w:rsidRDefault="00CB37FE" w:rsidP="001A2763">
      <w:pPr>
        <w:spacing w:after="0" w:line="240" w:lineRule="auto"/>
        <w:ind w:left="708"/>
        <w:jc w:val="both"/>
        <w:rPr>
          <w:sz w:val="24"/>
          <w:szCs w:val="24"/>
        </w:rPr>
      </w:pPr>
    </w:p>
    <w:p w:rsidR="00CB37FE" w:rsidRPr="0008487E" w:rsidRDefault="00CB37FE" w:rsidP="001A2763">
      <w:pPr>
        <w:spacing w:after="0" w:line="240" w:lineRule="auto"/>
        <w:ind w:left="708"/>
        <w:jc w:val="both"/>
        <w:rPr>
          <w:sz w:val="24"/>
          <w:szCs w:val="24"/>
        </w:rPr>
      </w:pPr>
    </w:p>
    <w:p w:rsidR="00435742" w:rsidRPr="0008487E" w:rsidRDefault="00435742" w:rsidP="00593835">
      <w:pPr>
        <w:pStyle w:val="Nagwek2"/>
        <w:numPr>
          <w:ilvl w:val="2"/>
          <w:numId w:val="192"/>
        </w:numPr>
        <w:spacing w:before="0" w:line="240" w:lineRule="auto"/>
        <w:rPr>
          <w:b w:val="0"/>
          <w:sz w:val="24"/>
          <w:szCs w:val="24"/>
        </w:rPr>
      </w:pPr>
      <w:bookmarkStart w:id="434" w:name="_Toc508620557"/>
      <w:r w:rsidRPr="00593835">
        <w:rPr>
          <w:sz w:val="24"/>
          <w:szCs w:val="24"/>
        </w:rPr>
        <w:t>Procedura postępowania w sytuacji otrzymania od podmiotów zewnętrznych (służb specjalnych, policji, prokuratury, prasy, IZ) informacji o podejrzeniu wystąpienia / wystąpieniu nadużycia finansowego lub korupcji</w:t>
      </w:r>
      <w:bookmarkEnd w:id="434"/>
    </w:p>
    <w:p w:rsidR="00435742" w:rsidRPr="00BC0709" w:rsidRDefault="00435742" w:rsidP="0029248F">
      <w:pPr>
        <w:spacing w:before="200"/>
        <w:ind w:left="708"/>
        <w:jc w:val="both"/>
        <w:rPr>
          <w:sz w:val="24"/>
          <w:szCs w:val="24"/>
        </w:rPr>
      </w:pPr>
      <w:r w:rsidRPr="0008487E">
        <w:rPr>
          <w:sz w:val="24"/>
          <w:szCs w:val="24"/>
        </w:rPr>
        <w:t xml:space="preserve">Po wypłynięciu do IP RPO WŚ informacji o podejrzeniu wystąpienia / wystąpieniu nadużycia finansowego lub korupcji, pracownik Kancelarii WUP rejestruje pismo i przekazuje Dyrektorowi/Wicedyrektorowi  WUP , który dekretuje go na Kierownika/ Zastępcę Kierownika Wydziału PRP. Pismo zadekretowane zostaje następnie na </w:t>
      </w:r>
      <w:r w:rsidRPr="009F6C61">
        <w:rPr>
          <w:sz w:val="24"/>
          <w:szCs w:val="24"/>
        </w:rPr>
        <w:t>Kierownika Oddział ds. Kontroli Projektów EFS, a dalej na pracownika ww. Oddziału</w:t>
      </w:r>
      <w:r w:rsidR="000159E7" w:rsidRPr="009F6C61">
        <w:rPr>
          <w:sz w:val="24"/>
          <w:szCs w:val="24"/>
        </w:rPr>
        <w:t>. Następuje analiza czy dane zdarzenie może stanowić podejrzenie wystąpienia nadużycia fina</w:t>
      </w:r>
      <w:r w:rsidR="0036573B">
        <w:rPr>
          <w:sz w:val="24"/>
          <w:szCs w:val="24"/>
        </w:rPr>
        <w:t>n</w:t>
      </w:r>
      <w:r w:rsidR="000159E7" w:rsidRPr="009F6C61">
        <w:rPr>
          <w:sz w:val="24"/>
          <w:szCs w:val="24"/>
        </w:rPr>
        <w:t xml:space="preserve">sowego, </w:t>
      </w:r>
      <w:r w:rsidR="00835B49" w:rsidRPr="009F6C61">
        <w:rPr>
          <w:sz w:val="24"/>
          <w:szCs w:val="24"/>
        </w:rPr>
        <w:t>ustalenie</w:t>
      </w:r>
      <w:r w:rsidR="000159E7" w:rsidRPr="009F6C61">
        <w:rPr>
          <w:sz w:val="24"/>
          <w:szCs w:val="24"/>
        </w:rPr>
        <w:t xml:space="preserve"> czy</w:t>
      </w:r>
      <w:r w:rsidR="00D6714A" w:rsidRPr="009F6C61">
        <w:rPr>
          <w:sz w:val="24"/>
          <w:szCs w:val="24"/>
        </w:rPr>
        <w:t xml:space="preserve"> są </w:t>
      </w:r>
      <w:r w:rsidR="000159E7" w:rsidRPr="009F6C61">
        <w:rPr>
          <w:sz w:val="24"/>
          <w:szCs w:val="24"/>
        </w:rPr>
        <w:t>wszystkie informacje niezbędne</w:t>
      </w:r>
      <w:r w:rsidR="00835B49" w:rsidRPr="009F6C61">
        <w:rPr>
          <w:sz w:val="24"/>
          <w:szCs w:val="24"/>
        </w:rPr>
        <w:t xml:space="preserve"> przynajmniej do okreś</w:t>
      </w:r>
      <w:r w:rsidR="009630FF" w:rsidRPr="009F6C61">
        <w:rPr>
          <w:sz w:val="24"/>
          <w:szCs w:val="24"/>
        </w:rPr>
        <w:t>lenia potencjalnego wpływu nadużycia finansowego na projekt</w:t>
      </w:r>
      <w:r w:rsidR="00835B49" w:rsidRPr="009F6C61">
        <w:rPr>
          <w:sz w:val="24"/>
          <w:szCs w:val="24"/>
        </w:rPr>
        <w:t>, którego dotyczy</w:t>
      </w:r>
      <w:r w:rsidR="00540D66" w:rsidRPr="009F6C61">
        <w:rPr>
          <w:sz w:val="24"/>
          <w:szCs w:val="24"/>
        </w:rPr>
        <w:t>.</w:t>
      </w:r>
      <w:r w:rsidR="00680906" w:rsidRPr="009F6C61">
        <w:rPr>
          <w:sz w:val="24"/>
          <w:szCs w:val="24"/>
        </w:rPr>
        <w:t xml:space="preserve"> </w:t>
      </w:r>
      <w:r w:rsidR="009954DB" w:rsidRPr="009F6C61">
        <w:rPr>
          <w:sz w:val="24"/>
          <w:szCs w:val="24"/>
        </w:rPr>
        <w:t>Pracownik ww.</w:t>
      </w:r>
      <w:r w:rsidR="00540D66" w:rsidRPr="009F6C61">
        <w:rPr>
          <w:sz w:val="24"/>
          <w:szCs w:val="24"/>
        </w:rPr>
        <w:t xml:space="preserve"> </w:t>
      </w:r>
      <w:r w:rsidR="009954DB" w:rsidRPr="009F6C61">
        <w:rPr>
          <w:sz w:val="24"/>
          <w:szCs w:val="24"/>
        </w:rPr>
        <w:t>Wydziału przygotowuje pismo</w:t>
      </w:r>
      <w:r w:rsidR="00A51B14">
        <w:rPr>
          <w:sz w:val="24"/>
          <w:szCs w:val="24"/>
        </w:rPr>
        <w:t xml:space="preserve"> o możliwości wystąpienia nadużycia finansowego</w:t>
      </w:r>
      <w:r w:rsidR="009954DB" w:rsidRPr="009F6C61">
        <w:rPr>
          <w:sz w:val="24"/>
          <w:szCs w:val="24"/>
        </w:rPr>
        <w:t xml:space="preserve"> do</w:t>
      </w:r>
      <w:r w:rsidR="00421F08">
        <w:rPr>
          <w:sz w:val="24"/>
          <w:szCs w:val="24"/>
        </w:rPr>
        <w:t xml:space="preserve"> pozostałych instytucji realizujących zadania w ramach RPO WŚ 2014-2020 w celu zminimalizowania wystąpienia kolejnych przypadków nadużyć.</w:t>
      </w:r>
      <w:r w:rsidR="005C2976">
        <w:rPr>
          <w:sz w:val="24"/>
          <w:szCs w:val="24"/>
        </w:rPr>
        <w:t xml:space="preserve"> </w:t>
      </w:r>
      <w:r w:rsidR="0029248F" w:rsidRPr="009F6C61">
        <w:rPr>
          <w:sz w:val="24"/>
          <w:szCs w:val="24"/>
        </w:rPr>
        <w:t>Kierownik</w:t>
      </w:r>
      <w:r w:rsidR="00835B49" w:rsidRPr="009F6C61">
        <w:rPr>
          <w:sz w:val="24"/>
          <w:szCs w:val="24"/>
        </w:rPr>
        <w:t xml:space="preserve"> Oddziału ds. Kontroli Projektów EFS </w:t>
      </w:r>
      <w:r w:rsidRPr="009F6C61">
        <w:rPr>
          <w:sz w:val="24"/>
          <w:szCs w:val="24"/>
        </w:rPr>
        <w:t xml:space="preserve">weryfikuje poprawność sporządzenia </w:t>
      </w:r>
      <w:r w:rsidR="006400B0" w:rsidRPr="009F6C61">
        <w:rPr>
          <w:sz w:val="24"/>
          <w:szCs w:val="24"/>
        </w:rPr>
        <w:t>informacji</w:t>
      </w:r>
      <w:r w:rsidR="00111FD1">
        <w:rPr>
          <w:sz w:val="24"/>
          <w:szCs w:val="24"/>
        </w:rPr>
        <w:t xml:space="preserve"> i</w:t>
      </w:r>
      <w:r w:rsidR="006400B0" w:rsidRPr="009F6C61">
        <w:rPr>
          <w:sz w:val="24"/>
          <w:szCs w:val="24"/>
        </w:rPr>
        <w:t xml:space="preserve"> </w:t>
      </w:r>
      <w:r w:rsidR="002F0F1F" w:rsidRPr="009F6C61">
        <w:rPr>
          <w:sz w:val="24"/>
          <w:szCs w:val="24"/>
        </w:rPr>
        <w:t xml:space="preserve">przekazuje </w:t>
      </w:r>
      <w:r w:rsidR="009954DB" w:rsidRPr="009F6C61">
        <w:rPr>
          <w:sz w:val="24"/>
          <w:szCs w:val="24"/>
        </w:rPr>
        <w:t>dokumenty do K</w:t>
      </w:r>
      <w:r w:rsidR="002F0F1F" w:rsidRPr="009F6C61">
        <w:rPr>
          <w:sz w:val="24"/>
          <w:szCs w:val="24"/>
        </w:rPr>
        <w:t>iero</w:t>
      </w:r>
      <w:r w:rsidR="006400B0" w:rsidRPr="009F6C61">
        <w:rPr>
          <w:sz w:val="24"/>
          <w:szCs w:val="24"/>
        </w:rPr>
        <w:t>w</w:t>
      </w:r>
      <w:r w:rsidR="002F0F1F" w:rsidRPr="009F6C61">
        <w:rPr>
          <w:sz w:val="24"/>
          <w:szCs w:val="24"/>
        </w:rPr>
        <w:t>nika/</w:t>
      </w:r>
      <w:r w:rsidR="009954DB" w:rsidRPr="009F6C61">
        <w:rPr>
          <w:sz w:val="24"/>
          <w:szCs w:val="24"/>
        </w:rPr>
        <w:t>Z</w:t>
      </w:r>
      <w:r w:rsidR="002F0F1F" w:rsidRPr="009F6C61">
        <w:rPr>
          <w:sz w:val="24"/>
          <w:szCs w:val="24"/>
        </w:rPr>
        <w:t xml:space="preserve">astępcy </w:t>
      </w:r>
      <w:r w:rsidR="009954DB" w:rsidRPr="009F6C61">
        <w:rPr>
          <w:sz w:val="24"/>
          <w:szCs w:val="24"/>
        </w:rPr>
        <w:t>K</w:t>
      </w:r>
      <w:r w:rsidR="002F0F1F" w:rsidRPr="009F6C61">
        <w:rPr>
          <w:sz w:val="24"/>
          <w:szCs w:val="24"/>
        </w:rPr>
        <w:t>ierownika  Wydziału PRP.</w:t>
      </w:r>
      <w:r w:rsidR="00AE0D89" w:rsidRPr="009F6C61">
        <w:rPr>
          <w:sz w:val="24"/>
          <w:szCs w:val="24"/>
        </w:rPr>
        <w:t xml:space="preserve"> </w:t>
      </w:r>
      <w:r w:rsidRPr="009F6C61">
        <w:rPr>
          <w:sz w:val="24"/>
          <w:szCs w:val="24"/>
        </w:rPr>
        <w:t xml:space="preserve">Po weryfikacji </w:t>
      </w:r>
      <w:r w:rsidR="00540D66" w:rsidRPr="009F6C61">
        <w:rPr>
          <w:sz w:val="24"/>
          <w:szCs w:val="24"/>
        </w:rPr>
        <w:t xml:space="preserve">dokumentów Kierownik/Zastępca Kierownika Wydziału PRP </w:t>
      </w:r>
      <w:r w:rsidR="00ED5F38" w:rsidRPr="009F6C61">
        <w:rPr>
          <w:sz w:val="24"/>
          <w:szCs w:val="24"/>
        </w:rPr>
        <w:t>podejmuje decyzję o</w:t>
      </w:r>
      <w:r w:rsidR="00680906" w:rsidRPr="009F6C61">
        <w:rPr>
          <w:sz w:val="24"/>
          <w:szCs w:val="24"/>
        </w:rPr>
        <w:t xml:space="preserve"> </w:t>
      </w:r>
      <w:r w:rsidR="006B733D" w:rsidRPr="009F6C61">
        <w:rPr>
          <w:sz w:val="24"/>
          <w:szCs w:val="24"/>
        </w:rPr>
        <w:t>ewentualnym</w:t>
      </w:r>
      <w:r w:rsidR="00ED5F38" w:rsidRPr="009F6C61">
        <w:rPr>
          <w:sz w:val="24"/>
          <w:szCs w:val="24"/>
        </w:rPr>
        <w:t xml:space="preserve"> wstrzymaniu</w:t>
      </w:r>
      <w:r w:rsidR="00856AB0">
        <w:rPr>
          <w:sz w:val="24"/>
          <w:szCs w:val="24"/>
        </w:rPr>
        <w:t xml:space="preserve"> oceny wniosku o płatność/ wstrzymaniu płatności/ wstrzymaniu deklaracji</w:t>
      </w:r>
      <w:r w:rsidR="00A51B14">
        <w:rPr>
          <w:sz w:val="24"/>
          <w:szCs w:val="24"/>
        </w:rPr>
        <w:t xml:space="preserve"> </w:t>
      </w:r>
      <w:r w:rsidR="00540D66" w:rsidRPr="009F6C61">
        <w:rPr>
          <w:sz w:val="24"/>
          <w:szCs w:val="24"/>
        </w:rPr>
        <w:t>wydatków w projekcie, którego dotyczy podejrzenie wystąpienia nadużyć finansowych oraz uruchamia raportowanie do KE, zgodnie z wytycznymi ds. raportowania o nieprawidłowościach.</w:t>
      </w:r>
      <w:r w:rsidR="008B45FB" w:rsidRPr="009F6C61">
        <w:rPr>
          <w:sz w:val="24"/>
          <w:szCs w:val="24"/>
        </w:rPr>
        <w:t xml:space="preserve"> W przypadku podjęcia decyzji o przeprowadzeniu przez IP RPO WŚ kontroli doraźnej, wszczyna czynności zgodnie z procedurą dotyczącą  kontroli na miejscu.</w:t>
      </w:r>
      <w:r w:rsidR="00ED5F38" w:rsidRPr="009F6C61">
        <w:rPr>
          <w:sz w:val="24"/>
          <w:szCs w:val="24"/>
        </w:rPr>
        <w:t xml:space="preserve"> Następnie informacja</w:t>
      </w:r>
      <w:r w:rsidRPr="009F6C61">
        <w:rPr>
          <w:sz w:val="24"/>
          <w:szCs w:val="24"/>
        </w:rPr>
        <w:t xml:space="preserve"> </w:t>
      </w:r>
      <w:r w:rsidR="00896F5B" w:rsidRPr="009F6C61">
        <w:rPr>
          <w:sz w:val="24"/>
          <w:szCs w:val="24"/>
        </w:rPr>
        <w:t>jest</w:t>
      </w:r>
      <w:r w:rsidRPr="009F6C61">
        <w:rPr>
          <w:sz w:val="24"/>
          <w:szCs w:val="24"/>
        </w:rPr>
        <w:t xml:space="preserve"> przekazywan</w:t>
      </w:r>
      <w:r w:rsidR="001E7B6F" w:rsidRPr="009F6C61">
        <w:rPr>
          <w:sz w:val="24"/>
          <w:szCs w:val="24"/>
        </w:rPr>
        <w:t>a</w:t>
      </w:r>
      <w:r w:rsidRPr="009F6C61">
        <w:rPr>
          <w:sz w:val="24"/>
          <w:szCs w:val="24"/>
        </w:rPr>
        <w:t xml:space="preserve"> do</w:t>
      </w:r>
      <w:r w:rsidR="00896F5B" w:rsidRPr="009F6C61">
        <w:rPr>
          <w:sz w:val="24"/>
          <w:szCs w:val="24"/>
        </w:rPr>
        <w:t xml:space="preserve"> </w:t>
      </w:r>
      <w:r w:rsidRPr="009F6C61">
        <w:rPr>
          <w:sz w:val="24"/>
          <w:szCs w:val="24"/>
        </w:rPr>
        <w:t>Dyrektora/Wicedyrektora WUP, który akceptuje i podpisuje pism</w:t>
      </w:r>
      <w:r w:rsidR="00896F5B" w:rsidRPr="009F6C61">
        <w:rPr>
          <w:sz w:val="24"/>
          <w:szCs w:val="24"/>
        </w:rPr>
        <w:t>o</w:t>
      </w:r>
      <w:r w:rsidR="00061C13" w:rsidRPr="009F6C61">
        <w:rPr>
          <w:sz w:val="24"/>
          <w:szCs w:val="24"/>
        </w:rPr>
        <w:t>.</w:t>
      </w:r>
      <w:r w:rsidR="006B733D">
        <w:rPr>
          <w:sz w:val="24"/>
          <w:szCs w:val="24"/>
        </w:rPr>
        <w:t xml:space="preserve"> </w:t>
      </w:r>
      <w:r w:rsidR="00680906" w:rsidRPr="009F6C61">
        <w:rPr>
          <w:sz w:val="24"/>
          <w:szCs w:val="24"/>
        </w:rPr>
        <w:t>P</w:t>
      </w:r>
      <w:r w:rsidRPr="009F6C61">
        <w:rPr>
          <w:sz w:val="24"/>
          <w:szCs w:val="24"/>
        </w:rPr>
        <w:t>racownik Kancelarii WUP przekazuje sporządzoną informację</w:t>
      </w:r>
      <w:r w:rsidR="005C2976">
        <w:rPr>
          <w:sz w:val="24"/>
          <w:szCs w:val="24"/>
        </w:rPr>
        <w:t xml:space="preserve"> </w:t>
      </w:r>
      <w:r w:rsidRPr="009F6C61">
        <w:rPr>
          <w:sz w:val="24"/>
          <w:szCs w:val="24"/>
        </w:rPr>
        <w:t>o podejrzeniu wystąpienia / wystąpieniu nadużycia finansowego lub korupcji do</w:t>
      </w:r>
      <w:r w:rsidR="008C12A1">
        <w:rPr>
          <w:sz w:val="24"/>
          <w:szCs w:val="24"/>
        </w:rPr>
        <w:t xml:space="preserve"> pozostałych instytucji realizujących zadania w ramach RPO WŚ 2014-2020.</w:t>
      </w:r>
      <w:r w:rsidRPr="009F6C61">
        <w:rPr>
          <w:sz w:val="24"/>
          <w:szCs w:val="24"/>
        </w:rPr>
        <w:t>Pisma w tym zakresie są archiwizowane w dokumentacji Oddziału ds. Kontroli Projektów EFS.</w:t>
      </w:r>
      <w:r w:rsidRPr="00BC0709">
        <w:rPr>
          <w:sz w:val="24"/>
          <w:szCs w:val="24"/>
        </w:rPr>
        <w:t xml:space="preserve"> </w:t>
      </w:r>
    </w:p>
    <w:p w:rsidR="001A2763" w:rsidRPr="0008487E" w:rsidRDefault="001A2763" w:rsidP="001A2763">
      <w:pPr>
        <w:spacing w:after="0" w:line="240" w:lineRule="auto"/>
        <w:ind w:left="360"/>
        <w:jc w:val="both"/>
        <w:rPr>
          <w:sz w:val="24"/>
          <w:szCs w:val="24"/>
        </w:rPr>
      </w:pPr>
    </w:p>
    <w:p w:rsidR="001A2763" w:rsidRPr="00593835" w:rsidRDefault="001A2763" w:rsidP="00593835">
      <w:pPr>
        <w:pStyle w:val="Nagwek2"/>
        <w:numPr>
          <w:ilvl w:val="2"/>
          <w:numId w:val="192"/>
        </w:numPr>
        <w:spacing w:before="0" w:line="240" w:lineRule="auto"/>
        <w:rPr>
          <w:sz w:val="24"/>
          <w:szCs w:val="24"/>
        </w:rPr>
      </w:pPr>
      <w:bookmarkStart w:id="435" w:name="_Toc508620558"/>
      <w:r w:rsidRPr="00593835">
        <w:rPr>
          <w:sz w:val="24"/>
          <w:szCs w:val="24"/>
        </w:rPr>
        <w:t>Procedura informowania IZ RPO WŚ o wszczęciu wobec beneficjanta postępowania przez uprawnione organy (prokuratura, CBA, ABW, OLAF)</w:t>
      </w:r>
      <w:bookmarkEnd w:id="435"/>
    </w:p>
    <w:p w:rsidR="001A2763" w:rsidRPr="0008487E" w:rsidRDefault="001A2763" w:rsidP="001A2763">
      <w:pPr>
        <w:spacing w:before="200"/>
        <w:ind w:left="708"/>
        <w:jc w:val="both"/>
        <w:rPr>
          <w:sz w:val="24"/>
          <w:szCs w:val="24"/>
        </w:rPr>
      </w:pPr>
      <w:r w:rsidRPr="0008487E">
        <w:rPr>
          <w:sz w:val="24"/>
          <w:szCs w:val="24"/>
        </w:rPr>
        <w:t>Po wypłynięciu do IP RPO WŚ zawiadomienia o postępowaniach prowadzonych przez uprawnione organy (prokuratura, CBA, ABW, OLAF) wobec beneficjentów Programu, pracownik Kancelarii WUP rejestruje pismo i przekazuje Dyrektorowi/</w:t>
      </w:r>
      <w:r w:rsidR="000E38DB">
        <w:rPr>
          <w:sz w:val="24"/>
          <w:szCs w:val="24"/>
        </w:rPr>
        <w:t xml:space="preserve"> </w:t>
      </w:r>
      <w:r w:rsidRPr="0008487E">
        <w:rPr>
          <w:sz w:val="24"/>
          <w:szCs w:val="24"/>
        </w:rPr>
        <w:t xml:space="preserve">Wicedyrektorowi  WUP , który dekretuje go na Kierownika/ Zastępcę Kierownika Wydziału PRP. Pismo z informacją o postępowaniach prowadzonych wobec </w:t>
      </w:r>
      <w:r w:rsidRPr="0008487E">
        <w:rPr>
          <w:sz w:val="24"/>
          <w:szCs w:val="24"/>
        </w:rPr>
        <w:lastRenderedPageBreak/>
        <w:t>beneficjentów Programu zadekretowane zostaje na Kierownika Oddział ds. Kontroli Projektów EFS, a dalej na pracownika ww. Oddziału celem przygotowania pisma do Instytucji Zarządzającej RPO WŚ.</w:t>
      </w:r>
    </w:p>
    <w:p w:rsidR="001A2763" w:rsidRDefault="001A2763" w:rsidP="001A2763">
      <w:pPr>
        <w:spacing w:before="200"/>
        <w:ind w:left="708"/>
        <w:jc w:val="both"/>
        <w:rPr>
          <w:sz w:val="24"/>
          <w:szCs w:val="24"/>
        </w:rPr>
      </w:pPr>
      <w:r w:rsidRPr="0008487E">
        <w:rPr>
          <w:sz w:val="24"/>
          <w:szCs w:val="24"/>
        </w:rPr>
        <w:t xml:space="preserve">Przegotowane do IZ RPO pismo z informacją o wszczęciu wobec beneficjenta postępowania przez uprawnione organy jest weryfikowane przez Kierownika Oddziału ds. Kontroli Projektów EFS i przekazywane do Kierownika/Zastępcy Kierownika Wydziału PRP. Następuje kolejna weryfikacja pisma po czy zostaje ono skierowane do Dyrektora/Wicedyrektora WUP  i po zaakceptowaniu oraz podpisaniu, przekazane do IZ RPO </w:t>
      </w:r>
      <w:r w:rsidR="00435742" w:rsidRPr="0008487E">
        <w:rPr>
          <w:sz w:val="24"/>
          <w:szCs w:val="24"/>
        </w:rPr>
        <w:t xml:space="preserve">WŚ </w:t>
      </w:r>
      <w:r w:rsidRPr="0008487E">
        <w:rPr>
          <w:sz w:val="24"/>
          <w:szCs w:val="24"/>
        </w:rPr>
        <w:t xml:space="preserve">przez pracownika Kancelarii WUP. Pisma w tym zakresie są archiwizowane w dokumentacji Oddziału ds. Kontroli Projektów EFS. </w:t>
      </w:r>
    </w:p>
    <w:p w:rsidR="00CB37FE" w:rsidRDefault="00CB37FE" w:rsidP="001A2763">
      <w:pPr>
        <w:spacing w:before="200"/>
        <w:ind w:left="708"/>
        <w:jc w:val="both"/>
        <w:rPr>
          <w:sz w:val="24"/>
          <w:szCs w:val="24"/>
        </w:rPr>
      </w:pPr>
    </w:p>
    <w:p w:rsidR="00CB37FE" w:rsidRPr="0008487E" w:rsidRDefault="00CB37FE" w:rsidP="001A2763">
      <w:pPr>
        <w:spacing w:before="200"/>
        <w:ind w:left="708"/>
        <w:jc w:val="both"/>
        <w:rPr>
          <w:sz w:val="24"/>
          <w:szCs w:val="24"/>
        </w:rPr>
      </w:pPr>
    </w:p>
    <w:p w:rsidR="001A2763" w:rsidRPr="00593835" w:rsidRDefault="001A2763" w:rsidP="00593835">
      <w:pPr>
        <w:pStyle w:val="Nagwek2"/>
        <w:numPr>
          <w:ilvl w:val="2"/>
          <w:numId w:val="192"/>
        </w:numPr>
        <w:spacing w:before="0" w:line="240" w:lineRule="auto"/>
        <w:rPr>
          <w:sz w:val="24"/>
          <w:szCs w:val="24"/>
        </w:rPr>
      </w:pPr>
      <w:bookmarkStart w:id="436" w:name="_Toc508620559"/>
      <w:r w:rsidRPr="00593835">
        <w:rPr>
          <w:sz w:val="24"/>
          <w:szCs w:val="24"/>
        </w:rPr>
        <w:t>Procedura rozpowszechniania wiedzy wśród beneficjentów w zakresie występowania i zwalczania oszustw finansowych i/lub korupcji</w:t>
      </w:r>
      <w:bookmarkEnd w:id="436"/>
    </w:p>
    <w:p w:rsidR="001A2763" w:rsidRPr="0008487E" w:rsidRDefault="001A2763" w:rsidP="001A2763">
      <w:pPr>
        <w:spacing w:after="0" w:line="240" w:lineRule="auto"/>
        <w:rPr>
          <w:sz w:val="24"/>
          <w:szCs w:val="24"/>
        </w:rPr>
      </w:pPr>
    </w:p>
    <w:p w:rsidR="001A2763" w:rsidRDefault="001A2763" w:rsidP="001A2763">
      <w:pPr>
        <w:spacing w:after="0" w:line="240" w:lineRule="auto"/>
        <w:ind w:left="705"/>
        <w:jc w:val="both"/>
        <w:rPr>
          <w:sz w:val="24"/>
          <w:szCs w:val="24"/>
        </w:rPr>
      </w:pPr>
      <w:r w:rsidRPr="0008487E">
        <w:rPr>
          <w:sz w:val="24"/>
          <w:szCs w:val="24"/>
        </w:rPr>
        <w:t xml:space="preserve">W przypadku powzięcia wiedzy i/lub otrzymaniu dokumentów dotyczących popełnienia oszustwa finansowego i/lub wystąpienia korupcji, kierownik Oddziału PRP w którym powzięto taką wiedzę, wyznacza pracownika odpowiedzialnego za przygotowanie i przedłożenie do Kierownika/Zastępcy Kierownika Wydziału PRP stosownych materiałów (wraz z np. linkami do dokumentów IZ,CBA,OLAF).  Po dokonaniu analizy dokumentów, Kierownik/Zastępca Kierownika Wydziału PRP przekazuje materiały dotyczące wystąpienia oszustwa finansowego i/lub korupcji do Dyrektora/Wicedyrektora WUP, który po zapoznaniu się ze sprawą, dekretuje materiały na Kierownika Wydziału Informatyki WUP celem zamieszczenia na stronach internetowych WUP linków do dokumentów IZ, CBA, OLAF dotyczących oszustwa finansowego i/lub korupcji. Ponadto na stronie internetowej IP zamieszczać będzie deklaracje w zakresie wykrywania, przeciwdziałania i zwalczania nadużyć finansowych. </w:t>
      </w:r>
    </w:p>
    <w:p w:rsidR="001128A7" w:rsidRDefault="001128A7" w:rsidP="001128A7">
      <w:pPr>
        <w:spacing w:after="0" w:line="240" w:lineRule="auto"/>
        <w:ind w:left="708"/>
        <w:jc w:val="both"/>
        <w:rPr>
          <w:sz w:val="24"/>
          <w:szCs w:val="24"/>
        </w:rPr>
      </w:pPr>
      <w:r w:rsidRPr="009F6C61">
        <w:rPr>
          <w:sz w:val="24"/>
          <w:szCs w:val="24"/>
        </w:rPr>
        <w:t xml:space="preserve">Jednocześnie Dyrektor/Wicedyrektor WUP i podlegli mu kierownik i zastępca kierownika Wydziału PRP oraz kierownicy poszczególnych Oddziałów PRP są zobowiązani do zapewnienia pracownikom, którzy poinformowali </w:t>
      </w:r>
      <w:r w:rsidRPr="009F6C61">
        <w:rPr>
          <w:sz w:val="24"/>
          <w:szCs w:val="24"/>
        </w:rPr>
        <w:br/>
        <w:t>o nieprawidłowościach / nadużyciach, odpowiedniej  ochrony przed sankcjami wewnętrznymi, a także zachowania poufności w związku ze zgłoszeniem.</w:t>
      </w:r>
    </w:p>
    <w:p w:rsidR="00505315" w:rsidRDefault="00505315" w:rsidP="001A2763">
      <w:pPr>
        <w:spacing w:after="0" w:line="240" w:lineRule="auto"/>
        <w:ind w:left="705"/>
        <w:jc w:val="both"/>
        <w:rPr>
          <w:sz w:val="24"/>
          <w:szCs w:val="24"/>
        </w:rPr>
      </w:pPr>
    </w:p>
    <w:p w:rsidR="00505315" w:rsidRPr="0008487E" w:rsidRDefault="00505315" w:rsidP="00712EFF">
      <w:pPr>
        <w:spacing w:after="0" w:line="240" w:lineRule="auto"/>
        <w:jc w:val="both"/>
        <w:rPr>
          <w:sz w:val="24"/>
          <w:szCs w:val="24"/>
        </w:rPr>
      </w:pPr>
    </w:p>
    <w:p w:rsidR="00402BB3" w:rsidRPr="00593835" w:rsidRDefault="00402BB3" w:rsidP="00CB37FE">
      <w:pPr>
        <w:pStyle w:val="Nagwek2"/>
        <w:numPr>
          <w:ilvl w:val="2"/>
          <w:numId w:val="192"/>
        </w:numPr>
        <w:spacing w:before="0" w:line="240" w:lineRule="auto"/>
        <w:rPr>
          <w:sz w:val="24"/>
          <w:szCs w:val="24"/>
        </w:rPr>
      </w:pPr>
      <w:bookmarkStart w:id="437" w:name="_Toc508620560"/>
      <w:r w:rsidRPr="00593835">
        <w:rPr>
          <w:sz w:val="24"/>
          <w:szCs w:val="24"/>
        </w:rPr>
        <w:t>Procedura przeglądu i weryfikacji wdrożenia wyników kontroli/audytów</w:t>
      </w:r>
      <w:r w:rsidR="00CB37FE">
        <w:rPr>
          <w:sz w:val="24"/>
          <w:szCs w:val="24"/>
        </w:rPr>
        <w:t xml:space="preserve"> </w:t>
      </w:r>
      <w:r w:rsidRPr="00593835">
        <w:rPr>
          <w:sz w:val="24"/>
          <w:szCs w:val="24"/>
        </w:rPr>
        <w:t>przeprowadzanych przez upoważnione krajowe służby kontrolne / instytucje w ramach RPO WŚ</w:t>
      </w:r>
      <w:bookmarkEnd w:id="437"/>
    </w:p>
    <w:p w:rsidR="00402BB3" w:rsidRPr="0008487E" w:rsidRDefault="00402BB3" w:rsidP="00402BB3">
      <w:pPr>
        <w:spacing w:before="200"/>
        <w:jc w:val="both"/>
        <w:rPr>
          <w:sz w:val="24"/>
          <w:szCs w:val="24"/>
        </w:rPr>
      </w:pPr>
      <w:r w:rsidRPr="0008487E">
        <w:rPr>
          <w:sz w:val="24"/>
          <w:szCs w:val="24"/>
        </w:rPr>
        <w:tab/>
        <w:t xml:space="preserve">W instytucji Pośredniczącej RPOWŚ mogą być przeprowadzane audyty, kontrole przez upoważnione do tego typu instytucje m. in. Instytucję Zarządzającą, Instytucję Audytową, NIK, KE. </w:t>
      </w:r>
    </w:p>
    <w:p w:rsidR="00402BB3" w:rsidRPr="0008487E" w:rsidRDefault="00402BB3" w:rsidP="00402BB3">
      <w:pPr>
        <w:spacing w:before="200"/>
        <w:ind w:firstLine="708"/>
        <w:jc w:val="both"/>
        <w:rPr>
          <w:sz w:val="24"/>
          <w:szCs w:val="24"/>
        </w:rPr>
      </w:pPr>
      <w:r w:rsidRPr="0008487E">
        <w:rPr>
          <w:sz w:val="24"/>
          <w:szCs w:val="24"/>
        </w:rPr>
        <w:lastRenderedPageBreak/>
        <w:t>Po wypłynięciu do IP RPOWŚ dokumentacji dotyczącej wyników audytów, pracownik Kancelarii WUP przekazuje Dyrektorowi/Wicedyrektorowi  WUP, który dekretuje audyt na kierownika/Zastępcę Kierownika Wydziału PRP.</w:t>
      </w:r>
    </w:p>
    <w:p w:rsidR="00402BB3" w:rsidRPr="0008487E" w:rsidRDefault="00402BB3" w:rsidP="00402BB3">
      <w:pPr>
        <w:spacing w:before="200"/>
        <w:ind w:firstLine="708"/>
        <w:jc w:val="both"/>
        <w:rPr>
          <w:sz w:val="24"/>
          <w:szCs w:val="24"/>
        </w:rPr>
      </w:pPr>
      <w:r w:rsidRPr="0008487E">
        <w:rPr>
          <w:sz w:val="24"/>
          <w:szCs w:val="24"/>
        </w:rPr>
        <w:t xml:space="preserve">Kierownik/Zastępca Kierownika Wydziału PRP wskazuje pracownika odpowiedzialnego za przygotowanie odpowiedzi do instytucji kontrolującej, który w terminie wskazanym przez instytucję kontrolującą, odnosi się do poszczególnych ustaleń i zaleceń pokontrolnych / rekomendacji. W tym celu współpracuje w pozostałymi pracownikami pozostałych Oddziałów  PRP,  w ramach których rekomendacje są analizowane. </w:t>
      </w:r>
    </w:p>
    <w:p w:rsidR="00402BB3" w:rsidRPr="0008487E" w:rsidRDefault="00402BB3" w:rsidP="00402BB3">
      <w:pPr>
        <w:spacing w:before="200"/>
        <w:ind w:firstLine="708"/>
        <w:jc w:val="both"/>
        <w:rPr>
          <w:sz w:val="24"/>
          <w:szCs w:val="24"/>
        </w:rPr>
      </w:pPr>
      <w:r w:rsidRPr="0008487E">
        <w:rPr>
          <w:sz w:val="24"/>
          <w:szCs w:val="24"/>
        </w:rPr>
        <w:t>Pracownik Wydziału PRP wskazany przez Kierownika./Zastępcę Kierownika Wydziału PRP przygotowuje odpowiedź do jednostki przeprowadzającej kontrolę/audyt ze wskazaniem sposobu wdrożenia rekomendacji i przekazuje ją do  Kierownika/Zast</w:t>
      </w:r>
      <w:r w:rsidR="00931F8C">
        <w:rPr>
          <w:sz w:val="24"/>
          <w:szCs w:val="24"/>
        </w:rPr>
        <w:t>ę</w:t>
      </w:r>
      <w:r w:rsidRPr="0008487E">
        <w:rPr>
          <w:sz w:val="24"/>
          <w:szCs w:val="24"/>
        </w:rPr>
        <w:t>pcy Kierownika Wydziału PRP celem akceptacji.</w:t>
      </w:r>
    </w:p>
    <w:p w:rsidR="00402BB3" w:rsidRPr="0008487E" w:rsidRDefault="00402BB3" w:rsidP="00402BB3">
      <w:pPr>
        <w:spacing w:before="200"/>
        <w:ind w:firstLine="708"/>
        <w:jc w:val="both"/>
        <w:rPr>
          <w:sz w:val="24"/>
          <w:szCs w:val="24"/>
        </w:rPr>
      </w:pPr>
      <w:r w:rsidRPr="0008487E">
        <w:rPr>
          <w:sz w:val="24"/>
          <w:szCs w:val="24"/>
        </w:rPr>
        <w:t>Akceptacja pisma lub wniesienie poprawek stanowi równocześnie akceptację sposobu wykonania rekomendacji przez wskazanego pracownika. W przypadku braku akceptacji, pismo jest przekazywane danemu pracownikowi celem wprowadzenia zmian w sposobie wykonania rekomendacji oraz wniesienia poprawek w przedmiotowym piśmie</w:t>
      </w:r>
    </w:p>
    <w:p w:rsidR="00402BB3" w:rsidRPr="0008487E" w:rsidRDefault="00402BB3" w:rsidP="00402BB3">
      <w:pPr>
        <w:spacing w:before="200"/>
        <w:ind w:firstLine="708"/>
        <w:jc w:val="both"/>
        <w:rPr>
          <w:sz w:val="24"/>
          <w:szCs w:val="24"/>
        </w:rPr>
      </w:pPr>
      <w:r w:rsidRPr="0008487E">
        <w:rPr>
          <w:sz w:val="24"/>
          <w:szCs w:val="24"/>
        </w:rPr>
        <w:t>Następnie przygotowana odpowiedź/ informacja jest przekazywana do Dyrektora/Wicedyrektora WUP celem zatwierdzenia. Po dokonaniu weryfikacji poprawności sporządzenia pisma z odpowiedzią, jest ono podpisywane przez Dyrektora/Wicedyrektora WUP, a pracownik wskazany przez Kierownika/Zastępcę Kierownika Wydziału PRP przesyła pismo/informację do jednostki kontrolującej / audytującej z uwzględnieniem terminu wskazanego w rekomendacjach/ zaleceniach pokontrolnych.</w:t>
      </w:r>
    </w:p>
    <w:p w:rsidR="00402BB3" w:rsidRPr="0008487E" w:rsidRDefault="00402BB3" w:rsidP="00402BB3">
      <w:pPr>
        <w:spacing w:before="200"/>
        <w:ind w:firstLine="708"/>
        <w:jc w:val="both"/>
        <w:rPr>
          <w:sz w:val="24"/>
          <w:szCs w:val="24"/>
        </w:rPr>
      </w:pPr>
      <w:r w:rsidRPr="0008487E">
        <w:rPr>
          <w:sz w:val="24"/>
          <w:szCs w:val="24"/>
        </w:rPr>
        <w:t xml:space="preserve">W stosunku do rekomendacji prowadzony jest stały monitoring przez Kierownika/Zastępcę Kierownika Wydziału PRP. Wykonanie zaleceń pokontrolnych / audytowych przez poszczególne Oddziały PRP może być przedmiotem realizowanej przez WUP kontroli lub audytu wewnętrznego. W przypadku stwierdzenia uchybień </w:t>
      </w:r>
      <w:r w:rsidRPr="0008487E">
        <w:rPr>
          <w:sz w:val="24"/>
          <w:szCs w:val="24"/>
        </w:rPr>
        <w:br/>
        <w:t xml:space="preserve">i nieprawidłowości IP podejmuje działania naprawcze, wyłącza nieprawidłowe wydatki </w:t>
      </w:r>
      <w:r w:rsidRPr="0008487E">
        <w:rPr>
          <w:sz w:val="24"/>
          <w:szCs w:val="24"/>
        </w:rPr>
        <w:br/>
        <w:t>z deklaracji wydatków i podejmuje działania w celu odzyskania wydatków niekwalifikowanych.</w:t>
      </w:r>
    </w:p>
    <w:p w:rsidR="00712EFF" w:rsidRPr="00712EFF" w:rsidRDefault="00712EFF" w:rsidP="00A36736">
      <w:pPr>
        <w:pStyle w:val="Nagwek2"/>
        <w:spacing w:before="0" w:line="240" w:lineRule="auto"/>
      </w:pPr>
    </w:p>
    <w:p w:rsidR="005E3758" w:rsidRPr="005E3758" w:rsidRDefault="005E3758" w:rsidP="005E3758">
      <w:pPr>
        <w:pStyle w:val="Akapitzlist"/>
        <w:numPr>
          <w:ilvl w:val="0"/>
          <w:numId w:val="122"/>
        </w:numPr>
        <w:spacing w:after="0" w:line="240" w:lineRule="auto"/>
        <w:contextualSpacing w:val="0"/>
        <w:outlineLvl w:val="2"/>
        <w:rPr>
          <w:b/>
          <w:bCs/>
          <w:vanish/>
          <w:sz w:val="24"/>
          <w:szCs w:val="24"/>
        </w:rPr>
      </w:pPr>
      <w:bookmarkStart w:id="438" w:name="_Toc453054882"/>
      <w:bookmarkStart w:id="439" w:name="_Toc453055066"/>
      <w:bookmarkStart w:id="440" w:name="_Toc455754647"/>
      <w:bookmarkStart w:id="441" w:name="_Toc455997346"/>
      <w:bookmarkStart w:id="442" w:name="_Toc456249547"/>
      <w:bookmarkStart w:id="443" w:name="_Toc456260848"/>
      <w:bookmarkStart w:id="444" w:name="_Toc505087351"/>
      <w:bookmarkStart w:id="445" w:name="_Toc508619960"/>
      <w:bookmarkStart w:id="446" w:name="_Toc508620241"/>
      <w:bookmarkStart w:id="447" w:name="_Toc508620561"/>
      <w:bookmarkEnd w:id="438"/>
      <w:bookmarkEnd w:id="439"/>
      <w:bookmarkEnd w:id="440"/>
      <w:bookmarkEnd w:id="441"/>
      <w:bookmarkEnd w:id="442"/>
      <w:bookmarkEnd w:id="443"/>
      <w:bookmarkEnd w:id="444"/>
      <w:bookmarkEnd w:id="445"/>
      <w:bookmarkEnd w:id="446"/>
      <w:bookmarkEnd w:id="447"/>
    </w:p>
    <w:p w:rsidR="005E3758" w:rsidRPr="005E3758" w:rsidRDefault="005E3758" w:rsidP="005E3758">
      <w:pPr>
        <w:pStyle w:val="Akapitzlist"/>
        <w:numPr>
          <w:ilvl w:val="0"/>
          <w:numId w:val="122"/>
        </w:numPr>
        <w:spacing w:after="0" w:line="240" w:lineRule="auto"/>
        <w:contextualSpacing w:val="0"/>
        <w:outlineLvl w:val="2"/>
        <w:rPr>
          <w:b/>
          <w:bCs/>
          <w:vanish/>
          <w:sz w:val="24"/>
          <w:szCs w:val="24"/>
        </w:rPr>
      </w:pPr>
      <w:bookmarkStart w:id="448" w:name="_Toc508620562"/>
      <w:bookmarkEnd w:id="448"/>
    </w:p>
    <w:p w:rsidR="005E3758" w:rsidRPr="005E3758" w:rsidRDefault="005E3758" w:rsidP="005E3758">
      <w:pPr>
        <w:pStyle w:val="Akapitzlist"/>
        <w:numPr>
          <w:ilvl w:val="0"/>
          <w:numId w:val="122"/>
        </w:numPr>
        <w:spacing w:after="0" w:line="240" w:lineRule="auto"/>
        <w:contextualSpacing w:val="0"/>
        <w:outlineLvl w:val="2"/>
        <w:rPr>
          <w:b/>
          <w:bCs/>
          <w:vanish/>
          <w:sz w:val="24"/>
          <w:szCs w:val="24"/>
        </w:rPr>
      </w:pPr>
      <w:bookmarkStart w:id="449" w:name="_Toc508620563"/>
      <w:bookmarkEnd w:id="449"/>
    </w:p>
    <w:p w:rsidR="005E3758" w:rsidRPr="005E3758" w:rsidRDefault="005E3758" w:rsidP="005E3758">
      <w:pPr>
        <w:pStyle w:val="Akapitzlist"/>
        <w:numPr>
          <w:ilvl w:val="1"/>
          <w:numId w:val="122"/>
        </w:numPr>
        <w:spacing w:after="0" w:line="240" w:lineRule="auto"/>
        <w:contextualSpacing w:val="0"/>
        <w:outlineLvl w:val="2"/>
        <w:rPr>
          <w:b/>
          <w:bCs/>
          <w:vanish/>
          <w:sz w:val="24"/>
          <w:szCs w:val="24"/>
        </w:rPr>
      </w:pPr>
      <w:bookmarkStart w:id="450" w:name="_Toc508620564"/>
      <w:bookmarkEnd w:id="450"/>
    </w:p>
    <w:p w:rsidR="00A36736" w:rsidRDefault="00A36736" w:rsidP="00660B97">
      <w:pPr>
        <w:pStyle w:val="Nagwek3"/>
        <w:numPr>
          <w:ilvl w:val="1"/>
          <w:numId w:val="122"/>
        </w:numPr>
        <w:spacing w:before="0" w:line="240" w:lineRule="auto"/>
        <w:ind w:left="461"/>
        <w:rPr>
          <w:sz w:val="24"/>
          <w:szCs w:val="24"/>
        </w:rPr>
      </w:pPr>
      <w:bookmarkStart w:id="451" w:name="_Toc508620565"/>
      <w:r w:rsidRPr="0008487E">
        <w:rPr>
          <w:sz w:val="24"/>
          <w:szCs w:val="24"/>
        </w:rPr>
        <w:t>Pomoc Techniczna w ramach RPOWŚ</w:t>
      </w:r>
      <w:bookmarkEnd w:id="451"/>
    </w:p>
    <w:p w:rsidR="00A36736" w:rsidRPr="00A36736" w:rsidRDefault="00A36736" w:rsidP="00A36736"/>
    <w:p w:rsidR="00A36736" w:rsidRDefault="00446EF5" w:rsidP="00A36736">
      <w:pPr>
        <w:pStyle w:val="Nagwek3"/>
        <w:numPr>
          <w:ilvl w:val="2"/>
          <w:numId w:val="122"/>
        </w:numPr>
        <w:spacing w:before="0" w:line="240" w:lineRule="auto"/>
        <w:ind w:hanging="1288"/>
        <w:rPr>
          <w:sz w:val="24"/>
          <w:szCs w:val="24"/>
        </w:rPr>
      </w:pPr>
      <w:bookmarkStart w:id="452" w:name="_Toc508620566"/>
      <w:r w:rsidRPr="002F042B">
        <w:rPr>
          <w:sz w:val="24"/>
          <w:szCs w:val="24"/>
        </w:rPr>
        <w:t xml:space="preserve">Opracowanie </w:t>
      </w:r>
      <w:r w:rsidR="00CA0F5E" w:rsidRPr="002F042B">
        <w:rPr>
          <w:sz w:val="24"/>
          <w:szCs w:val="24"/>
        </w:rPr>
        <w:t xml:space="preserve"> Rocznego Planu Działań Pomocy Technicznej</w:t>
      </w:r>
      <w:r w:rsidRPr="002F042B">
        <w:rPr>
          <w:sz w:val="24"/>
          <w:szCs w:val="24"/>
        </w:rPr>
        <w:t xml:space="preserve"> </w:t>
      </w:r>
      <w:r w:rsidR="00CA0F5E" w:rsidRPr="002F042B">
        <w:rPr>
          <w:sz w:val="24"/>
          <w:szCs w:val="24"/>
        </w:rPr>
        <w:t>(RPD PT)</w:t>
      </w:r>
      <w:bookmarkEnd w:id="452"/>
    </w:p>
    <w:p w:rsidR="002F042B" w:rsidRDefault="002F042B" w:rsidP="00090F26">
      <w:pPr>
        <w:pStyle w:val="Akapitzlist1"/>
        <w:spacing w:after="0" w:line="240" w:lineRule="auto"/>
        <w:ind w:left="426"/>
        <w:jc w:val="both"/>
        <w:rPr>
          <w:sz w:val="24"/>
          <w:szCs w:val="24"/>
        </w:rPr>
      </w:pPr>
    </w:p>
    <w:p w:rsidR="002F042B" w:rsidRPr="002F042B" w:rsidRDefault="00CA2576" w:rsidP="002F042B">
      <w:pPr>
        <w:pStyle w:val="Akapitzlist1"/>
        <w:numPr>
          <w:ilvl w:val="3"/>
          <w:numId w:val="61"/>
        </w:numPr>
        <w:tabs>
          <w:tab w:val="clear" w:pos="2880"/>
        </w:tabs>
        <w:spacing w:after="0" w:line="240" w:lineRule="auto"/>
        <w:ind w:left="426"/>
        <w:jc w:val="both"/>
        <w:rPr>
          <w:sz w:val="24"/>
          <w:szCs w:val="24"/>
        </w:rPr>
      </w:pPr>
      <w:r w:rsidRPr="002F042B">
        <w:rPr>
          <w:sz w:val="24"/>
          <w:szCs w:val="24"/>
        </w:rPr>
        <w:t>Pracownik Oddziału PRP.I na podstawie danych uzyskanych od Kierowników Oddziałó</w:t>
      </w:r>
      <w:r w:rsidR="005E03A7" w:rsidRPr="002F042B">
        <w:rPr>
          <w:sz w:val="24"/>
          <w:szCs w:val="24"/>
        </w:rPr>
        <w:t>w PRP.I, PRP.II, PRP.III, PRP.IV</w:t>
      </w:r>
      <w:r w:rsidRPr="002F042B">
        <w:rPr>
          <w:sz w:val="24"/>
          <w:szCs w:val="24"/>
        </w:rPr>
        <w:t xml:space="preserve"> oraz Wydziałów BF, OI, OK i WL przygotowuje </w:t>
      </w:r>
      <w:r w:rsidR="00E9505F" w:rsidRPr="002F042B">
        <w:rPr>
          <w:sz w:val="24"/>
          <w:szCs w:val="24"/>
        </w:rPr>
        <w:t>RPD PT</w:t>
      </w:r>
      <w:r w:rsidRPr="002F042B">
        <w:rPr>
          <w:sz w:val="24"/>
          <w:szCs w:val="24"/>
        </w:rPr>
        <w:t xml:space="preserve"> – wg wzoru dostarczonego przez </w:t>
      </w:r>
      <w:r w:rsidR="00E9505F" w:rsidRPr="002F042B">
        <w:rPr>
          <w:sz w:val="24"/>
          <w:szCs w:val="24"/>
        </w:rPr>
        <w:t xml:space="preserve"> IZ DW EFS</w:t>
      </w:r>
      <w:r w:rsidRPr="002F042B">
        <w:rPr>
          <w:sz w:val="24"/>
          <w:szCs w:val="24"/>
        </w:rPr>
        <w:t>. Następnie parafuje wniosek i przekazuje go do  akceptacji Kierownikowi/Zastępcy Kierownika Oddziału PRP.I.</w:t>
      </w:r>
    </w:p>
    <w:p w:rsidR="002F042B" w:rsidRPr="002F042B" w:rsidRDefault="00CA2576" w:rsidP="002F042B">
      <w:pPr>
        <w:pStyle w:val="Akapitzlist1"/>
        <w:numPr>
          <w:ilvl w:val="3"/>
          <w:numId w:val="61"/>
        </w:numPr>
        <w:tabs>
          <w:tab w:val="clear" w:pos="2880"/>
        </w:tabs>
        <w:spacing w:after="0" w:line="240" w:lineRule="auto"/>
        <w:ind w:left="426"/>
        <w:jc w:val="both"/>
        <w:rPr>
          <w:sz w:val="24"/>
          <w:szCs w:val="24"/>
        </w:rPr>
      </w:pPr>
      <w:r w:rsidRPr="002F042B">
        <w:rPr>
          <w:sz w:val="24"/>
          <w:szCs w:val="24"/>
        </w:rPr>
        <w:lastRenderedPageBreak/>
        <w:t xml:space="preserve">Kierownik/Zastępca Kierownika Oddziału PRP.I dokonuje weryfikacji </w:t>
      </w:r>
      <w:r w:rsidR="00E9505F" w:rsidRPr="002F042B">
        <w:rPr>
          <w:sz w:val="24"/>
          <w:szCs w:val="24"/>
        </w:rPr>
        <w:t>RPD PT</w:t>
      </w:r>
      <w:r w:rsidRPr="002F042B">
        <w:rPr>
          <w:sz w:val="24"/>
          <w:szCs w:val="24"/>
        </w:rPr>
        <w:t xml:space="preserve">. Jeśli jest poprawny parafuje i przekazuje go do akceptacji Kierownikowi/ Zastępcy Kierownika  Wydziału PRP, jeśli NIE, powrót do pkt. </w:t>
      </w:r>
      <w:r w:rsidR="006B733D">
        <w:rPr>
          <w:sz w:val="24"/>
          <w:szCs w:val="24"/>
        </w:rPr>
        <w:t>1</w:t>
      </w:r>
      <w:r w:rsidRPr="002F042B">
        <w:rPr>
          <w:sz w:val="24"/>
          <w:szCs w:val="24"/>
        </w:rPr>
        <w:t>.</w:t>
      </w:r>
    </w:p>
    <w:p w:rsidR="002F042B" w:rsidRPr="002F042B" w:rsidRDefault="00CA2576" w:rsidP="002F042B">
      <w:pPr>
        <w:pStyle w:val="Akapitzlist1"/>
        <w:numPr>
          <w:ilvl w:val="3"/>
          <w:numId w:val="61"/>
        </w:numPr>
        <w:tabs>
          <w:tab w:val="clear" w:pos="2880"/>
        </w:tabs>
        <w:spacing w:after="0" w:line="240" w:lineRule="auto"/>
        <w:ind w:left="426"/>
        <w:jc w:val="both"/>
        <w:rPr>
          <w:sz w:val="24"/>
          <w:szCs w:val="24"/>
        </w:rPr>
      </w:pPr>
      <w:r w:rsidRPr="002F042B">
        <w:rPr>
          <w:sz w:val="24"/>
          <w:szCs w:val="24"/>
        </w:rPr>
        <w:t xml:space="preserve">Kierownik/Zastępca Kierownika Wydziału PRP dokonuje weryfikacji </w:t>
      </w:r>
      <w:r w:rsidR="00E9505F" w:rsidRPr="002F042B">
        <w:rPr>
          <w:sz w:val="24"/>
          <w:szCs w:val="24"/>
        </w:rPr>
        <w:t>RPD PT</w:t>
      </w:r>
      <w:r w:rsidRPr="002F042B">
        <w:rPr>
          <w:sz w:val="24"/>
          <w:szCs w:val="24"/>
        </w:rPr>
        <w:t xml:space="preserve">. Jeśli jest poprawny parafuje i przekazuje go do zatwierdzenia Dyrektorowi/ Wicedyrektorowi WUP, jeśli NIE, powrót do pkt. </w:t>
      </w:r>
      <w:r w:rsidR="006B733D">
        <w:rPr>
          <w:sz w:val="24"/>
          <w:szCs w:val="24"/>
        </w:rPr>
        <w:t>1</w:t>
      </w:r>
      <w:r w:rsidRPr="002F042B">
        <w:rPr>
          <w:sz w:val="24"/>
          <w:szCs w:val="24"/>
        </w:rPr>
        <w:t>.</w:t>
      </w:r>
    </w:p>
    <w:p w:rsidR="002F042B" w:rsidRPr="002F042B" w:rsidRDefault="00CA2576" w:rsidP="002F042B">
      <w:pPr>
        <w:pStyle w:val="Akapitzlist1"/>
        <w:numPr>
          <w:ilvl w:val="3"/>
          <w:numId w:val="61"/>
        </w:numPr>
        <w:tabs>
          <w:tab w:val="clear" w:pos="2880"/>
        </w:tabs>
        <w:spacing w:after="0" w:line="240" w:lineRule="auto"/>
        <w:ind w:left="426"/>
        <w:jc w:val="both"/>
        <w:rPr>
          <w:sz w:val="24"/>
          <w:szCs w:val="24"/>
        </w:rPr>
      </w:pPr>
      <w:r w:rsidRPr="002F042B">
        <w:rPr>
          <w:sz w:val="24"/>
          <w:szCs w:val="24"/>
        </w:rPr>
        <w:t xml:space="preserve">Dyrektor/ Wicedyrektor WUP dokonuje weryfikacji </w:t>
      </w:r>
      <w:r w:rsidR="00E9505F" w:rsidRPr="002F042B">
        <w:rPr>
          <w:sz w:val="24"/>
          <w:szCs w:val="24"/>
        </w:rPr>
        <w:t>RPD PT</w:t>
      </w:r>
      <w:r w:rsidRPr="002F042B">
        <w:rPr>
          <w:sz w:val="24"/>
          <w:szCs w:val="24"/>
        </w:rPr>
        <w:t xml:space="preserve">. Jeśli jest poprawny zatwierdza dokument, jeśli NIE, powrót do pkt. </w:t>
      </w:r>
      <w:r w:rsidR="006B733D">
        <w:rPr>
          <w:sz w:val="24"/>
          <w:szCs w:val="24"/>
        </w:rPr>
        <w:t>1</w:t>
      </w:r>
      <w:r w:rsidRPr="002F042B">
        <w:rPr>
          <w:sz w:val="24"/>
          <w:szCs w:val="24"/>
        </w:rPr>
        <w:t>.</w:t>
      </w:r>
    </w:p>
    <w:p w:rsidR="002F042B" w:rsidRPr="00CF5371" w:rsidRDefault="00CA2576" w:rsidP="002F042B">
      <w:pPr>
        <w:pStyle w:val="Akapitzlist1"/>
        <w:numPr>
          <w:ilvl w:val="3"/>
          <w:numId w:val="61"/>
        </w:numPr>
        <w:tabs>
          <w:tab w:val="clear" w:pos="2880"/>
        </w:tabs>
        <w:spacing w:after="0" w:line="240" w:lineRule="auto"/>
        <w:ind w:left="426"/>
        <w:jc w:val="both"/>
        <w:rPr>
          <w:sz w:val="24"/>
          <w:szCs w:val="24"/>
        </w:rPr>
      </w:pPr>
      <w:r w:rsidRPr="002F042B">
        <w:rPr>
          <w:sz w:val="24"/>
          <w:szCs w:val="24"/>
        </w:rPr>
        <w:t>Niezwłocznie po ostatecz</w:t>
      </w:r>
      <w:r w:rsidRPr="002F042B">
        <w:rPr>
          <w:spacing w:val="-20"/>
          <w:sz w:val="24"/>
          <w:szCs w:val="24"/>
        </w:rPr>
        <w:t>nym</w:t>
      </w:r>
      <w:r w:rsidRPr="002F042B">
        <w:rPr>
          <w:sz w:val="24"/>
          <w:szCs w:val="24"/>
        </w:rPr>
        <w:t xml:space="preserve"> </w:t>
      </w:r>
      <w:r w:rsidRPr="00CF5371">
        <w:rPr>
          <w:sz w:val="24"/>
          <w:szCs w:val="24"/>
        </w:rPr>
        <w:t xml:space="preserve">zatwierdzeniu </w:t>
      </w:r>
      <w:r w:rsidR="00E9505F" w:rsidRPr="00CF5371">
        <w:rPr>
          <w:sz w:val="24"/>
          <w:szCs w:val="24"/>
        </w:rPr>
        <w:t>RPD PT</w:t>
      </w:r>
      <w:r w:rsidRPr="00CF5371">
        <w:rPr>
          <w:sz w:val="24"/>
          <w:szCs w:val="24"/>
        </w:rPr>
        <w:t xml:space="preserve"> przez Dyrektora/ Wicedyrektora WUP nie później jednak niż do dnia </w:t>
      </w:r>
      <w:r w:rsidR="00090F26" w:rsidRPr="00CF5371">
        <w:rPr>
          <w:sz w:val="24"/>
          <w:szCs w:val="24"/>
        </w:rPr>
        <w:t>10 października</w:t>
      </w:r>
      <w:r w:rsidRPr="00CF5371">
        <w:rPr>
          <w:sz w:val="24"/>
          <w:szCs w:val="24"/>
        </w:rPr>
        <w:t xml:space="preserve"> roku poprzedzającego rok, </w:t>
      </w:r>
      <w:r w:rsidR="00090F26" w:rsidRPr="00CF5371">
        <w:rPr>
          <w:sz w:val="24"/>
          <w:szCs w:val="24"/>
        </w:rPr>
        <w:br/>
      </w:r>
      <w:r w:rsidRPr="00CF5371">
        <w:rPr>
          <w:sz w:val="24"/>
          <w:szCs w:val="24"/>
        </w:rPr>
        <w:t xml:space="preserve">w którym będzie realizowany projekt, Pracownik Oddziału PRP.I wysyła </w:t>
      </w:r>
      <w:r w:rsidR="00E9505F" w:rsidRPr="00CF5371">
        <w:rPr>
          <w:sz w:val="24"/>
          <w:szCs w:val="24"/>
        </w:rPr>
        <w:t>RPD PT</w:t>
      </w:r>
      <w:r w:rsidRPr="00CF5371">
        <w:rPr>
          <w:sz w:val="24"/>
          <w:szCs w:val="24"/>
        </w:rPr>
        <w:t xml:space="preserve"> do </w:t>
      </w:r>
      <w:r w:rsidR="00E9505F" w:rsidRPr="00CF5371">
        <w:rPr>
          <w:sz w:val="24"/>
          <w:szCs w:val="24"/>
        </w:rPr>
        <w:t>IZ DW EFS</w:t>
      </w:r>
      <w:r w:rsidRPr="00CF5371">
        <w:rPr>
          <w:sz w:val="24"/>
          <w:szCs w:val="24"/>
        </w:rPr>
        <w:t>.</w:t>
      </w:r>
    </w:p>
    <w:p w:rsidR="002F042B" w:rsidRPr="00CF5371" w:rsidRDefault="00CA2576" w:rsidP="002F042B">
      <w:pPr>
        <w:pStyle w:val="Akapitzlist1"/>
        <w:numPr>
          <w:ilvl w:val="3"/>
          <w:numId w:val="61"/>
        </w:numPr>
        <w:tabs>
          <w:tab w:val="clear" w:pos="2880"/>
        </w:tabs>
        <w:spacing w:after="0" w:line="240" w:lineRule="auto"/>
        <w:ind w:left="426"/>
        <w:jc w:val="both"/>
        <w:rPr>
          <w:sz w:val="24"/>
          <w:szCs w:val="24"/>
        </w:rPr>
      </w:pPr>
      <w:r w:rsidRPr="00CF5371">
        <w:rPr>
          <w:sz w:val="24"/>
          <w:szCs w:val="24"/>
        </w:rPr>
        <w:t xml:space="preserve">W przypadku stwierdzenia przez IZ braków lub nieprawidłowości w przekazanym </w:t>
      </w:r>
      <w:r w:rsidR="00E9505F" w:rsidRPr="00CF5371">
        <w:rPr>
          <w:sz w:val="24"/>
          <w:szCs w:val="24"/>
        </w:rPr>
        <w:t>RPD PT</w:t>
      </w:r>
      <w:r w:rsidRPr="00CF5371">
        <w:rPr>
          <w:sz w:val="24"/>
          <w:szCs w:val="24"/>
        </w:rPr>
        <w:t xml:space="preserve"> powtórzyć procedury z pkt.</w:t>
      </w:r>
      <w:r w:rsidR="006B733D">
        <w:rPr>
          <w:sz w:val="24"/>
          <w:szCs w:val="24"/>
        </w:rPr>
        <w:t>1-5</w:t>
      </w:r>
      <w:r w:rsidRPr="00CF5371">
        <w:rPr>
          <w:sz w:val="24"/>
          <w:szCs w:val="24"/>
        </w:rPr>
        <w:t xml:space="preserve"> zgodnie z terminem wyznaczonym przez </w:t>
      </w:r>
      <w:r w:rsidR="00E9505F" w:rsidRPr="00CF5371">
        <w:rPr>
          <w:sz w:val="24"/>
          <w:szCs w:val="24"/>
        </w:rPr>
        <w:t>IZ DW EFS</w:t>
      </w:r>
    </w:p>
    <w:p w:rsidR="00090F26" w:rsidRPr="00CF5371" w:rsidRDefault="00090F26" w:rsidP="002F042B">
      <w:pPr>
        <w:pStyle w:val="Akapitzlist1"/>
        <w:numPr>
          <w:ilvl w:val="3"/>
          <w:numId w:val="61"/>
        </w:numPr>
        <w:tabs>
          <w:tab w:val="clear" w:pos="2880"/>
        </w:tabs>
        <w:spacing w:after="0" w:line="240" w:lineRule="auto"/>
        <w:ind w:left="426"/>
        <w:jc w:val="both"/>
        <w:rPr>
          <w:sz w:val="24"/>
          <w:szCs w:val="24"/>
        </w:rPr>
      </w:pPr>
      <w:r w:rsidRPr="00CF5371">
        <w:rPr>
          <w:sz w:val="24"/>
          <w:szCs w:val="24"/>
        </w:rPr>
        <w:t>Po otrzymanej pisemnej informacji o pozytywnej weryfikacji RPD PT oraz zatwierdzeniu przez Zarząd w terminie 5 dni roboczych od daty zatwierdzenia wyznaczony pracownik oddziału PRP I rejestruje</w:t>
      </w:r>
      <w:r w:rsidR="00B229F1">
        <w:rPr>
          <w:sz w:val="24"/>
          <w:szCs w:val="24"/>
        </w:rPr>
        <w:t xml:space="preserve"> wnioski o dofinansowanie</w:t>
      </w:r>
      <w:r w:rsidRPr="00CF5371">
        <w:rPr>
          <w:sz w:val="24"/>
          <w:szCs w:val="24"/>
        </w:rPr>
        <w:t xml:space="preserve"> w SL2014.</w:t>
      </w:r>
    </w:p>
    <w:p w:rsidR="002F042B" w:rsidRDefault="002F042B" w:rsidP="002F042B">
      <w:pPr>
        <w:pStyle w:val="Akapitzlist1"/>
        <w:spacing w:after="0" w:line="240" w:lineRule="auto"/>
        <w:jc w:val="both"/>
        <w:rPr>
          <w:sz w:val="24"/>
          <w:szCs w:val="24"/>
        </w:rPr>
      </w:pPr>
    </w:p>
    <w:p w:rsidR="000A1F97" w:rsidRDefault="000A1F97" w:rsidP="002F042B">
      <w:pPr>
        <w:pStyle w:val="Akapitzlist1"/>
        <w:spacing w:after="0" w:line="240" w:lineRule="auto"/>
        <w:jc w:val="both"/>
        <w:rPr>
          <w:sz w:val="24"/>
          <w:szCs w:val="24"/>
        </w:rPr>
      </w:pPr>
    </w:p>
    <w:p w:rsidR="002F042B" w:rsidRPr="00660B97" w:rsidRDefault="00570045" w:rsidP="00660B97">
      <w:pPr>
        <w:pStyle w:val="Nagwek3"/>
        <w:numPr>
          <w:ilvl w:val="2"/>
          <w:numId w:val="199"/>
        </w:numPr>
        <w:spacing w:before="0" w:line="240" w:lineRule="auto"/>
        <w:ind w:left="709"/>
        <w:rPr>
          <w:sz w:val="24"/>
          <w:szCs w:val="24"/>
        </w:rPr>
      </w:pPr>
      <w:bookmarkStart w:id="453" w:name="_Toc508620567"/>
      <w:bookmarkStart w:id="454" w:name="_Toc508620568"/>
      <w:bookmarkEnd w:id="453"/>
      <w:r w:rsidRPr="0008487E">
        <w:rPr>
          <w:sz w:val="24"/>
          <w:szCs w:val="24"/>
        </w:rPr>
        <w:t>Opracowanie wniosku o płatność</w:t>
      </w:r>
      <w:bookmarkEnd w:id="454"/>
    </w:p>
    <w:p w:rsidR="00A36736" w:rsidRPr="00A36736" w:rsidRDefault="00A36736" w:rsidP="002F042B">
      <w:pPr>
        <w:pStyle w:val="Akapitzlist1"/>
        <w:spacing w:after="0" w:line="240" w:lineRule="auto"/>
        <w:ind w:left="0"/>
        <w:jc w:val="both"/>
        <w:rPr>
          <w:b/>
          <w:bCs/>
          <w:vanish/>
          <w:sz w:val="24"/>
          <w:szCs w:val="24"/>
          <w:lang w:eastAsia="pl-PL"/>
        </w:rPr>
      </w:pPr>
    </w:p>
    <w:p w:rsidR="00A36736" w:rsidRPr="00A36736" w:rsidRDefault="00A36736" w:rsidP="00A36736">
      <w:pPr>
        <w:pStyle w:val="Akapitzlist1"/>
        <w:numPr>
          <w:ilvl w:val="2"/>
          <w:numId w:val="122"/>
        </w:numPr>
        <w:spacing w:after="0" w:line="240" w:lineRule="auto"/>
        <w:contextualSpacing w:val="0"/>
        <w:outlineLvl w:val="2"/>
        <w:rPr>
          <w:b/>
          <w:bCs/>
          <w:vanish/>
          <w:sz w:val="24"/>
          <w:szCs w:val="24"/>
          <w:lang w:eastAsia="pl-PL"/>
        </w:rPr>
      </w:pPr>
      <w:bookmarkStart w:id="455" w:name="_Toc453054885"/>
      <w:bookmarkStart w:id="456" w:name="_Toc453055070"/>
      <w:bookmarkStart w:id="457" w:name="_Toc455754651"/>
      <w:bookmarkStart w:id="458" w:name="_Toc455997350"/>
      <w:bookmarkStart w:id="459" w:name="_Toc456249551"/>
      <w:bookmarkStart w:id="460" w:name="_Toc456260852"/>
      <w:bookmarkStart w:id="461" w:name="_Toc505087356"/>
      <w:bookmarkStart w:id="462" w:name="_Toc508619965"/>
      <w:bookmarkStart w:id="463" w:name="_Toc508620246"/>
      <w:bookmarkStart w:id="464" w:name="_Toc508620569"/>
      <w:bookmarkEnd w:id="455"/>
      <w:bookmarkEnd w:id="456"/>
      <w:bookmarkEnd w:id="457"/>
      <w:bookmarkEnd w:id="458"/>
      <w:bookmarkEnd w:id="459"/>
      <w:bookmarkEnd w:id="460"/>
      <w:bookmarkEnd w:id="461"/>
      <w:bookmarkEnd w:id="462"/>
      <w:bookmarkEnd w:id="463"/>
      <w:bookmarkEnd w:id="464"/>
    </w:p>
    <w:p w:rsidR="002F042B" w:rsidRPr="002F042B" w:rsidRDefault="002F042B" w:rsidP="002F042B"/>
    <w:p w:rsidR="00AF675E" w:rsidRPr="0008487E" w:rsidRDefault="00AF675E" w:rsidP="00C94FE7">
      <w:pPr>
        <w:pStyle w:val="Akapitzlist1"/>
        <w:numPr>
          <w:ilvl w:val="0"/>
          <w:numId w:val="3"/>
        </w:numPr>
        <w:spacing w:after="0" w:line="240" w:lineRule="auto"/>
        <w:jc w:val="both"/>
        <w:rPr>
          <w:sz w:val="24"/>
          <w:szCs w:val="24"/>
        </w:rPr>
      </w:pPr>
      <w:r w:rsidRPr="0008487E">
        <w:rPr>
          <w:sz w:val="24"/>
          <w:szCs w:val="24"/>
        </w:rPr>
        <w:t>Pracownik Oddziału PRP.I, zgodnie z ustalonym harmonogramem składania wniosków o płatność, pozyskuje z Wydziałów OK i BF informacje niezbędne do sporządzenia wniosku o płatność w ramach PT RPOWŚ.</w:t>
      </w:r>
    </w:p>
    <w:p w:rsidR="00AF675E" w:rsidRPr="0008487E" w:rsidRDefault="00AF675E" w:rsidP="00C94FE7">
      <w:pPr>
        <w:pStyle w:val="Akapitzlist1"/>
        <w:numPr>
          <w:ilvl w:val="0"/>
          <w:numId w:val="3"/>
        </w:numPr>
        <w:spacing w:after="0" w:line="240" w:lineRule="auto"/>
        <w:jc w:val="both"/>
        <w:rPr>
          <w:sz w:val="24"/>
          <w:szCs w:val="24"/>
        </w:rPr>
      </w:pPr>
      <w:r w:rsidRPr="0008487E">
        <w:rPr>
          <w:sz w:val="24"/>
          <w:szCs w:val="24"/>
        </w:rPr>
        <w:t>Pracownik PRP.I sporządza wniosek o płatność w wersji elektronicznej i papierowej</w:t>
      </w:r>
      <w:r w:rsidR="00E9505F" w:rsidRPr="0008487E">
        <w:rPr>
          <w:sz w:val="24"/>
          <w:szCs w:val="24"/>
        </w:rPr>
        <w:t>, w terminie 30 dni kalendarzowych po zakończonym kwartale</w:t>
      </w:r>
      <w:r w:rsidRPr="0008487E">
        <w:rPr>
          <w:sz w:val="24"/>
          <w:szCs w:val="24"/>
        </w:rPr>
        <w:t>. Następnie parafuje wniosek i przekazuje go do akceptacji Kierownikowi/Zastępcy Kierownika PRP.I.</w:t>
      </w:r>
    </w:p>
    <w:p w:rsidR="00AF675E" w:rsidRPr="0008487E" w:rsidRDefault="00AF675E" w:rsidP="00C94FE7">
      <w:pPr>
        <w:pStyle w:val="Akapitzlist1"/>
        <w:numPr>
          <w:ilvl w:val="0"/>
          <w:numId w:val="3"/>
        </w:numPr>
        <w:spacing w:after="0" w:line="240" w:lineRule="auto"/>
        <w:jc w:val="both"/>
        <w:rPr>
          <w:sz w:val="24"/>
          <w:szCs w:val="24"/>
        </w:rPr>
      </w:pPr>
      <w:r w:rsidRPr="0008487E">
        <w:rPr>
          <w:sz w:val="24"/>
          <w:szCs w:val="24"/>
        </w:rPr>
        <w:t xml:space="preserve">Kierownik/Zastępca Kierownika PRP.I dokonuje weryfikacji poprawności sporządzenia wniosku o płatność. Jeśli jest poprawny, akceptuje dokument oraz przekazuje </w:t>
      </w:r>
      <w:r w:rsidRPr="0008487E">
        <w:rPr>
          <w:spacing w:val="-20"/>
          <w:sz w:val="24"/>
          <w:szCs w:val="24"/>
        </w:rPr>
        <w:t>Kierownikowi/</w:t>
      </w:r>
      <w:r w:rsidRPr="0008487E">
        <w:rPr>
          <w:sz w:val="24"/>
          <w:szCs w:val="24"/>
        </w:rPr>
        <w:t xml:space="preserve"> Zastępcy Kierownika Wydziału PRP, jeśli NIE, powrót </w:t>
      </w:r>
      <w:r w:rsidRPr="0008487E">
        <w:rPr>
          <w:spacing w:val="-20"/>
          <w:sz w:val="24"/>
          <w:szCs w:val="24"/>
        </w:rPr>
        <w:t>do pkt. 2.</w:t>
      </w:r>
    </w:p>
    <w:p w:rsidR="00AF675E" w:rsidRPr="0008487E" w:rsidRDefault="00AF675E" w:rsidP="00C94FE7">
      <w:pPr>
        <w:pStyle w:val="Akapitzlist1"/>
        <w:numPr>
          <w:ilvl w:val="0"/>
          <w:numId w:val="3"/>
        </w:numPr>
        <w:spacing w:after="0" w:line="240" w:lineRule="auto"/>
        <w:jc w:val="both"/>
        <w:rPr>
          <w:sz w:val="24"/>
          <w:szCs w:val="24"/>
        </w:rPr>
      </w:pPr>
      <w:r w:rsidRPr="0008487E">
        <w:rPr>
          <w:sz w:val="24"/>
          <w:szCs w:val="24"/>
        </w:rPr>
        <w:t xml:space="preserve">Kierownik/Zastępca Kierownika Wydziału PRP Dokonuje weryfikacji poprawności sporządzenia wniosku o płatność. Jeśli jest poprawny, akceptuje dokument oraz przekazuje Dyrektorowi/ Wicedyrektorowi WUP, jeśli NIE, powrót </w:t>
      </w:r>
      <w:r w:rsidRPr="0008487E">
        <w:rPr>
          <w:spacing w:val="-20"/>
          <w:sz w:val="24"/>
          <w:szCs w:val="24"/>
        </w:rPr>
        <w:t>do pkt. 2.</w:t>
      </w:r>
    </w:p>
    <w:p w:rsidR="00AF675E" w:rsidRPr="0008487E" w:rsidRDefault="00AF675E" w:rsidP="00C94FE7">
      <w:pPr>
        <w:pStyle w:val="Akapitzlist1"/>
        <w:numPr>
          <w:ilvl w:val="0"/>
          <w:numId w:val="3"/>
        </w:numPr>
        <w:spacing w:after="0" w:line="240" w:lineRule="auto"/>
        <w:jc w:val="both"/>
        <w:rPr>
          <w:sz w:val="24"/>
          <w:szCs w:val="24"/>
        </w:rPr>
      </w:pPr>
      <w:r w:rsidRPr="0008487E">
        <w:rPr>
          <w:sz w:val="24"/>
          <w:szCs w:val="24"/>
        </w:rPr>
        <w:t xml:space="preserve">Dyrektor/ Wicedyrektor WUP dokonuje weryfikacji poprawności sporządzenia wniosku o płatność. Jeśli jest poprawny, zatwierdza dokument, jeśli NIE, powrót </w:t>
      </w:r>
      <w:r w:rsidRPr="0008487E">
        <w:rPr>
          <w:spacing w:val="-20"/>
          <w:sz w:val="24"/>
          <w:szCs w:val="24"/>
        </w:rPr>
        <w:t>do pkt. 2.</w:t>
      </w:r>
    </w:p>
    <w:p w:rsidR="00AF675E" w:rsidRPr="0008487E" w:rsidRDefault="00AF675E" w:rsidP="00C94FE7">
      <w:pPr>
        <w:pStyle w:val="Akapitzlist1"/>
        <w:numPr>
          <w:ilvl w:val="0"/>
          <w:numId w:val="3"/>
        </w:numPr>
        <w:spacing w:after="0" w:line="240" w:lineRule="auto"/>
        <w:jc w:val="both"/>
        <w:rPr>
          <w:sz w:val="24"/>
          <w:szCs w:val="24"/>
        </w:rPr>
      </w:pPr>
      <w:r w:rsidRPr="0008487E">
        <w:rPr>
          <w:sz w:val="24"/>
          <w:szCs w:val="24"/>
        </w:rPr>
        <w:t xml:space="preserve">Pracownik PRP.I niezwłocznie po ostatecznym zatwierdzeniu wniosku przez Dyrektora/ Wicedyrektora WUP wysyła dokument w wersji papierowej i elektronicznej do </w:t>
      </w:r>
      <w:r w:rsidR="00E9505F" w:rsidRPr="0008487E">
        <w:rPr>
          <w:sz w:val="24"/>
          <w:szCs w:val="24"/>
        </w:rPr>
        <w:t>IZ DW EFS</w:t>
      </w:r>
      <w:r w:rsidRPr="0008487E">
        <w:rPr>
          <w:sz w:val="24"/>
          <w:szCs w:val="24"/>
        </w:rPr>
        <w:t>.</w:t>
      </w:r>
    </w:p>
    <w:p w:rsidR="00AF675E" w:rsidRDefault="00AF675E" w:rsidP="00C94FE7">
      <w:pPr>
        <w:pStyle w:val="Akapitzlist1"/>
        <w:numPr>
          <w:ilvl w:val="0"/>
          <w:numId w:val="3"/>
        </w:numPr>
        <w:spacing w:after="0" w:line="240" w:lineRule="auto"/>
        <w:jc w:val="both"/>
        <w:rPr>
          <w:sz w:val="24"/>
          <w:szCs w:val="24"/>
        </w:rPr>
      </w:pPr>
      <w:r w:rsidRPr="0008487E">
        <w:rPr>
          <w:sz w:val="24"/>
          <w:szCs w:val="24"/>
        </w:rPr>
        <w:t xml:space="preserve">W przypadku stwierdzenia przez </w:t>
      </w:r>
      <w:r w:rsidR="00E9505F" w:rsidRPr="0008487E">
        <w:rPr>
          <w:sz w:val="24"/>
          <w:szCs w:val="24"/>
        </w:rPr>
        <w:t>IZ DW EFS</w:t>
      </w:r>
      <w:r w:rsidRPr="0008487E">
        <w:rPr>
          <w:sz w:val="24"/>
          <w:szCs w:val="24"/>
        </w:rPr>
        <w:t xml:space="preserve"> braków lub nieprawidłowości w przekazanym wniosku o płatność powtórzyć procedury z pkt. 2-6, zgodnie z terminem wyznaczonym przez </w:t>
      </w:r>
      <w:r w:rsidR="00E9505F" w:rsidRPr="0008487E">
        <w:rPr>
          <w:sz w:val="24"/>
          <w:szCs w:val="24"/>
        </w:rPr>
        <w:t>IZ DW EFS</w:t>
      </w:r>
      <w:r w:rsidRPr="0008487E">
        <w:rPr>
          <w:sz w:val="24"/>
          <w:szCs w:val="24"/>
        </w:rPr>
        <w:t>.</w:t>
      </w:r>
    </w:p>
    <w:p w:rsidR="00A36736" w:rsidRDefault="00A36736" w:rsidP="00A36736">
      <w:pPr>
        <w:pStyle w:val="Akapitzlist1"/>
        <w:spacing w:after="0" w:line="240" w:lineRule="auto"/>
        <w:jc w:val="both"/>
        <w:rPr>
          <w:sz w:val="24"/>
          <w:szCs w:val="24"/>
        </w:rPr>
      </w:pPr>
    </w:p>
    <w:p w:rsidR="006A4C30" w:rsidRDefault="006A4C30" w:rsidP="00A36736">
      <w:pPr>
        <w:pStyle w:val="Akapitzlist1"/>
        <w:spacing w:after="0" w:line="240" w:lineRule="auto"/>
        <w:jc w:val="both"/>
        <w:rPr>
          <w:sz w:val="24"/>
          <w:szCs w:val="24"/>
        </w:rPr>
      </w:pPr>
    </w:p>
    <w:p w:rsidR="006A4C30" w:rsidRDefault="006A4C30" w:rsidP="00A36736">
      <w:pPr>
        <w:pStyle w:val="Akapitzlist1"/>
        <w:spacing w:after="0" w:line="240" w:lineRule="auto"/>
        <w:jc w:val="both"/>
        <w:rPr>
          <w:sz w:val="24"/>
          <w:szCs w:val="24"/>
        </w:rPr>
      </w:pPr>
    </w:p>
    <w:p w:rsidR="00CB37FE" w:rsidRPr="0008487E" w:rsidRDefault="00CB37FE" w:rsidP="00CB37FE">
      <w:pPr>
        <w:pStyle w:val="Akapitzlist1"/>
        <w:spacing w:after="0" w:line="240" w:lineRule="auto"/>
        <w:jc w:val="both"/>
        <w:rPr>
          <w:sz w:val="24"/>
          <w:szCs w:val="24"/>
        </w:rPr>
      </w:pPr>
    </w:p>
    <w:p w:rsidR="00515EA5" w:rsidRDefault="00515EA5" w:rsidP="002F042B">
      <w:pPr>
        <w:pStyle w:val="Nagwek3"/>
        <w:numPr>
          <w:ilvl w:val="2"/>
          <w:numId w:val="199"/>
        </w:numPr>
        <w:spacing w:before="0" w:line="240" w:lineRule="auto"/>
        <w:ind w:left="709"/>
        <w:rPr>
          <w:sz w:val="24"/>
          <w:szCs w:val="24"/>
        </w:rPr>
      </w:pPr>
      <w:bookmarkStart w:id="465" w:name="_Toc508620570"/>
      <w:r w:rsidRPr="0008487E">
        <w:rPr>
          <w:sz w:val="24"/>
          <w:szCs w:val="24"/>
        </w:rPr>
        <w:t xml:space="preserve">Sprawozdawczość w ramach </w:t>
      </w:r>
      <w:r w:rsidR="0056529A" w:rsidRPr="0008487E">
        <w:rPr>
          <w:sz w:val="24"/>
          <w:szCs w:val="24"/>
        </w:rPr>
        <w:t xml:space="preserve">PT </w:t>
      </w:r>
      <w:r w:rsidRPr="0008487E">
        <w:rPr>
          <w:sz w:val="24"/>
          <w:szCs w:val="24"/>
        </w:rPr>
        <w:t>RPOWŚ</w:t>
      </w:r>
      <w:bookmarkEnd w:id="465"/>
    </w:p>
    <w:p w:rsidR="00712EFF" w:rsidRPr="00712EFF" w:rsidRDefault="00B47D33" w:rsidP="00712EFF">
      <w:bookmarkStart w:id="466" w:name="_Hlk505081867"/>
      <w:r>
        <w:t>W zakresie sporządzania informacji kwartalnych</w:t>
      </w:r>
    </w:p>
    <w:p w:rsidR="00515EA5" w:rsidRPr="0008487E" w:rsidRDefault="00515EA5" w:rsidP="00354B59">
      <w:pPr>
        <w:pStyle w:val="Akapitzlist1"/>
        <w:numPr>
          <w:ilvl w:val="0"/>
          <w:numId w:val="68"/>
        </w:numPr>
        <w:spacing w:after="0" w:line="240" w:lineRule="auto"/>
        <w:ind w:left="709"/>
        <w:jc w:val="both"/>
        <w:rPr>
          <w:sz w:val="24"/>
          <w:szCs w:val="24"/>
        </w:rPr>
      </w:pPr>
      <w:r w:rsidRPr="0008487E">
        <w:rPr>
          <w:sz w:val="24"/>
          <w:szCs w:val="24"/>
        </w:rPr>
        <w:lastRenderedPageBreak/>
        <w:t xml:space="preserve">Pracownik Oddziału </w:t>
      </w:r>
      <w:r w:rsidR="00673C81" w:rsidRPr="0008487E">
        <w:rPr>
          <w:sz w:val="24"/>
          <w:szCs w:val="24"/>
        </w:rPr>
        <w:t>PRP.I</w:t>
      </w:r>
      <w:r w:rsidR="00E9505F" w:rsidRPr="0008487E">
        <w:rPr>
          <w:sz w:val="24"/>
          <w:szCs w:val="24"/>
        </w:rPr>
        <w:t xml:space="preserve"> </w:t>
      </w:r>
      <w:r w:rsidR="00673C81" w:rsidRPr="0008487E">
        <w:rPr>
          <w:sz w:val="24"/>
          <w:szCs w:val="24"/>
        </w:rPr>
        <w:t>(niezwłocznie po zakończeniu okresu sprawozdawczego</w:t>
      </w:r>
      <w:r w:rsidR="006167A4" w:rsidRPr="006167A4">
        <w:rPr>
          <w:sz w:val="24"/>
          <w:szCs w:val="24"/>
        </w:rPr>
        <w:t xml:space="preserve"> </w:t>
      </w:r>
      <w:r w:rsidR="006167A4" w:rsidRPr="00354742">
        <w:rPr>
          <w:sz w:val="24"/>
          <w:szCs w:val="24"/>
        </w:rPr>
        <w:t xml:space="preserve">tj. </w:t>
      </w:r>
      <w:r w:rsidR="007E3D36" w:rsidRPr="00354742">
        <w:rPr>
          <w:sz w:val="24"/>
          <w:szCs w:val="24"/>
        </w:rPr>
        <w:t xml:space="preserve">II i IV </w:t>
      </w:r>
      <w:r w:rsidR="006167A4" w:rsidRPr="00354742">
        <w:rPr>
          <w:sz w:val="24"/>
          <w:szCs w:val="24"/>
        </w:rPr>
        <w:t>kwartału</w:t>
      </w:r>
      <w:r w:rsidR="00673C81" w:rsidRPr="00354742">
        <w:rPr>
          <w:sz w:val="24"/>
          <w:szCs w:val="24"/>
        </w:rPr>
        <w:t xml:space="preserve">) </w:t>
      </w:r>
      <w:r w:rsidRPr="0008487E">
        <w:rPr>
          <w:sz w:val="24"/>
          <w:szCs w:val="24"/>
        </w:rPr>
        <w:t>pozyskuje z Wydziałów OK i BF informacje niezbędne do</w:t>
      </w:r>
      <w:r w:rsidR="007E3D36">
        <w:rPr>
          <w:sz w:val="24"/>
          <w:szCs w:val="24"/>
        </w:rPr>
        <w:t xml:space="preserve"> </w:t>
      </w:r>
      <w:r w:rsidRPr="0008487E">
        <w:rPr>
          <w:sz w:val="24"/>
          <w:szCs w:val="24"/>
        </w:rPr>
        <w:t xml:space="preserve">sporządzenia </w:t>
      </w:r>
      <w:r w:rsidR="00E335BA">
        <w:rPr>
          <w:sz w:val="24"/>
          <w:szCs w:val="24"/>
        </w:rPr>
        <w:t>informacji kwartalnej</w:t>
      </w:r>
      <w:r w:rsidRPr="0008487E">
        <w:rPr>
          <w:sz w:val="24"/>
          <w:szCs w:val="24"/>
        </w:rPr>
        <w:t xml:space="preserve"> </w:t>
      </w:r>
      <w:r w:rsidR="003555E9">
        <w:rPr>
          <w:sz w:val="24"/>
          <w:szCs w:val="24"/>
        </w:rPr>
        <w:t>z realizacji komponentu</w:t>
      </w:r>
      <w:r w:rsidRPr="0008487E">
        <w:rPr>
          <w:sz w:val="24"/>
          <w:szCs w:val="24"/>
        </w:rPr>
        <w:t xml:space="preserve"> PT RPOWŚ.</w:t>
      </w:r>
    </w:p>
    <w:p w:rsidR="00515EA5" w:rsidRPr="0008487E" w:rsidRDefault="00515EA5" w:rsidP="00354B59">
      <w:pPr>
        <w:pStyle w:val="Akapitzlist1"/>
        <w:numPr>
          <w:ilvl w:val="0"/>
          <w:numId w:val="68"/>
        </w:numPr>
        <w:spacing w:after="0" w:line="240" w:lineRule="auto"/>
        <w:ind w:left="709"/>
        <w:jc w:val="both"/>
        <w:rPr>
          <w:sz w:val="24"/>
          <w:szCs w:val="24"/>
        </w:rPr>
      </w:pPr>
      <w:r w:rsidRPr="0008487E">
        <w:rPr>
          <w:sz w:val="24"/>
          <w:szCs w:val="24"/>
        </w:rPr>
        <w:t xml:space="preserve">Pracownik PRP.I sporządza </w:t>
      </w:r>
      <w:r w:rsidR="00E335BA">
        <w:rPr>
          <w:sz w:val="24"/>
          <w:szCs w:val="24"/>
        </w:rPr>
        <w:t>informację</w:t>
      </w:r>
      <w:r w:rsidRPr="0008487E">
        <w:rPr>
          <w:sz w:val="24"/>
          <w:szCs w:val="24"/>
        </w:rPr>
        <w:t xml:space="preserve"> w wersji elektronicznej i papierowej. Następnie parafuje </w:t>
      </w:r>
      <w:r w:rsidR="007E3D36">
        <w:rPr>
          <w:sz w:val="24"/>
          <w:szCs w:val="24"/>
        </w:rPr>
        <w:t>informację</w:t>
      </w:r>
      <w:r w:rsidR="00673C81" w:rsidRPr="0008487E">
        <w:rPr>
          <w:sz w:val="24"/>
          <w:szCs w:val="24"/>
        </w:rPr>
        <w:t xml:space="preserve"> i przekazuje je</w:t>
      </w:r>
      <w:r w:rsidRPr="0008487E">
        <w:rPr>
          <w:sz w:val="24"/>
          <w:szCs w:val="24"/>
        </w:rPr>
        <w:t xml:space="preserve"> do akceptacji Kierownikowi/Zastępcy Kierownika PRP.I.</w:t>
      </w:r>
    </w:p>
    <w:p w:rsidR="00515EA5" w:rsidRPr="0008487E" w:rsidRDefault="00515EA5" w:rsidP="00354B59">
      <w:pPr>
        <w:pStyle w:val="Akapitzlist1"/>
        <w:numPr>
          <w:ilvl w:val="0"/>
          <w:numId w:val="68"/>
        </w:numPr>
        <w:spacing w:after="0" w:line="240" w:lineRule="auto"/>
        <w:ind w:left="709"/>
        <w:jc w:val="both"/>
        <w:rPr>
          <w:sz w:val="24"/>
          <w:szCs w:val="24"/>
        </w:rPr>
      </w:pPr>
      <w:r w:rsidRPr="0008487E">
        <w:rPr>
          <w:sz w:val="24"/>
          <w:szCs w:val="24"/>
        </w:rPr>
        <w:t xml:space="preserve">Kierownik/Zastępca Kierownika PRP.I dokonuje weryfikacji poprawności sporządzenia </w:t>
      </w:r>
      <w:r w:rsidR="007E3D36">
        <w:rPr>
          <w:sz w:val="24"/>
          <w:szCs w:val="24"/>
        </w:rPr>
        <w:t>informacji</w:t>
      </w:r>
      <w:r w:rsidRPr="0008487E">
        <w:rPr>
          <w:sz w:val="24"/>
          <w:szCs w:val="24"/>
        </w:rPr>
        <w:t xml:space="preserve">. Jeśli jest </w:t>
      </w:r>
      <w:r w:rsidR="00673C81" w:rsidRPr="0008487E">
        <w:rPr>
          <w:sz w:val="24"/>
          <w:szCs w:val="24"/>
        </w:rPr>
        <w:t>poprawn</w:t>
      </w:r>
      <w:r w:rsidR="007E3D36">
        <w:rPr>
          <w:sz w:val="24"/>
          <w:szCs w:val="24"/>
        </w:rPr>
        <w:t>a</w:t>
      </w:r>
      <w:r w:rsidRPr="0008487E">
        <w:rPr>
          <w:sz w:val="24"/>
          <w:szCs w:val="24"/>
        </w:rPr>
        <w:t xml:space="preserve">, akceptuje dokument oraz przekazuje </w:t>
      </w:r>
      <w:r w:rsidRPr="009571CC">
        <w:rPr>
          <w:sz w:val="24"/>
          <w:szCs w:val="24"/>
        </w:rPr>
        <w:t>Kierownikowi</w:t>
      </w:r>
      <w:r w:rsidRPr="0008487E">
        <w:rPr>
          <w:spacing w:val="-20"/>
          <w:sz w:val="24"/>
          <w:szCs w:val="24"/>
        </w:rPr>
        <w:t>/</w:t>
      </w:r>
      <w:r w:rsidRPr="0008487E">
        <w:rPr>
          <w:sz w:val="24"/>
          <w:szCs w:val="24"/>
        </w:rPr>
        <w:t xml:space="preserve"> Zastępcy Kierownika Wydziału PRP, jeśli NIE, powrót </w:t>
      </w:r>
      <w:r w:rsidRPr="0008487E">
        <w:rPr>
          <w:spacing w:val="-20"/>
          <w:sz w:val="24"/>
          <w:szCs w:val="24"/>
        </w:rPr>
        <w:t>do pkt. 2.</w:t>
      </w:r>
    </w:p>
    <w:p w:rsidR="00515EA5" w:rsidRPr="0008487E" w:rsidRDefault="00515EA5" w:rsidP="00354B59">
      <w:pPr>
        <w:pStyle w:val="Akapitzlist1"/>
        <w:numPr>
          <w:ilvl w:val="0"/>
          <w:numId w:val="68"/>
        </w:numPr>
        <w:spacing w:after="0" w:line="240" w:lineRule="auto"/>
        <w:ind w:left="709"/>
        <w:jc w:val="both"/>
        <w:rPr>
          <w:sz w:val="24"/>
          <w:szCs w:val="24"/>
        </w:rPr>
      </w:pPr>
      <w:r w:rsidRPr="0008487E">
        <w:rPr>
          <w:sz w:val="24"/>
          <w:szCs w:val="24"/>
        </w:rPr>
        <w:t xml:space="preserve">Kierownik/Zastępca Kierownika Wydziału PRP Dokonuje weryfikacji poprawności sporządzenia </w:t>
      </w:r>
      <w:r w:rsidR="007E3D36">
        <w:rPr>
          <w:sz w:val="24"/>
          <w:szCs w:val="24"/>
        </w:rPr>
        <w:t>informacji</w:t>
      </w:r>
      <w:r w:rsidRPr="0008487E">
        <w:rPr>
          <w:sz w:val="24"/>
          <w:szCs w:val="24"/>
        </w:rPr>
        <w:t>. Jeśli jest poprawn</w:t>
      </w:r>
      <w:r w:rsidR="007E3D36">
        <w:rPr>
          <w:sz w:val="24"/>
          <w:szCs w:val="24"/>
        </w:rPr>
        <w:t>a</w:t>
      </w:r>
      <w:r w:rsidRPr="0008487E">
        <w:rPr>
          <w:sz w:val="24"/>
          <w:szCs w:val="24"/>
        </w:rPr>
        <w:t xml:space="preserve">, akceptuje dokument oraz przekazuje Dyrektorowi/ Wicedyrektorowi WUP, jeśli NIE, powrót </w:t>
      </w:r>
      <w:r w:rsidRPr="0008487E">
        <w:rPr>
          <w:spacing w:val="-20"/>
          <w:sz w:val="24"/>
          <w:szCs w:val="24"/>
        </w:rPr>
        <w:t>do pkt. 2.</w:t>
      </w:r>
    </w:p>
    <w:p w:rsidR="00515EA5" w:rsidRPr="00CE6AE0" w:rsidRDefault="00515EA5" w:rsidP="00354B59">
      <w:pPr>
        <w:pStyle w:val="Akapitzlist1"/>
        <w:numPr>
          <w:ilvl w:val="0"/>
          <w:numId w:val="68"/>
        </w:numPr>
        <w:spacing w:after="0" w:line="240" w:lineRule="auto"/>
        <w:ind w:left="709"/>
        <w:jc w:val="both"/>
        <w:rPr>
          <w:sz w:val="24"/>
          <w:szCs w:val="24"/>
        </w:rPr>
      </w:pPr>
      <w:r w:rsidRPr="0008487E">
        <w:rPr>
          <w:sz w:val="24"/>
          <w:szCs w:val="24"/>
        </w:rPr>
        <w:t xml:space="preserve">Dyrektor/ Wicedyrektor WUP dokonuje weryfikacji poprawności sporządzenia </w:t>
      </w:r>
      <w:r w:rsidR="007E3D36">
        <w:rPr>
          <w:sz w:val="24"/>
          <w:szCs w:val="24"/>
        </w:rPr>
        <w:t>informacji</w:t>
      </w:r>
      <w:r w:rsidRPr="0008487E">
        <w:rPr>
          <w:sz w:val="24"/>
          <w:szCs w:val="24"/>
        </w:rPr>
        <w:t>. Jeśli jest poprawn</w:t>
      </w:r>
      <w:r w:rsidR="007E3D36">
        <w:rPr>
          <w:sz w:val="24"/>
          <w:szCs w:val="24"/>
        </w:rPr>
        <w:t>a</w:t>
      </w:r>
      <w:r w:rsidRPr="0008487E">
        <w:rPr>
          <w:sz w:val="24"/>
          <w:szCs w:val="24"/>
        </w:rPr>
        <w:t xml:space="preserve">, zatwierdza dokument, jeśli NIE, powrót </w:t>
      </w:r>
      <w:r w:rsidRPr="0008487E">
        <w:rPr>
          <w:spacing w:val="-20"/>
          <w:sz w:val="24"/>
          <w:szCs w:val="24"/>
        </w:rPr>
        <w:t>do pkt. 2.</w:t>
      </w:r>
    </w:p>
    <w:p w:rsidR="006167A4" w:rsidRPr="00354742" w:rsidRDefault="00515EA5" w:rsidP="00CE6AE0">
      <w:pPr>
        <w:pStyle w:val="Akapitzlist1"/>
        <w:numPr>
          <w:ilvl w:val="0"/>
          <w:numId w:val="68"/>
        </w:numPr>
        <w:spacing w:after="0" w:line="240" w:lineRule="auto"/>
        <w:ind w:left="709"/>
        <w:jc w:val="both"/>
        <w:rPr>
          <w:sz w:val="24"/>
          <w:szCs w:val="24"/>
        </w:rPr>
      </w:pPr>
      <w:r w:rsidRPr="0008487E">
        <w:rPr>
          <w:sz w:val="24"/>
          <w:szCs w:val="24"/>
        </w:rPr>
        <w:t xml:space="preserve">Pracownik PRP.I niezwłocznie po ostatecznym zatwierdzeniu </w:t>
      </w:r>
      <w:r w:rsidR="007E3D36">
        <w:rPr>
          <w:sz w:val="24"/>
          <w:szCs w:val="24"/>
        </w:rPr>
        <w:t>informacji</w:t>
      </w:r>
      <w:r w:rsidR="00123B38">
        <w:rPr>
          <w:sz w:val="24"/>
          <w:szCs w:val="24"/>
        </w:rPr>
        <w:t xml:space="preserve"> </w:t>
      </w:r>
      <w:r w:rsidR="00123B38">
        <w:rPr>
          <w:sz w:val="24"/>
          <w:szCs w:val="24"/>
        </w:rPr>
        <w:br/>
      </w:r>
      <w:r w:rsidR="00123B38" w:rsidRPr="006167A4">
        <w:rPr>
          <w:sz w:val="24"/>
          <w:szCs w:val="24"/>
        </w:rPr>
        <w:t>przez Dyrektora/</w:t>
      </w:r>
      <w:r w:rsidRPr="006167A4">
        <w:rPr>
          <w:sz w:val="24"/>
          <w:szCs w:val="24"/>
        </w:rPr>
        <w:t xml:space="preserve">Wicedyrektora WUP wysyła dokument w wersji papierowej </w:t>
      </w:r>
      <w:r w:rsidR="00123B38" w:rsidRPr="006167A4">
        <w:rPr>
          <w:sz w:val="24"/>
          <w:szCs w:val="24"/>
        </w:rPr>
        <w:br/>
      </w:r>
      <w:r w:rsidRPr="006167A4">
        <w:rPr>
          <w:sz w:val="24"/>
          <w:szCs w:val="24"/>
        </w:rPr>
        <w:t>i</w:t>
      </w:r>
      <w:r w:rsidR="00123B38" w:rsidRPr="006167A4">
        <w:rPr>
          <w:sz w:val="24"/>
          <w:szCs w:val="24"/>
        </w:rPr>
        <w:t xml:space="preserve"> </w:t>
      </w:r>
      <w:r w:rsidRPr="006167A4">
        <w:rPr>
          <w:sz w:val="24"/>
          <w:szCs w:val="24"/>
        </w:rPr>
        <w:t xml:space="preserve">elektronicznej do </w:t>
      </w:r>
      <w:r w:rsidR="00673C81" w:rsidRPr="006167A4">
        <w:rPr>
          <w:sz w:val="24"/>
          <w:szCs w:val="24"/>
        </w:rPr>
        <w:t>IZ</w:t>
      </w:r>
      <w:r w:rsidRPr="007E3D36">
        <w:rPr>
          <w:color w:val="FF0000"/>
          <w:sz w:val="24"/>
          <w:szCs w:val="24"/>
        </w:rPr>
        <w:t>.</w:t>
      </w:r>
      <w:r w:rsidR="00CE6AE0" w:rsidRPr="007E3D36">
        <w:rPr>
          <w:color w:val="FF0000"/>
          <w:sz w:val="24"/>
          <w:szCs w:val="24"/>
        </w:rPr>
        <w:t xml:space="preserve"> </w:t>
      </w:r>
      <w:r w:rsidR="007E3D36" w:rsidRPr="00354742">
        <w:rPr>
          <w:sz w:val="24"/>
          <w:szCs w:val="24"/>
        </w:rPr>
        <w:t>Informacja</w:t>
      </w:r>
      <w:r w:rsidR="003555E9" w:rsidRPr="00354742">
        <w:rPr>
          <w:sz w:val="24"/>
          <w:szCs w:val="24"/>
        </w:rPr>
        <w:t xml:space="preserve"> </w:t>
      </w:r>
      <w:r w:rsidR="00CE6AE0" w:rsidRPr="00354742">
        <w:rPr>
          <w:sz w:val="24"/>
          <w:szCs w:val="24"/>
        </w:rPr>
        <w:t>kwartaln</w:t>
      </w:r>
      <w:r w:rsidR="007E3D36" w:rsidRPr="00354742">
        <w:rPr>
          <w:sz w:val="24"/>
          <w:szCs w:val="24"/>
        </w:rPr>
        <w:t>a</w:t>
      </w:r>
      <w:r w:rsidR="006167A4" w:rsidRPr="00354742">
        <w:rPr>
          <w:sz w:val="24"/>
          <w:szCs w:val="24"/>
        </w:rPr>
        <w:t xml:space="preserve"> z realizacji komponentu PT</w:t>
      </w:r>
      <w:r w:rsidR="00CE6AE0" w:rsidRPr="00354742">
        <w:rPr>
          <w:sz w:val="24"/>
          <w:szCs w:val="24"/>
        </w:rPr>
        <w:t xml:space="preserve"> </w:t>
      </w:r>
      <w:r w:rsidR="007E3D36" w:rsidRPr="00354742">
        <w:rPr>
          <w:sz w:val="24"/>
          <w:szCs w:val="24"/>
        </w:rPr>
        <w:t>zostaje</w:t>
      </w:r>
      <w:r w:rsidR="00CE6AE0" w:rsidRPr="00354742">
        <w:rPr>
          <w:sz w:val="24"/>
          <w:szCs w:val="24"/>
        </w:rPr>
        <w:t xml:space="preserve"> przekazan</w:t>
      </w:r>
      <w:r w:rsidR="007E3D36" w:rsidRPr="00354742">
        <w:rPr>
          <w:sz w:val="24"/>
          <w:szCs w:val="24"/>
        </w:rPr>
        <w:t>a</w:t>
      </w:r>
      <w:r w:rsidR="00CE6AE0" w:rsidRPr="00354742">
        <w:rPr>
          <w:sz w:val="24"/>
          <w:szCs w:val="24"/>
        </w:rPr>
        <w:t xml:space="preserve"> do IZ DW EFS </w:t>
      </w:r>
      <w:r w:rsidR="007E3D36" w:rsidRPr="00354742">
        <w:rPr>
          <w:sz w:val="24"/>
          <w:szCs w:val="24"/>
        </w:rPr>
        <w:t xml:space="preserve">do </w:t>
      </w:r>
      <w:r w:rsidR="00A60F7E">
        <w:rPr>
          <w:sz w:val="24"/>
          <w:szCs w:val="24"/>
        </w:rPr>
        <w:t>8</w:t>
      </w:r>
      <w:r w:rsidR="007E3D36" w:rsidRPr="00354742">
        <w:rPr>
          <w:sz w:val="24"/>
          <w:szCs w:val="24"/>
        </w:rPr>
        <w:t xml:space="preserve"> dni kalendarzowych po zakończeniu okresu sprawozdawczego.</w:t>
      </w:r>
    </w:p>
    <w:p w:rsidR="00515EA5" w:rsidRDefault="00515EA5" w:rsidP="00354B59">
      <w:pPr>
        <w:pStyle w:val="Akapitzlist1"/>
        <w:numPr>
          <w:ilvl w:val="0"/>
          <w:numId w:val="68"/>
        </w:numPr>
        <w:spacing w:after="0" w:line="240" w:lineRule="auto"/>
        <w:ind w:left="709"/>
        <w:jc w:val="both"/>
        <w:rPr>
          <w:sz w:val="24"/>
          <w:szCs w:val="24"/>
        </w:rPr>
      </w:pPr>
      <w:r w:rsidRPr="0008487E">
        <w:rPr>
          <w:sz w:val="24"/>
          <w:szCs w:val="24"/>
        </w:rPr>
        <w:t>W przypadku stwierdzenia przez IZ braków lub nieprawidłowości w przekazan</w:t>
      </w:r>
      <w:r w:rsidR="00F230F3">
        <w:rPr>
          <w:sz w:val="24"/>
          <w:szCs w:val="24"/>
        </w:rPr>
        <w:t>ej informacji kwartalnej</w:t>
      </w:r>
      <w:r w:rsidRPr="0008487E">
        <w:rPr>
          <w:sz w:val="24"/>
          <w:szCs w:val="24"/>
        </w:rPr>
        <w:t xml:space="preserve"> powtórzyć procedury z pkt. 2-6, zgodnie z terminem wyznaczonym przez IZ.</w:t>
      </w:r>
    </w:p>
    <w:bookmarkEnd w:id="466"/>
    <w:p w:rsidR="00490F58" w:rsidRDefault="00490F58" w:rsidP="00490F58">
      <w:pPr>
        <w:pStyle w:val="Akapitzlist1"/>
        <w:spacing w:after="0" w:line="240" w:lineRule="auto"/>
        <w:ind w:left="709"/>
        <w:jc w:val="both"/>
        <w:rPr>
          <w:sz w:val="24"/>
          <w:szCs w:val="24"/>
        </w:rPr>
      </w:pPr>
    </w:p>
    <w:p w:rsidR="00B47D33" w:rsidRPr="00712EFF" w:rsidRDefault="00B47D33" w:rsidP="00B47D33">
      <w:r>
        <w:t>W zakresie sporządzania sprawozdań rocznych</w:t>
      </w:r>
    </w:p>
    <w:p w:rsidR="00B47D33" w:rsidRDefault="00B47D33" w:rsidP="00B47D33">
      <w:pPr>
        <w:pStyle w:val="Akapitzlist10"/>
        <w:numPr>
          <w:ilvl w:val="0"/>
          <w:numId w:val="227"/>
        </w:numPr>
        <w:ind w:left="567"/>
        <w:contextualSpacing/>
        <w:jc w:val="both"/>
        <w:rPr>
          <w:szCs w:val="24"/>
        </w:rPr>
      </w:pPr>
      <w:r w:rsidRPr="0008487E">
        <w:rPr>
          <w:szCs w:val="24"/>
        </w:rPr>
        <w:t>Pracownik Oddziału PRP.I (niezwłocznie po zakończeniu okresu sprawozdawczego</w:t>
      </w:r>
      <w:r w:rsidRPr="00354742">
        <w:rPr>
          <w:szCs w:val="24"/>
        </w:rPr>
        <w:t xml:space="preserve">) </w:t>
      </w:r>
      <w:r w:rsidRPr="0008487E">
        <w:rPr>
          <w:szCs w:val="24"/>
        </w:rPr>
        <w:t>pozyskuje z Wydziałów OK i BF informacje niezbędne do</w:t>
      </w:r>
      <w:r>
        <w:rPr>
          <w:szCs w:val="24"/>
        </w:rPr>
        <w:t xml:space="preserve"> </w:t>
      </w:r>
      <w:r w:rsidRPr="0008487E">
        <w:rPr>
          <w:szCs w:val="24"/>
        </w:rPr>
        <w:t xml:space="preserve">sporządzenia </w:t>
      </w:r>
      <w:bookmarkStart w:id="467" w:name="_Hlk505082292"/>
      <w:r>
        <w:rPr>
          <w:szCs w:val="24"/>
        </w:rPr>
        <w:t>sprawozdania rocznego z realizacji programu operacyjnego w części dotyczącej PT RPOWŚ</w:t>
      </w:r>
      <w:bookmarkEnd w:id="467"/>
      <w:r w:rsidRPr="0008487E">
        <w:rPr>
          <w:szCs w:val="24"/>
        </w:rPr>
        <w:t>.</w:t>
      </w:r>
    </w:p>
    <w:p w:rsidR="00B47D33" w:rsidRDefault="00B47D33" w:rsidP="00B47D33">
      <w:pPr>
        <w:pStyle w:val="Akapitzlist10"/>
        <w:numPr>
          <w:ilvl w:val="0"/>
          <w:numId w:val="227"/>
        </w:numPr>
        <w:ind w:left="567"/>
        <w:contextualSpacing/>
        <w:jc w:val="both"/>
        <w:rPr>
          <w:szCs w:val="24"/>
        </w:rPr>
      </w:pPr>
      <w:r w:rsidRPr="00B47D33">
        <w:rPr>
          <w:szCs w:val="24"/>
        </w:rPr>
        <w:t xml:space="preserve">Pracownik PRP.I sporządza </w:t>
      </w:r>
      <w:r>
        <w:rPr>
          <w:szCs w:val="24"/>
        </w:rPr>
        <w:t>sprawozdanie</w:t>
      </w:r>
      <w:r w:rsidRPr="00B47D33">
        <w:rPr>
          <w:szCs w:val="24"/>
        </w:rPr>
        <w:t xml:space="preserve"> w wersji elektronicznej i papierowej. Następnie parafuje </w:t>
      </w:r>
      <w:r>
        <w:rPr>
          <w:szCs w:val="24"/>
        </w:rPr>
        <w:t>sprawozdanie</w:t>
      </w:r>
      <w:r w:rsidRPr="00B47D33">
        <w:rPr>
          <w:szCs w:val="24"/>
        </w:rPr>
        <w:t xml:space="preserve"> i przekazuje je do akceptacji Kierownikowi/Zastępcy Kierownika PRP.I.</w:t>
      </w:r>
    </w:p>
    <w:p w:rsidR="00B47D33" w:rsidRDefault="00B47D33" w:rsidP="00B47D33">
      <w:pPr>
        <w:pStyle w:val="Akapitzlist10"/>
        <w:numPr>
          <w:ilvl w:val="0"/>
          <w:numId w:val="227"/>
        </w:numPr>
        <w:ind w:left="567"/>
        <w:contextualSpacing/>
        <w:jc w:val="both"/>
        <w:rPr>
          <w:szCs w:val="24"/>
        </w:rPr>
      </w:pPr>
      <w:r w:rsidRPr="00B47D33">
        <w:rPr>
          <w:szCs w:val="24"/>
        </w:rPr>
        <w:t xml:space="preserve">Kierownik/Zastępca Kierownika PRP.I dokonuje weryfikacji poprawności sporządzenia </w:t>
      </w:r>
      <w:r w:rsidR="00F230F3">
        <w:rPr>
          <w:szCs w:val="24"/>
        </w:rPr>
        <w:t>sprawozdania</w:t>
      </w:r>
      <w:r w:rsidRPr="00B47D33">
        <w:rPr>
          <w:szCs w:val="24"/>
        </w:rPr>
        <w:t>. Jeśli jest poprawn</w:t>
      </w:r>
      <w:r w:rsidR="00F230F3">
        <w:rPr>
          <w:szCs w:val="24"/>
        </w:rPr>
        <w:t>e</w:t>
      </w:r>
      <w:r w:rsidRPr="00B47D33">
        <w:rPr>
          <w:szCs w:val="24"/>
        </w:rPr>
        <w:t>, akceptuje dokument oraz przekazuje Kierownikowi</w:t>
      </w:r>
      <w:r w:rsidRPr="00B47D33">
        <w:rPr>
          <w:spacing w:val="-20"/>
          <w:szCs w:val="24"/>
        </w:rPr>
        <w:t>/</w:t>
      </w:r>
      <w:r w:rsidRPr="00B47D33">
        <w:rPr>
          <w:szCs w:val="24"/>
        </w:rPr>
        <w:t xml:space="preserve"> Zastępcy Kierownika Wydziału PRP, jeśli NIE, powrót </w:t>
      </w:r>
      <w:r w:rsidRPr="00B47D33">
        <w:rPr>
          <w:spacing w:val="-20"/>
          <w:szCs w:val="24"/>
        </w:rPr>
        <w:t>do pkt. 2.</w:t>
      </w:r>
    </w:p>
    <w:p w:rsidR="00B47D33" w:rsidRDefault="00B47D33" w:rsidP="00B47D33">
      <w:pPr>
        <w:pStyle w:val="Akapitzlist10"/>
        <w:numPr>
          <w:ilvl w:val="0"/>
          <w:numId w:val="227"/>
        </w:numPr>
        <w:ind w:left="567"/>
        <w:contextualSpacing/>
        <w:jc w:val="both"/>
        <w:rPr>
          <w:szCs w:val="24"/>
        </w:rPr>
      </w:pPr>
      <w:r w:rsidRPr="00B47D33">
        <w:rPr>
          <w:szCs w:val="24"/>
        </w:rPr>
        <w:t xml:space="preserve">Kierownik/Zastępca Kierownika Wydziału PRP Dokonuje weryfikacji poprawności sporządzenia </w:t>
      </w:r>
      <w:r w:rsidR="00F230F3">
        <w:rPr>
          <w:szCs w:val="24"/>
        </w:rPr>
        <w:t>sprawozdania</w:t>
      </w:r>
      <w:r w:rsidRPr="00B47D33">
        <w:rPr>
          <w:szCs w:val="24"/>
        </w:rPr>
        <w:t>. Jeśli jest poprawn</w:t>
      </w:r>
      <w:r w:rsidR="00F230F3">
        <w:rPr>
          <w:szCs w:val="24"/>
        </w:rPr>
        <w:t>e</w:t>
      </w:r>
      <w:r w:rsidRPr="00B47D33">
        <w:rPr>
          <w:szCs w:val="24"/>
        </w:rPr>
        <w:t xml:space="preserve">, akceptuje dokument oraz przekazuje Dyrektorowi/ Wicedyrektorowi WUP, jeśli NIE, powrót </w:t>
      </w:r>
      <w:r w:rsidRPr="00B47D33">
        <w:rPr>
          <w:spacing w:val="-20"/>
          <w:szCs w:val="24"/>
        </w:rPr>
        <w:t>do pkt. 2.</w:t>
      </w:r>
    </w:p>
    <w:p w:rsidR="00B47D33" w:rsidRDefault="00B47D33" w:rsidP="00B47D33">
      <w:pPr>
        <w:pStyle w:val="Akapitzlist10"/>
        <w:numPr>
          <w:ilvl w:val="0"/>
          <w:numId w:val="227"/>
        </w:numPr>
        <w:ind w:left="567"/>
        <w:contextualSpacing/>
        <w:jc w:val="both"/>
        <w:rPr>
          <w:szCs w:val="24"/>
        </w:rPr>
      </w:pPr>
      <w:r w:rsidRPr="00B47D33">
        <w:rPr>
          <w:szCs w:val="24"/>
        </w:rPr>
        <w:t xml:space="preserve">Dyrektor/ Wicedyrektor WUP dokonuje weryfikacji poprawności sporządzenia </w:t>
      </w:r>
      <w:r w:rsidR="00F230F3">
        <w:rPr>
          <w:szCs w:val="24"/>
        </w:rPr>
        <w:t>sprawozdania</w:t>
      </w:r>
      <w:r w:rsidRPr="00B47D33">
        <w:rPr>
          <w:szCs w:val="24"/>
        </w:rPr>
        <w:t>. Jeśli jest poprawn</w:t>
      </w:r>
      <w:r w:rsidR="00F230F3">
        <w:rPr>
          <w:szCs w:val="24"/>
        </w:rPr>
        <w:t>e</w:t>
      </w:r>
      <w:r w:rsidRPr="00B47D33">
        <w:rPr>
          <w:szCs w:val="24"/>
        </w:rPr>
        <w:t xml:space="preserve">, zatwierdza dokument, jeśli NIE, powrót </w:t>
      </w:r>
      <w:r w:rsidRPr="00B47D33">
        <w:rPr>
          <w:spacing w:val="-20"/>
          <w:szCs w:val="24"/>
        </w:rPr>
        <w:t>do pkt. 2.</w:t>
      </w:r>
    </w:p>
    <w:p w:rsidR="00B47D33" w:rsidRDefault="00B47D33" w:rsidP="00B47D33">
      <w:pPr>
        <w:pStyle w:val="Akapitzlist10"/>
        <w:numPr>
          <w:ilvl w:val="0"/>
          <w:numId w:val="227"/>
        </w:numPr>
        <w:ind w:left="567"/>
        <w:contextualSpacing/>
        <w:jc w:val="both"/>
        <w:rPr>
          <w:szCs w:val="24"/>
        </w:rPr>
      </w:pPr>
      <w:r w:rsidRPr="00B47D33">
        <w:rPr>
          <w:szCs w:val="24"/>
        </w:rPr>
        <w:t xml:space="preserve">Pracownik PRP.I niezwłocznie po ostatecznym zatwierdzeniu </w:t>
      </w:r>
      <w:r w:rsidR="00F230F3">
        <w:rPr>
          <w:szCs w:val="24"/>
        </w:rPr>
        <w:t>sprawozdania</w:t>
      </w:r>
      <w:r w:rsidRPr="00B47D33">
        <w:rPr>
          <w:szCs w:val="24"/>
        </w:rPr>
        <w:t xml:space="preserve"> </w:t>
      </w:r>
      <w:r w:rsidRPr="00B47D33">
        <w:rPr>
          <w:szCs w:val="24"/>
        </w:rPr>
        <w:br/>
        <w:t xml:space="preserve">przez Dyrektora/Wicedyrektora WUP wysyła dokument w wersji papierowej </w:t>
      </w:r>
      <w:r w:rsidRPr="00B47D33">
        <w:rPr>
          <w:szCs w:val="24"/>
        </w:rPr>
        <w:br/>
        <w:t>i elektronicznej do IZ</w:t>
      </w:r>
      <w:r w:rsidRPr="00B47D33">
        <w:rPr>
          <w:color w:val="FF0000"/>
          <w:szCs w:val="24"/>
        </w:rPr>
        <w:t xml:space="preserve">. </w:t>
      </w:r>
      <w:r w:rsidR="00F230F3">
        <w:rPr>
          <w:szCs w:val="24"/>
        </w:rPr>
        <w:t>Sprawozdanie roczne z realizacji programu operacyjnego w części dotyczącej PT RPOWŚ</w:t>
      </w:r>
      <w:r w:rsidR="00F230F3" w:rsidRPr="00B47D33">
        <w:rPr>
          <w:szCs w:val="24"/>
        </w:rPr>
        <w:t xml:space="preserve"> </w:t>
      </w:r>
      <w:r w:rsidRPr="00B47D33">
        <w:rPr>
          <w:szCs w:val="24"/>
        </w:rPr>
        <w:t>zostaje przekazan</w:t>
      </w:r>
      <w:r w:rsidR="00F230F3">
        <w:rPr>
          <w:szCs w:val="24"/>
        </w:rPr>
        <w:t>e</w:t>
      </w:r>
      <w:r w:rsidRPr="00B47D33">
        <w:rPr>
          <w:szCs w:val="24"/>
        </w:rPr>
        <w:t xml:space="preserve"> do IZ DW EFS do </w:t>
      </w:r>
      <w:r w:rsidR="00F230F3">
        <w:rPr>
          <w:szCs w:val="24"/>
        </w:rPr>
        <w:t>35</w:t>
      </w:r>
      <w:r w:rsidRPr="00B47D33">
        <w:rPr>
          <w:szCs w:val="24"/>
        </w:rPr>
        <w:t xml:space="preserve"> dni kalendarzowych po zakończeniu okresu sprawozdawczego.</w:t>
      </w:r>
    </w:p>
    <w:p w:rsidR="00B47D33" w:rsidRPr="00B47D33" w:rsidRDefault="00B47D33" w:rsidP="00660B97">
      <w:pPr>
        <w:pStyle w:val="Akapitzlist10"/>
        <w:numPr>
          <w:ilvl w:val="0"/>
          <w:numId w:val="227"/>
        </w:numPr>
        <w:ind w:left="567"/>
        <w:contextualSpacing/>
        <w:jc w:val="both"/>
        <w:rPr>
          <w:szCs w:val="24"/>
        </w:rPr>
      </w:pPr>
      <w:r w:rsidRPr="00B47D33">
        <w:rPr>
          <w:szCs w:val="24"/>
        </w:rPr>
        <w:t>W przypadku stwierdzenia przez IZ braków lub nieprawidłowości w przekazanym sprawozdaniu powtórzyć procedury z pkt. 2-6, zgodnie z terminem wyznaczonym przez IZ.</w:t>
      </w:r>
    </w:p>
    <w:p w:rsidR="00CB37FE" w:rsidRPr="0008487E" w:rsidRDefault="00CB37FE" w:rsidP="00490F58">
      <w:pPr>
        <w:pStyle w:val="Akapitzlist1"/>
        <w:spacing w:after="0" w:line="240" w:lineRule="auto"/>
        <w:ind w:left="709"/>
        <w:jc w:val="both"/>
        <w:rPr>
          <w:sz w:val="24"/>
          <w:szCs w:val="24"/>
        </w:rPr>
      </w:pPr>
    </w:p>
    <w:p w:rsidR="00D26C2A" w:rsidRDefault="00692C20" w:rsidP="002F042B">
      <w:pPr>
        <w:pStyle w:val="Nagwek3"/>
        <w:numPr>
          <w:ilvl w:val="2"/>
          <w:numId w:val="199"/>
        </w:numPr>
        <w:spacing w:before="0" w:line="240" w:lineRule="auto"/>
        <w:ind w:left="709"/>
        <w:rPr>
          <w:sz w:val="24"/>
          <w:szCs w:val="24"/>
        </w:rPr>
      </w:pPr>
      <w:bookmarkStart w:id="468" w:name="_Toc508620571"/>
      <w:r w:rsidRPr="0008487E">
        <w:rPr>
          <w:sz w:val="24"/>
          <w:szCs w:val="24"/>
        </w:rPr>
        <w:t>Realizacja zamówień publicznych w IP RPO</w:t>
      </w:r>
      <w:r w:rsidR="00515EA5" w:rsidRPr="0008487E">
        <w:rPr>
          <w:sz w:val="24"/>
          <w:szCs w:val="24"/>
        </w:rPr>
        <w:t>WŚ</w:t>
      </w:r>
      <w:bookmarkEnd w:id="468"/>
    </w:p>
    <w:p w:rsidR="00712EFF" w:rsidRPr="00712EFF" w:rsidRDefault="00712EFF" w:rsidP="00712EFF"/>
    <w:p w:rsidR="002B26D8" w:rsidRPr="0008487E" w:rsidRDefault="002B26D8" w:rsidP="00C94FE7">
      <w:pPr>
        <w:pStyle w:val="Text2"/>
        <w:spacing w:after="0"/>
        <w:ind w:left="0" w:firstLine="709"/>
        <w:rPr>
          <w:b/>
          <w:szCs w:val="24"/>
          <w:lang w:val="pl-PL"/>
        </w:rPr>
      </w:pPr>
      <w:r w:rsidRPr="0008487E">
        <w:rPr>
          <w:szCs w:val="24"/>
          <w:lang w:val="pl-PL"/>
        </w:rPr>
        <w:lastRenderedPageBreak/>
        <w:t>Wszystkie dokumenty będą przekazywane do archiwizacji zgodnie z wewnętrznymi aktami normatywnymi wydanymi przez Dyrektora Wojewódzkiego Urzędu Pracy w przedmiocie sprawy.</w:t>
      </w:r>
    </w:p>
    <w:p w:rsidR="002B26D8" w:rsidRPr="0008487E" w:rsidRDefault="002B26D8" w:rsidP="00C94FE7">
      <w:pPr>
        <w:spacing w:after="0" w:line="240" w:lineRule="auto"/>
        <w:jc w:val="both"/>
        <w:rPr>
          <w:sz w:val="24"/>
          <w:szCs w:val="24"/>
        </w:rPr>
      </w:pPr>
      <w:r w:rsidRPr="0008487E">
        <w:rPr>
          <w:b/>
          <w:sz w:val="24"/>
          <w:szCs w:val="24"/>
        </w:rPr>
        <w:tab/>
      </w:r>
      <w:r w:rsidRPr="0008487E">
        <w:rPr>
          <w:sz w:val="24"/>
          <w:szCs w:val="24"/>
        </w:rPr>
        <w:t xml:space="preserve">Poniższa instrukcja dotyczy projektów realizowanych w ramach pomocy technicznej </w:t>
      </w:r>
      <w:r w:rsidRPr="0008487E">
        <w:rPr>
          <w:sz w:val="24"/>
          <w:szCs w:val="24"/>
        </w:rPr>
        <w:br/>
        <w:t>na zamówienie dostaw lub usług – zgodnie z ustawą Prawo zamówień publicznych oraz Zaleceniami i rekomendacjami dotyczącymi przeprowadzania postępowań o udzielenie zamówień publicznych na dostawy i usługi</w:t>
      </w:r>
      <w:r w:rsidR="00BB0169">
        <w:rPr>
          <w:sz w:val="24"/>
          <w:szCs w:val="24"/>
        </w:rPr>
        <w:t xml:space="preserve"> zgodnie z Wytycznymi </w:t>
      </w:r>
      <w:r w:rsidRPr="0008487E">
        <w:rPr>
          <w:sz w:val="24"/>
          <w:szCs w:val="24"/>
        </w:rPr>
        <w:t>w zakresie kwalifikowalności wydatków w ramach Europejskiego Funduszu Rozwoju Regionalnego, Europejskiego Funduszu Społecznego oraz Funduszu Spójności na lata 2014  - 2020.</w:t>
      </w:r>
    </w:p>
    <w:p w:rsidR="002B26D8" w:rsidRPr="0008487E" w:rsidRDefault="002B26D8" w:rsidP="00C94FE7">
      <w:pPr>
        <w:spacing w:after="0" w:line="240" w:lineRule="auto"/>
        <w:jc w:val="both"/>
        <w:rPr>
          <w:sz w:val="24"/>
          <w:szCs w:val="24"/>
        </w:rPr>
      </w:pPr>
      <w:r w:rsidRPr="0008487E">
        <w:rPr>
          <w:sz w:val="24"/>
          <w:szCs w:val="24"/>
        </w:rPr>
        <w:t xml:space="preserve">     Pracownik biorący udział w pracach związanych z przeprowadzaniem procedury udzielania zamówienia publicznego, przed podjęciem jakichkolwiek obowiązków w tym zakresie, w sytuacji gdy posiada wiedzę, iż może wystąpić konflikt interesu zagrażający jego bezstronności lub niezależności w ramach danego postępowania, informuje o tym fakcie przełożonego i wnioskuje o wyłączenie z postępowania. W pozostałych przypadkach, pracownik już w trakcie dokonywania rozeznania rynku – w momencie uzyskania ofert potencjalnych wykonawców, podpisuje Oświadczenie o braku konfliktu interesów (wzór oświadczenia stanowi załącznik nr </w:t>
      </w:r>
      <w:r w:rsidR="006F7BC7" w:rsidRPr="0008487E">
        <w:rPr>
          <w:sz w:val="24"/>
          <w:szCs w:val="24"/>
        </w:rPr>
        <w:t>3</w:t>
      </w:r>
      <w:r w:rsidR="00063E28">
        <w:rPr>
          <w:sz w:val="24"/>
          <w:szCs w:val="24"/>
        </w:rPr>
        <w:t>5</w:t>
      </w:r>
      <w:r w:rsidR="006F7BC7" w:rsidRPr="0008487E">
        <w:rPr>
          <w:sz w:val="24"/>
          <w:szCs w:val="24"/>
        </w:rPr>
        <w:t xml:space="preserve"> do Instrukcji</w:t>
      </w:r>
      <w:r w:rsidRPr="0008487E">
        <w:rPr>
          <w:sz w:val="24"/>
          <w:szCs w:val="24"/>
        </w:rPr>
        <w:t>).</w:t>
      </w:r>
    </w:p>
    <w:p w:rsidR="002B26D8" w:rsidRDefault="002B26D8" w:rsidP="00C94FE7">
      <w:pPr>
        <w:spacing w:after="0" w:line="240" w:lineRule="auto"/>
        <w:jc w:val="both"/>
        <w:rPr>
          <w:sz w:val="24"/>
          <w:szCs w:val="24"/>
        </w:rPr>
      </w:pPr>
      <w:r w:rsidRPr="0008487E">
        <w:rPr>
          <w:sz w:val="24"/>
          <w:szCs w:val="24"/>
        </w:rPr>
        <w:tab/>
        <w:t>Członkowie komisji przetargowej zobowiązani są do składania pod rygorem odpowiedzialności karnej pisemnych oświadczeń o zaistnieniu lub nieistnieniu okoliczności, o których mowa w art. 17 ust. 1 ustawy Prawo zamówień publicznych.</w:t>
      </w:r>
    </w:p>
    <w:p w:rsidR="002F042B" w:rsidRPr="0008487E" w:rsidRDefault="002F042B" w:rsidP="00C94FE7">
      <w:pPr>
        <w:spacing w:after="0" w:line="240" w:lineRule="auto"/>
        <w:jc w:val="both"/>
        <w:rPr>
          <w:sz w:val="24"/>
          <w:szCs w:val="24"/>
        </w:rPr>
      </w:pPr>
    </w:p>
    <w:p w:rsidR="002B26D8" w:rsidRPr="0008487E" w:rsidRDefault="002B26D8" w:rsidP="00C94FE7">
      <w:pPr>
        <w:spacing w:after="0" w:line="240" w:lineRule="auto"/>
        <w:ind w:left="547"/>
        <w:jc w:val="both"/>
        <w:rPr>
          <w:b/>
          <w:sz w:val="24"/>
          <w:szCs w:val="24"/>
        </w:rPr>
      </w:pPr>
      <w:r w:rsidRPr="0008487E">
        <w:rPr>
          <w:b/>
          <w:sz w:val="24"/>
          <w:szCs w:val="24"/>
        </w:rPr>
        <w:t>PRZYGOTOWANIE I PRZEPROWADZENIE POSTĘPOWANIA O UDZIELENIE ZAMÓWIENIA PUBLICZNEGO, O WARTOŚCI POWYŻEJ KWOTY OKREŚLONEJ W DYSPOZYCJI ART. 4 PKT 8 USTAWY PZP</w:t>
      </w:r>
      <w:r w:rsidRPr="0008487E">
        <w:rPr>
          <w:b/>
          <w:sz w:val="24"/>
          <w:szCs w:val="24"/>
        </w:rPr>
        <w:tab/>
      </w:r>
    </w:p>
    <w:p w:rsidR="002B26D8" w:rsidRPr="0008487E" w:rsidRDefault="002B26D8" w:rsidP="00C94FE7">
      <w:pPr>
        <w:spacing w:after="0" w:line="240" w:lineRule="auto"/>
        <w:jc w:val="both"/>
        <w:rPr>
          <w:sz w:val="24"/>
          <w:szCs w:val="24"/>
        </w:rPr>
      </w:pPr>
    </w:p>
    <w:p w:rsidR="002B26D8" w:rsidRPr="0008487E" w:rsidRDefault="002B26D8" w:rsidP="00354B59">
      <w:pPr>
        <w:pStyle w:val="Akapitzlist1"/>
        <w:numPr>
          <w:ilvl w:val="0"/>
          <w:numId w:val="147"/>
        </w:numPr>
        <w:spacing w:after="0" w:line="240" w:lineRule="auto"/>
        <w:jc w:val="both"/>
        <w:rPr>
          <w:sz w:val="24"/>
          <w:szCs w:val="24"/>
        </w:rPr>
      </w:pPr>
      <w:r w:rsidRPr="0008487E">
        <w:rPr>
          <w:sz w:val="24"/>
          <w:szCs w:val="24"/>
        </w:rPr>
        <w:t xml:space="preserve">Określenie przez Kierownika/Zastępcę Kierownika Wydziału po konsultacjach </w:t>
      </w:r>
      <w:r w:rsidR="00712EFF">
        <w:rPr>
          <w:sz w:val="24"/>
          <w:szCs w:val="24"/>
        </w:rPr>
        <w:br/>
      </w:r>
      <w:r w:rsidRPr="0008487E">
        <w:rPr>
          <w:sz w:val="24"/>
          <w:szCs w:val="24"/>
        </w:rPr>
        <w:t xml:space="preserve">z Kierownikami Oddziałów przedmiotu zamówienia zgodnie z </w:t>
      </w:r>
      <w:r w:rsidR="00E25C03">
        <w:rPr>
          <w:sz w:val="24"/>
          <w:szCs w:val="24"/>
        </w:rPr>
        <w:t>Rocznym Planem Działań w ramach Pomocy Technicznej RPOWŚ</w:t>
      </w:r>
      <w:r w:rsidRPr="0008487E">
        <w:rPr>
          <w:sz w:val="24"/>
          <w:szCs w:val="24"/>
        </w:rPr>
        <w:t>.</w:t>
      </w:r>
    </w:p>
    <w:p w:rsidR="002B26D8" w:rsidRPr="0008487E" w:rsidRDefault="002B26D8" w:rsidP="00C94FE7">
      <w:pPr>
        <w:pStyle w:val="Akapitzlist1"/>
        <w:spacing w:after="0" w:line="240" w:lineRule="auto"/>
        <w:jc w:val="both"/>
        <w:rPr>
          <w:sz w:val="24"/>
          <w:szCs w:val="24"/>
        </w:rPr>
      </w:pPr>
      <w:r w:rsidRPr="0008487E">
        <w:rPr>
          <w:bCs/>
          <w:sz w:val="24"/>
          <w:szCs w:val="24"/>
        </w:rPr>
        <w:t xml:space="preserve">Osoba wykonująca działanie - </w:t>
      </w:r>
      <w:r w:rsidRPr="0008487E">
        <w:rPr>
          <w:sz w:val="24"/>
          <w:szCs w:val="24"/>
        </w:rPr>
        <w:t>Kierownik/Zastępca Kierownika Wydziału PRP.</w:t>
      </w:r>
    </w:p>
    <w:p w:rsidR="002B26D8" w:rsidRPr="0008487E" w:rsidRDefault="002B26D8" w:rsidP="00C94FE7">
      <w:pPr>
        <w:pStyle w:val="Akapitzlist1"/>
        <w:spacing w:after="0" w:line="240" w:lineRule="auto"/>
        <w:jc w:val="both"/>
        <w:rPr>
          <w:sz w:val="24"/>
          <w:szCs w:val="24"/>
        </w:rPr>
      </w:pPr>
      <w:r w:rsidRPr="0008487E">
        <w:rPr>
          <w:bCs/>
          <w:sz w:val="24"/>
          <w:szCs w:val="24"/>
        </w:rPr>
        <w:t xml:space="preserve">Termin wykonania - </w:t>
      </w:r>
      <w:r w:rsidRPr="0008487E">
        <w:rPr>
          <w:sz w:val="24"/>
          <w:szCs w:val="24"/>
        </w:rPr>
        <w:t>niezwłocznie po podjęciu decyzji o rozpoczęciu realizacji Projektu.</w:t>
      </w:r>
    </w:p>
    <w:p w:rsidR="002B26D8" w:rsidRPr="0008487E" w:rsidRDefault="002B26D8" w:rsidP="00354B59">
      <w:pPr>
        <w:pStyle w:val="Akapitzlist1"/>
        <w:numPr>
          <w:ilvl w:val="0"/>
          <w:numId w:val="147"/>
        </w:numPr>
        <w:spacing w:after="0" w:line="240" w:lineRule="auto"/>
        <w:jc w:val="both"/>
        <w:rPr>
          <w:sz w:val="24"/>
          <w:szCs w:val="24"/>
        </w:rPr>
      </w:pPr>
      <w:r w:rsidRPr="0008487E">
        <w:rPr>
          <w:sz w:val="24"/>
          <w:szCs w:val="24"/>
        </w:rPr>
        <w:t>Sporządzenie opisu przedmiotu zamówienia, dokonanie szacowania wartości zamówienia  oraz przygotowanie wniosku o uruchomienie procedury przetargowej zgodnie Zarządzeniem Dyrektora WUP i przekazanie Kierownikowi/Z-</w:t>
      </w:r>
      <w:proofErr w:type="spellStart"/>
      <w:r w:rsidRPr="0008487E">
        <w:rPr>
          <w:sz w:val="24"/>
          <w:szCs w:val="24"/>
        </w:rPr>
        <w:t>cy</w:t>
      </w:r>
      <w:proofErr w:type="spellEnd"/>
      <w:r w:rsidRPr="0008487E">
        <w:rPr>
          <w:sz w:val="24"/>
          <w:szCs w:val="24"/>
        </w:rPr>
        <w:t xml:space="preserve"> Kierownika Oddziału PRP.I, Zespołu PRP.IV</w:t>
      </w:r>
    </w:p>
    <w:p w:rsidR="002B26D8" w:rsidRPr="0008487E" w:rsidRDefault="002B26D8" w:rsidP="00C94FE7">
      <w:pPr>
        <w:pStyle w:val="Akapitzlist1"/>
        <w:spacing w:after="0" w:line="240" w:lineRule="auto"/>
        <w:jc w:val="both"/>
        <w:rPr>
          <w:sz w:val="24"/>
          <w:szCs w:val="24"/>
        </w:rPr>
      </w:pPr>
      <w:r w:rsidRPr="0008487E">
        <w:rPr>
          <w:bCs/>
          <w:sz w:val="24"/>
          <w:szCs w:val="24"/>
        </w:rPr>
        <w:t>Osoba wykonująca działanie - Pracownik Oddziału PRP.I, Zespołu PRP.IV (ewentualnie we współpracy z pracownikiem OI lub pracownikiem OK).</w:t>
      </w:r>
    </w:p>
    <w:p w:rsidR="002B26D8" w:rsidRPr="0008487E" w:rsidRDefault="002B26D8" w:rsidP="00C94FE7">
      <w:pPr>
        <w:pStyle w:val="Akapitzlist1"/>
        <w:spacing w:after="0" w:line="240" w:lineRule="auto"/>
        <w:jc w:val="both"/>
        <w:rPr>
          <w:sz w:val="24"/>
          <w:szCs w:val="24"/>
        </w:rPr>
      </w:pPr>
      <w:r w:rsidRPr="0008487E">
        <w:rPr>
          <w:bCs/>
          <w:sz w:val="24"/>
          <w:szCs w:val="24"/>
        </w:rPr>
        <w:t>Termin wykonania - niezwłocznie.</w:t>
      </w:r>
    </w:p>
    <w:p w:rsidR="002B26D8" w:rsidRPr="0008487E" w:rsidRDefault="002B26D8" w:rsidP="00C94FE7">
      <w:pPr>
        <w:pStyle w:val="Akapitzlist1"/>
        <w:spacing w:after="0" w:line="240" w:lineRule="auto"/>
        <w:jc w:val="both"/>
        <w:rPr>
          <w:sz w:val="24"/>
          <w:szCs w:val="24"/>
        </w:rPr>
      </w:pPr>
      <w:r w:rsidRPr="0008487E">
        <w:rPr>
          <w:sz w:val="24"/>
          <w:szCs w:val="24"/>
        </w:rPr>
        <w:t xml:space="preserve">Jednostki powiązane - </w:t>
      </w:r>
      <w:r w:rsidRPr="0008487E">
        <w:rPr>
          <w:bCs/>
          <w:sz w:val="24"/>
          <w:szCs w:val="24"/>
        </w:rPr>
        <w:t>BF, OI, OK.</w:t>
      </w:r>
    </w:p>
    <w:p w:rsidR="002B26D8" w:rsidRPr="0008487E" w:rsidRDefault="002B26D8" w:rsidP="00354B59">
      <w:pPr>
        <w:pStyle w:val="Akapitzlist1"/>
        <w:numPr>
          <w:ilvl w:val="0"/>
          <w:numId w:val="147"/>
        </w:numPr>
        <w:spacing w:after="0" w:line="240" w:lineRule="auto"/>
        <w:jc w:val="both"/>
        <w:rPr>
          <w:sz w:val="24"/>
          <w:szCs w:val="24"/>
        </w:rPr>
      </w:pPr>
      <w:r w:rsidRPr="0008487E">
        <w:rPr>
          <w:sz w:val="24"/>
          <w:szCs w:val="24"/>
        </w:rPr>
        <w:t>Dokonanie weryfikacji opisu przedmiotu zamówienia, szacowania wartości zamówienia oraz wniosku. Jeśli są poprawne zaakceptowanie ich i przekazuje Kierownikow</w:t>
      </w:r>
      <w:r w:rsidRPr="0008487E">
        <w:rPr>
          <w:spacing w:val="-20"/>
          <w:sz w:val="24"/>
          <w:szCs w:val="24"/>
        </w:rPr>
        <w:t>i/Z-</w:t>
      </w:r>
      <w:proofErr w:type="spellStart"/>
      <w:r w:rsidRPr="0008487E">
        <w:rPr>
          <w:spacing w:val="-20"/>
          <w:sz w:val="24"/>
          <w:szCs w:val="24"/>
        </w:rPr>
        <w:t>cy</w:t>
      </w:r>
      <w:proofErr w:type="spellEnd"/>
      <w:r w:rsidRPr="0008487E">
        <w:rPr>
          <w:spacing w:val="-20"/>
          <w:sz w:val="24"/>
          <w:szCs w:val="24"/>
        </w:rPr>
        <w:t xml:space="preserve"> Wydziału </w:t>
      </w:r>
      <w:r w:rsidR="00372673" w:rsidRPr="0008487E">
        <w:rPr>
          <w:spacing w:val="-20"/>
          <w:sz w:val="24"/>
          <w:szCs w:val="24"/>
        </w:rPr>
        <w:t>PRP</w:t>
      </w:r>
      <w:r w:rsidR="00372673" w:rsidRPr="0008487E">
        <w:rPr>
          <w:sz w:val="24"/>
          <w:szCs w:val="24"/>
        </w:rPr>
        <w:t>. Jeżeli</w:t>
      </w:r>
      <w:r w:rsidRPr="0008487E">
        <w:rPr>
          <w:sz w:val="24"/>
          <w:szCs w:val="24"/>
        </w:rPr>
        <w:t xml:space="preserve"> nie powrót do pkt 2.</w:t>
      </w:r>
    </w:p>
    <w:p w:rsidR="002B26D8" w:rsidRPr="0008487E" w:rsidRDefault="002B26D8" w:rsidP="00C94FE7">
      <w:pPr>
        <w:pStyle w:val="Akapitzlist1"/>
        <w:spacing w:after="0" w:line="240" w:lineRule="auto"/>
        <w:jc w:val="both"/>
        <w:rPr>
          <w:sz w:val="24"/>
          <w:szCs w:val="24"/>
        </w:rPr>
      </w:pPr>
      <w:r w:rsidRPr="0008487E">
        <w:rPr>
          <w:bCs/>
          <w:sz w:val="24"/>
          <w:szCs w:val="24"/>
        </w:rPr>
        <w:t xml:space="preserve">Osoba wykonująca działanie - </w:t>
      </w:r>
      <w:r w:rsidRPr="0008487E">
        <w:rPr>
          <w:sz w:val="24"/>
          <w:szCs w:val="24"/>
        </w:rPr>
        <w:t>Kierownik/Z-ca Kierownika Oddziału PRP.I, Zespołu PRP. IV.</w:t>
      </w:r>
    </w:p>
    <w:p w:rsidR="002B26D8" w:rsidRPr="0008487E" w:rsidRDefault="002B26D8" w:rsidP="00C94FE7">
      <w:pPr>
        <w:pStyle w:val="Akapitzlist1"/>
        <w:spacing w:after="0" w:line="240" w:lineRule="auto"/>
        <w:jc w:val="both"/>
        <w:rPr>
          <w:sz w:val="24"/>
          <w:szCs w:val="24"/>
        </w:rPr>
      </w:pPr>
      <w:r w:rsidRPr="0008487E">
        <w:rPr>
          <w:bCs/>
          <w:sz w:val="24"/>
          <w:szCs w:val="24"/>
        </w:rPr>
        <w:t>Termin wykonania - niezwłocznie.</w:t>
      </w:r>
    </w:p>
    <w:p w:rsidR="002B26D8" w:rsidRPr="0008487E" w:rsidRDefault="002B26D8" w:rsidP="00C94FE7">
      <w:pPr>
        <w:pStyle w:val="Akapitzlist1"/>
        <w:spacing w:after="0" w:line="240" w:lineRule="auto"/>
        <w:jc w:val="both"/>
        <w:rPr>
          <w:sz w:val="24"/>
          <w:szCs w:val="24"/>
        </w:rPr>
      </w:pPr>
      <w:r w:rsidRPr="0008487E">
        <w:rPr>
          <w:sz w:val="24"/>
          <w:szCs w:val="24"/>
        </w:rPr>
        <w:t>Jednostki powiązane - KP.</w:t>
      </w:r>
    </w:p>
    <w:p w:rsidR="002B26D8" w:rsidRPr="0008487E" w:rsidRDefault="002B26D8" w:rsidP="00354B59">
      <w:pPr>
        <w:pStyle w:val="Akapitzlist1"/>
        <w:numPr>
          <w:ilvl w:val="0"/>
          <w:numId w:val="147"/>
        </w:numPr>
        <w:spacing w:after="0" w:line="240" w:lineRule="auto"/>
        <w:jc w:val="both"/>
        <w:rPr>
          <w:sz w:val="24"/>
          <w:szCs w:val="24"/>
        </w:rPr>
      </w:pPr>
      <w:r w:rsidRPr="0008487E">
        <w:rPr>
          <w:sz w:val="24"/>
          <w:szCs w:val="24"/>
        </w:rPr>
        <w:t>Po akceptacji Kierownika/ Zastępcy i uzyskaniu potwierdzenia Głównego Księgowego/Zastępcy Głównego Księgowego/osoby upoważnionej odnośnie dostępności środków w planie finansowym przekazanie Dyrektorowi/ Wicedyrektorowi WUP do zatwierdzenia.</w:t>
      </w:r>
    </w:p>
    <w:p w:rsidR="002B26D8" w:rsidRPr="0008487E" w:rsidRDefault="002B26D8" w:rsidP="00C94FE7">
      <w:pPr>
        <w:pStyle w:val="Akapitzlist1"/>
        <w:spacing w:after="0" w:line="240" w:lineRule="auto"/>
        <w:jc w:val="both"/>
        <w:rPr>
          <w:sz w:val="24"/>
          <w:szCs w:val="24"/>
        </w:rPr>
      </w:pPr>
      <w:r w:rsidRPr="0008487E">
        <w:rPr>
          <w:bCs/>
          <w:sz w:val="24"/>
          <w:szCs w:val="24"/>
        </w:rPr>
        <w:lastRenderedPageBreak/>
        <w:t xml:space="preserve">Osoba wykonująca działanie - </w:t>
      </w:r>
      <w:r w:rsidRPr="0008487E">
        <w:rPr>
          <w:sz w:val="24"/>
          <w:szCs w:val="24"/>
        </w:rPr>
        <w:t>Kierownik/Zastępca Kierownika Wydziału PRP.</w:t>
      </w:r>
    </w:p>
    <w:p w:rsidR="002B26D8" w:rsidRPr="0008487E" w:rsidRDefault="002B26D8" w:rsidP="00C94FE7">
      <w:pPr>
        <w:pStyle w:val="Akapitzlist1"/>
        <w:spacing w:after="0" w:line="240" w:lineRule="auto"/>
        <w:jc w:val="both"/>
        <w:rPr>
          <w:sz w:val="24"/>
          <w:szCs w:val="24"/>
        </w:rPr>
      </w:pPr>
      <w:r w:rsidRPr="0008487E">
        <w:rPr>
          <w:bCs/>
          <w:sz w:val="24"/>
          <w:szCs w:val="24"/>
        </w:rPr>
        <w:t>Termin wykonania - niezwłocznie.</w:t>
      </w:r>
    </w:p>
    <w:p w:rsidR="002B26D8" w:rsidRPr="0008487E" w:rsidRDefault="002B26D8" w:rsidP="00C94FE7">
      <w:pPr>
        <w:pStyle w:val="Akapitzlist1"/>
        <w:spacing w:after="0" w:line="240" w:lineRule="auto"/>
        <w:jc w:val="both"/>
        <w:rPr>
          <w:sz w:val="24"/>
          <w:szCs w:val="24"/>
        </w:rPr>
      </w:pPr>
      <w:r w:rsidRPr="0008487E">
        <w:rPr>
          <w:sz w:val="24"/>
          <w:szCs w:val="24"/>
        </w:rPr>
        <w:t>Jednostki powiązane - BF.</w:t>
      </w:r>
    </w:p>
    <w:p w:rsidR="002B26D8" w:rsidRPr="0008487E" w:rsidRDefault="002B26D8" w:rsidP="00354B59">
      <w:pPr>
        <w:pStyle w:val="Akapitzlist1"/>
        <w:numPr>
          <w:ilvl w:val="0"/>
          <w:numId w:val="147"/>
        </w:numPr>
        <w:spacing w:after="0" w:line="240" w:lineRule="auto"/>
        <w:jc w:val="both"/>
        <w:rPr>
          <w:sz w:val="24"/>
          <w:szCs w:val="24"/>
        </w:rPr>
      </w:pPr>
      <w:r w:rsidRPr="0008487E">
        <w:rPr>
          <w:sz w:val="24"/>
          <w:szCs w:val="24"/>
        </w:rPr>
        <w:t>Wydanie polecenia przekazania wniosku o wszczęcie postępowania do KP.</w:t>
      </w:r>
    </w:p>
    <w:p w:rsidR="002B26D8" w:rsidRPr="0008487E" w:rsidRDefault="002B26D8" w:rsidP="00C94FE7">
      <w:pPr>
        <w:pStyle w:val="Akapitzlist1"/>
        <w:spacing w:after="0" w:line="240" w:lineRule="auto"/>
        <w:jc w:val="both"/>
        <w:rPr>
          <w:sz w:val="24"/>
          <w:szCs w:val="24"/>
        </w:rPr>
      </w:pPr>
      <w:r w:rsidRPr="0008487E">
        <w:rPr>
          <w:bCs/>
          <w:sz w:val="24"/>
          <w:szCs w:val="24"/>
        </w:rPr>
        <w:t xml:space="preserve">Osoba wykonująca działanie - </w:t>
      </w:r>
      <w:r w:rsidRPr="0008487E">
        <w:rPr>
          <w:sz w:val="24"/>
          <w:szCs w:val="24"/>
        </w:rPr>
        <w:t>Dyrektor/ Wicedyrektor WUP.</w:t>
      </w:r>
    </w:p>
    <w:p w:rsidR="002B26D8" w:rsidRPr="0008487E" w:rsidRDefault="002B26D8" w:rsidP="00C94FE7">
      <w:pPr>
        <w:pStyle w:val="Akapitzlist1"/>
        <w:spacing w:after="0" w:line="240" w:lineRule="auto"/>
        <w:jc w:val="both"/>
        <w:rPr>
          <w:sz w:val="24"/>
          <w:szCs w:val="24"/>
        </w:rPr>
      </w:pPr>
      <w:r w:rsidRPr="0008487E">
        <w:rPr>
          <w:bCs/>
          <w:sz w:val="24"/>
          <w:szCs w:val="24"/>
        </w:rPr>
        <w:t>Termin wykonania - niezwłocznie.</w:t>
      </w:r>
    </w:p>
    <w:p w:rsidR="002B26D8" w:rsidRPr="0008487E" w:rsidRDefault="002B26D8" w:rsidP="00C94FE7">
      <w:pPr>
        <w:pStyle w:val="Akapitzlist1"/>
        <w:spacing w:after="0" w:line="240" w:lineRule="auto"/>
        <w:jc w:val="both"/>
        <w:rPr>
          <w:sz w:val="24"/>
          <w:szCs w:val="24"/>
        </w:rPr>
      </w:pPr>
      <w:r w:rsidRPr="0008487E">
        <w:rPr>
          <w:sz w:val="24"/>
          <w:szCs w:val="24"/>
        </w:rPr>
        <w:t>Jednostki powiązane - KP.</w:t>
      </w:r>
    </w:p>
    <w:p w:rsidR="002B26D8" w:rsidRPr="0008487E" w:rsidRDefault="002B26D8" w:rsidP="00354B59">
      <w:pPr>
        <w:pStyle w:val="Akapitzlist1"/>
        <w:numPr>
          <w:ilvl w:val="0"/>
          <w:numId w:val="147"/>
        </w:numPr>
        <w:spacing w:after="0" w:line="240" w:lineRule="auto"/>
        <w:jc w:val="both"/>
        <w:rPr>
          <w:sz w:val="24"/>
          <w:szCs w:val="24"/>
        </w:rPr>
      </w:pPr>
      <w:r w:rsidRPr="0008487E">
        <w:rPr>
          <w:sz w:val="24"/>
          <w:szCs w:val="24"/>
        </w:rPr>
        <w:t xml:space="preserve">Przygotowanie projektu SIWZ, który </w:t>
      </w:r>
      <w:r w:rsidRPr="0008487E">
        <w:rPr>
          <w:spacing w:val="-20"/>
          <w:sz w:val="24"/>
          <w:szCs w:val="24"/>
        </w:rPr>
        <w:t>następnie po zaparafowaniu</w:t>
      </w:r>
      <w:r w:rsidRPr="0008487E">
        <w:rPr>
          <w:sz w:val="24"/>
          <w:szCs w:val="24"/>
        </w:rPr>
        <w:t xml:space="preserve"> przez: Przewodniczącego/Z-</w:t>
      </w:r>
      <w:proofErr w:type="spellStart"/>
      <w:r w:rsidRPr="0008487E">
        <w:rPr>
          <w:sz w:val="24"/>
          <w:szCs w:val="24"/>
        </w:rPr>
        <w:t>cę</w:t>
      </w:r>
      <w:proofErr w:type="spellEnd"/>
      <w:r w:rsidRPr="0008487E">
        <w:rPr>
          <w:sz w:val="24"/>
          <w:szCs w:val="24"/>
        </w:rPr>
        <w:t xml:space="preserve"> Przewodniczącego KP, Radcę prawnego, Głównego Księgowego WUP/Zastępcę Głównego Księgowego – w aspekcie dostępności środków w planie finansowym i wypłaty wynagrodzenia potencjalnemu Wykonawcy oraz Kierownika/Z-</w:t>
      </w:r>
      <w:proofErr w:type="spellStart"/>
      <w:r w:rsidRPr="0008487E">
        <w:rPr>
          <w:sz w:val="24"/>
          <w:szCs w:val="24"/>
        </w:rPr>
        <w:t>cę</w:t>
      </w:r>
      <w:proofErr w:type="spellEnd"/>
      <w:r w:rsidRPr="0008487E">
        <w:rPr>
          <w:sz w:val="24"/>
          <w:szCs w:val="24"/>
        </w:rPr>
        <w:t xml:space="preserve"> Kierownika Wydziału PRP w części dotyczącej przedmiotu zamówienia lub ewentualnych warunków, jakie Zamawiający winien wymag</w:t>
      </w:r>
      <w:r w:rsidRPr="0008487E">
        <w:rPr>
          <w:spacing w:val="-20"/>
          <w:sz w:val="24"/>
          <w:szCs w:val="24"/>
        </w:rPr>
        <w:t>ać w poszczególnym</w:t>
      </w:r>
      <w:r w:rsidRPr="0008487E">
        <w:rPr>
          <w:sz w:val="24"/>
          <w:szCs w:val="24"/>
        </w:rPr>
        <w:t xml:space="preserve"> postępowaniu - przekazywany jest do zatwierdzenia Dyrektorowi/ Wicedyrektorowi WUP.</w:t>
      </w:r>
    </w:p>
    <w:p w:rsidR="002B26D8" w:rsidRPr="0008487E" w:rsidRDefault="002B26D8" w:rsidP="00C94FE7">
      <w:pPr>
        <w:pStyle w:val="Akapitzlist1"/>
        <w:spacing w:after="0" w:line="240" w:lineRule="auto"/>
        <w:jc w:val="both"/>
        <w:rPr>
          <w:sz w:val="24"/>
          <w:szCs w:val="24"/>
        </w:rPr>
      </w:pPr>
      <w:r w:rsidRPr="0008487E">
        <w:rPr>
          <w:bCs/>
          <w:sz w:val="24"/>
          <w:szCs w:val="24"/>
        </w:rPr>
        <w:t>Osoba wykonująca działanie - Komisja Przetargowa.</w:t>
      </w:r>
    </w:p>
    <w:p w:rsidR="002B26D8" w:rsidRPr="0008487E" w:rsidRDefault="002B26D8" w:rsidP="00C94FE7">
      <w:pPr>
        <w:pStyle w:val="Akapitzlist1"/>
        <w:spacing w:after="0" w:line="240" w:lineRule="auto"/>
        <w:jc w:val="both"/>
        <w:rPr>
          <w:sz w:val="24"/>
          <w:szCs w:val="24"/>
        </w:rPr>
      </w:pPr>
      <w:r w:rsidRPr="0008487E">
        <w:rPr>
          <w:bCs/>
          <w:sz w:val="24"/>
          <w:szCs w:val="24"/>
        </w:rPr>
        <w:t>Termin wykonania - niezwłocznie.</w:t>
      </w:r>
    </w:p>
    <w:p w:rsidR="002B26D8" w:rsidRPr="0008487E" w:rsidRDefault="002B26D8" w:rsidP="00C94FE7">
      <w:pPr>
        <w:pStyle w:val="Akapitzlist1"/>
        <w:spacing w:after="0" w:line="240" w:lineRule="auto"/>
        <w:jc w:val="both"/>
        <w:rPr>
          <w:sz w:val="24"/>
          <w:szCs w:val="24"/>
        </w:rPr>
      </w:pPr>
      <w:r w:rsidRPr="0008487E">
        <w:rPr>
          <w:sz w:val="24"/>
          <w:szCs w:val="24"/>
        </w:rPr>
        <w:t>Jednostki powiązane - RP, BF, PRP.</w:t>
      </w:r>
    </w:p>
    <w:p w:rsidR="002B26D8" w:rsidRPr="0008487E" w:rsidRDefault="002B26D8" w:rsidP="00354B59">
      <w:pPr>
        <w:pStyle w:val="Akapitzlist1"/>
        <w:numPr>
          <w:ilvl w:val="0"/>
          <w:numId w:val="147"/>
        </w:numPr>
        <w:spacing w:after="0" w:line="240" w:lineRule="auto"/>
        <w:jc w:val="both"/>
        <w:rPr>
          <w:sz w:val="24"/>
          <w:szCs w:val="24"/>
        </w:rPr>
      </w:pPr>
      <w:r w:rsidRPr="0008487E">
        <w:rPr>
          <w:sz w:val="24"/>
          <w:szCs w:val="24"/>
        </w:rPr>
        <w:t>Wnioskowanie do Dyrektora/ Wicedyrektora o akceptację przedmiotu i trybu zamówienia, terminu składania ofert, związania z ofertą oraz innych elementów wynikających z ustawy PZP. Sporządzenie SIWZ.</w:t>
      </w:r>
    </w:p>
    <w:p w:rsidR="002B26D8" w:rsidRPr="0008487E" w:rsidRDefault="002B26D8" w:rsidP="00C94FE7">
      <w:pPr>
        <w:pStyle w:val="Akapitzlist1"/>
        <w:spacing w:after="0" w:line="240" w:lineRule="auto"/>
        <w:jc w:val="both"/>
        <w:rPr>
          <w:sz w:val="24"/>
          <w:szCs w:val="24"/>
        </w:rPr>
      </w:pPr>
      <w:r w:rsidRPr="0008487E">
        <w:rPr>
          <w:bCs/>
          <w:sz w:val="24"/>
          <w:szCs w:val="24"/>
        </w:rPr>
        <w:t>Osoba wykonująca działanie - Komisja Przetargowa.</w:t>
      </w:r>
    </w:p>
    <w:p w:rsidR="002B26D8" w:rsidRPr="0008487E" w:rsidRDefault="002B26D8" w:rsidP="00C94FE7">
      <w:pPr>
        <w:pStyle w:val="Akapitzlist1"/>
        <w:spacing w:after="0" w:line="240" w:lineRule="auto"/>
        <w:jc w:val="both"/>
        <w:rPr>
          <w:sz w:val="24"/>
          <w:szCs w:val="24"/>
        </w:rPr>
      </w:pPr>
      <w:r w:rsidRPr="0008487E">
        <w:rPr>
          <w:bCs/>
          <w:sz w:val="24"/>
          <w:szCs w:val="24"/>
        </w:rPr>
        <w:t>Termin wykonania - niezwłocznie.</w:t>
      </w:r>
    </w:p>
    <w:p w:rsidR="002B26D8" w:rsidRPr="0008487E" w:rsidRDefault="002B26D8" w:rsidP="00C94FE7">
      <w:pPr>
        <w:pStyle w:val="Akapitzlist1"/>
        <w:spacing w:after="0" w:line="240" w:lineRule="auto"/>
        <w:jc w:val="both"/>
        <w:rPr>
          <w:sz w:val="24"/>
          <w:szCs w:val="24"/>
        </w:rPr>
      </w:pPr>
      <w:r w:rsidRPr="0008487E">
        <w:rPr>
          <w:sz w:val="24"/>
          <w:szCs w:val="24"/>
        </w:rPr>
        <w:t>Jednostki powiązane - RP.</w:t>
      </w:r>
    </w:p>
    <w:p w:rsidR="002B26D8" w:rsidRPr="0008487E" w:rsidRDefault="002B26D8" w:rsidP="00354B59">
      <w:pPr>
        <w:pStyle w:val="Akapitzlist1"/>
        <w:numPr>
          <w:ilvl w:val="0"/>
          <w:numId w:val="147"/>
        </w:numPr>
        <w:spacing w:after="0" w:line="240" w:lineRule="auto"/>
        <w:jc w:val="both"/>
        <w:rPr>
          <w:sz w:val="24"/>
          <w:szCs w:val="24"/>
        </w:rPr>
      </w:pPr>
      <w:r w:rsidRPr="0008487E">
        <w:rPr>
          <w:sz w:val="24"/>
          <w:szCs w:val="24"/>
        </w:rPr>
        <w:t>W zależności od trybu prowadzonego zamówienia określonych w ustawie PZP opublikowanie ogłoszenia o zamówieniu w Biuletynie Zamówień Publicznych (strona WWW) lub w Dzienniku Urzędowym Unii Europejskiej, jeżeli są przekazywane Urzędowi Oficjalnych Publikacji Wspólnot Europejskich.</w:t>
      </w:r>
    </w:p>
    <w:p w:rsidR="002B26D8" w:rsidRPr="0008487E" w:rsidRDefault="002B26D8" w:rsidP="00C94FE7">
      <w:pPr>
        <w:pStyle w:val="Akapitzlist1"/>
        <w:spacing w:after="0" w:line="240" w:lineRule="auto"/>
        <w:jc w:val="both"/>
        <w:rPr>
          <w:sz w:val="24"/>
          <w:szCs w:val="24"/>
        </w:rPr>
      </w:pPr>
      <w:r w:rsidRPr="0008487E">
        <w:rPr>
          <w:bCs/>
          <w:sz w:val="24"/>
          <w:szCs w:val="24"/>
        </w:rPr>
        <w:t xml:space="preserve">Osoba wykonująca działanie - </w:t>
      </w:r>
      <w:r w:rsidRPr="0008487E">
        <w:rPr>
          <w:sz w:val="24"/>
          <w:szCs w:val="24"/>
        </w:rPr>
        <w:t>Przewodniczący/Z-ca Przewodniczącego KP/ Sekretarz KP/  pracownik wyznaczony przez Kierownika Zamawiającego.</w:t>
      </w:r>
    </w:p>
    <w:p w:rsidR="002B26D8" w:rsidRPr="0008487E" w:rsidRDefault="002B26D8" w:rsidP="00C94FE7">
      <w:pPr>
        <w:pStyle w:val="Akapitzlist1"/>
        <w:spacing w:after="0" w:line="240" w:lineRule="auto"/>
        <w:jc w:val="both"/>
        <w:rPr>
          <w:sz w:val="24"/>
          <w:szCs w:val="24"/>
        </w:rPr>
      </w:pPr>
      <w:r w:rsidRPr="0008487E">
        <w:rPr>
          <w:bCs/>
          <w:sz w:val="24"/>
          <w:szCs w:val="24"/>
        </w:rPr>
        <w:t xml:space="preserve">Termin wykonania - </w:t>
      </w:r>
      <w:r w:rsidRPr="0008487E">
        <w:rPr>
          <w:sz w:val="24"/>
          <w:szCs w:val="24"/>
        </w:rPr>
        <w:t>niezwłocznie po zatwierdzeniu SIWZ przez Dyrektora/ Wicedyrektora WUP.</w:t>
      </w:r>
    </w:p>
    <w:p w:rsidR="002B26D8" w:rsidRPr="0008487E" w:rsidRDefault="002B26D8" w:rsidP="00354B59">
      <w:pPr>
        <w:pStyle w:val="Akapitzlist1"/>
        <w:numPr>
          <w:ilvl w:val="0"/>
          <w:numId w:val="147"/>
        </w:numPr>
        <w:spacing w:after="0" w:line="240" w:lineRule="auto"/>
        <w:jc w:val="both"/>
        <w:rPr>
          <w:sz w:val="24"/>
          <w:szCs w:val="24"/>
        </w:rPr>
      </w:pPr>
      <w:r w:rsidRPr="0008487E">
        <w:rPr>
          <w:sz w:val="24"/>
          <w:szCs w:val="24"/>
        </w:rPr>
        <w:t>Dokonanie ogłoszenia o wszczęciu postępowania o udzielenie zamówienia lub innych czynnościach związanych z poinformowaniem wykonawców o wszczęciu procedury.</w:t>
      </w:r>
    </w:p>
    <w:p w:rsidR="002B26D8" w:rsidRPr="0008487E" w:rsidRDefault="002B26D8" w:rsidP="00C94FE7">
      <w:pPr>
        <w:pStyle w:val="Akapitzlist1"/>
        <w:spacing w:after="0" w:line="240" w:lineRule="auto"/>
        <w:jc w:val="both"/>
        <w:rPr>
          <w:sz w:val="24"/>
          <w:szCs w:val="24"/>
        </w:rPr>
      </w:pPr>
      <w:r w:rsidRPr="0008487E">
        <w:rPr>
          <w:bCs/>
          <w:sz w:val="24"/>
          <w:szCs w:val="24"/>
        </w:rPr>
        <w:t xml:space="preserve">Osoba wykonująca działanie - </w:t>
      </w:r>
      <w:r w:rsidRPr="0008487E">
        <w:rPr>
          <w:sz w:val="24"/>
          <w:szCs w:val="24"/>
        </w:rPr>
        <w:t>Przewodniczący/Z-ca Przewodniczącego KP/ Sekretarz KP/  pracownik wyznaczony przez Kierownika Zamawiającego.</w:t>
      </w:r>
    </w:p>
    <w:p w:rsidR="002B26D8" w:rsidRPr="0008487E" w:rsidRDefault="002B26D8" w:rsidP="00C94FE7">
      <w:pPr>
        <w:pStyle w:val="Akapitzlist1"/>
        <w:spacing w:after="0" w:line="240" w:lineRule="auto"/>
        <w:jc w:val="both"/>
        <w:rPr>
          <w:sz w:val="24"/>
          <w:szCs w:val="24"/>
        </w:rPr>
      </w:pPr>
      <w:r w:rsidRPr="0008487E">
        <w:rPr>
          <w:bCs/>
          <w:sz w:val="24"/>
          <w:szCs w:val="24"/>
        </w:rPr>
        <w:t>Termin wykonania - niezwłocznie.</w:t>
      </w:r>
    </w:p>
    <w:p w:rsidR="002B26D8" w:rsidRPr="0008487E" w:rsidRDefault="002B26D8" w:rsidP="00354B59">
      <w:pPr>
        <w:pStyle w:val="Akapitzlist1"/>
        <w:numPr>
          <w:ilvl w:val="0"/>
          <w:numId w:val="147"/>
        </w:numPr>
        <w:spacing w:after="0" w:line="240" w:lineRule="auto"/>
        <w:jc w:val="both"/>
        <w:rPr>
          <w:sz w:val="24"/>
          <w:szCs w:val="24"/>
        </w:rPr>
      </w:pPr>
      <w:r w:rsidRPr="0008487E">
        <w:rPr>
          <w:sz w:val="24"/>
          <w:szCs w:val="24"/>
        </w:rPr>
        <w:t>Zamieszczenie informacji na stronie internetowej WUP.</w:t>
      </w:r>
    </w:p>
    <w:p w:rsidR="002B26D8" w:rsidRPr="0008487E" w:rsidRDefault="002B26D8" w:rsidP="00C94FE7">
      <w:pPr>
        <w:pStyle w:val="Akapitzlist1"/>
        <w:spacing w:after="0" w:line="240" w:lineRule="auto"/>
        <w:jc w:val="both"/>
        <w:rPr>
          <w:sz w:val="24"/>
          <w:szCs w:val="24"/>
        </w:rPr>
      </w:pPr>
      <w:r w:rsidRPr="0008487E">
        <w:rPr>
          <w:bCs/>
          <w:sz w:val="24"/>
          <w:szCs w:val="24"/>
        </w:rPr>
        <w:t>Osoba wykonująca działanie - Komisja Przetargowa.</w:t>
      </w:r>
    </w:p>
    <w:p w:rsidR="002B26D8" w:rsidRPr="0008487E" w:rsidRDefault="002B26D8" w:rsidP="00C94FE7">
      <w:pPr>
        <w:pStyle w:val="Akapitzlist1"/>
        <w:spacing w:after="0" w:line="240" w:lineRule="auto"/>
        <w:jc w:val="both"/>
        <w:rPr>
          <w:sz w:val="24"/>
          <w:szCs w:val="24"/>
        </w:rPr>
      </w:pPr>
      <w:r w:rsidRPr="0008487E">
        <w:rPr>
          <w:bCs/>
          <w:sz w:val="24"/>
          <w:szCs w:val="24"/>
        </w:rPr>
        <w:t>Termin wykonania - niezwłocznie.</w:t>
      </w:r>
    </w:p>
    <w:p w:rsidR="002B26D8" w:rsidRPr="0008487E" w:rsidRDefault="002B26D8" w:rsidP="00C94FE7">
      <w:pPr>
        <w:pStyle w:val="Akapitzlist1"/>
        <w:spacing w:after="0" w:line="240" w:lineRule="auto"/>
        <w:jc w:val="both"/>
        <w:rPr>
          <w:sz w:val="24"/>
          <w:szCs w:val="24"/>
        </w:rPr>
      </w:pPr>
      <w:r w:rsidRPr="0008487E">
        <w:rPr>
          <w:sz w:val="24"/>
          <w:szCs w:val="24"/>
        </w:rPr>
        <w:t>Jednostki powiązane - OI.</w:t>
      </w:r>
    </w:p>
    <w:p w:rsidR="002B26D8" w:rsidRPr="0008487E" w:rsidRDefault="002B26D8" w:rsidP="00354B59">
      <w:pPr>
        <w:pStyle w:val="Akapitzlist1"/>
        <w:numPr>
          <w:ilvl w:val="0"/>
          <w:numId w:val="147"/>
        </w:numPr>
        <w:spacing w:after="0" w:line="240" w:lineRule="auto"/>
        <w:jc w:val="both"/>
        <w:rPr>
          <w:sz w:val="24"/>
          <w:szCs w:val="24"/>
        </w:rPr>
      </w:pPr>
      <w:r w:rsidRPr="0008487E">
        <w:rPr>
          <w:sz w:val="24"/>
          <w:szCs w:val="24"/>
        </w:rPr>
        <w:t xml:space="preserve">Zamieszczanie informacji o wszczęciu postępowania na tablicy ogłoszeń znajdującej się w siedzibie WUP.  </w:t>
      </w:r>
    </w:p>
    <w:p w:rsidR="002B26D8" w:rsidRPr="0008487E" w:rsidRDefault="002B26D8" w:rsidP="00C94FE7">
      <w:pPr>
        <w:pStyle w:val="Akapitzlist1"/>
        <w:spacing w:after="0" w:line="240" w:lineRule="auto"/>
        <w:jc w:val="both"/>
        <w:rPr>
          <w:sz w:val="24"/>
          <w:szCs w:val="24"/>
        </w:rPr>
      </w:pPr>
      <w:r w:rsidRPr="0008487E">
        <w:rPr>
          <w:bCs/>
          <w:sz w:val="24"/>
          <w:szCs w:val="24"/>
        </w:rPr>
        <w:t xml:space="preserve">Osoba wykonująca działanie - </w:t>
      </w:r>
      <w:r w:rsidRPr="0008487E">
        <w:rPr>
          <w:sz w:val="24"/>
          <w:szCs w:val="24"/>
        </w:rPr>
        <w:t>Przewodniczący/Z-ca Przewodniczącego KP/ Sekretarz KP/  pracownik wyznaczony przez Kierownika Zamawiającego.</w:t>
      </w:r>
    </w:p>
    <w:p w:rsidR="002B26D8" w:rsidRPr="0008487E" w:rsidRDefault="002B26D8" w:rsidP="00C94FE7">
      <w:pPr>
        <w:pStyle w:val="Akapitzlist1"/>
        <w:spacing w:after="0" w:line="240" w:lineRule="auto"/>
        <w:jc w:val="both"/>
        <w:rPr>
          <w:sz w:val="24"/>
          <w:szCs w:val="24"/>
        </w:rPr>
      </w:pPr>
      <w:r w:rsidRPr="0008487E">
        <w:rPr>
          <w:bCs/>
          <w:sz w:val="24"/>
          <w:szCs w:val="24"/>
        </w:rPr>
        <w:t>Termin wykonania - niezwłocznie.</w:t>
      </w:r>
    </w:p>
    <w:p w:rsidR="002B26D8" w:rsidRPr="0008487E" w:rsidRDefault="002B26D8" w:rsidP="00354B59">
      <w:pPr>
        <w:pStyle w:val="Akapitzlist1"/>
        <w:numPr>
          <w:ilvl w:val="0"/>
          <w:numId w:val="147"/>
        </w:numPr>
        <w:spacing w:after="0" w:line="240" w:lineRule="auto"/>
        <w:jc w:val="both"/>
        <w:rPr>
          <w:sz w:val="24"/>
          <w:szCs w:val="24"/>
        </w:rPr>
      </w:pPr>
      <w:r w:rsidRPr="0008487E">
        <w:rPr>
          <w:sz w:val="24"/>
          <w:szCs w:val="24"/>
        </w:rPr>
        <w:t>Zamieszczenie SIWZ na stronie internetowej Zamawiającego, przekazanie po publikacji w BZP lub Dzienniku Urzędowym Unii Europejskiej, ewentualne przekazanie SIWZ wykonawcom.</w:t>
      </w:r>
    </w:p>
    <w:p w:rsidR="002B26D8" w:rsidRPr="0008487E" w:rsidRDefault="002B26D8" w:rsidP="00C94FE7">
      <w:pPr>
        <w:pStyle w:val="Akapitzlist1"/>
        <w:spacing w:after="0" w:line="240" w:lineRule="auto"/>
        <w:jc w:val="both"/>
        <w:rPr>
          <w:sz w:val="24"/>
          <w:szCs w:val="24"/>
        </w:rPr>
      </w:pPr>
      <w:r w:rsidRPr="0008487E">
        <w:rPr>
          <w:bCs/>
          <w:sz w:val="24"/>
          <w:szCs w:val="24"/>
        </w:rPr>
        <w:t>Osoba wykonująca działanie - Komisja Przetargowa.</w:t>
      </w:r>
    </w:p>
    <w:p w:rsidR="002B26D8" w:rsidRPr="0008487E" w:rsidRDefault="002B26D8" w:rsidP="00C94FE7">
      <w:pPr>
        <w:pStyle w:val="Akapitzlist1"/>
        <w:spacing w:after="0" w:line="240" w:lineRule="auto"/>
        <w:jc w:val="both"/>
        <w:rPr>
          <w:sz w:val="24"/>
          <w:szCs w:val="24"/>
        </w:rPr>
      </w:pPr>
      <w:r w:rsidRPr="0008487E">
        <w:rPr>
          <w:bCs/>
          <w:sz w:val="24"/>
          <w:szCs w:val="24"/>
        </w:rPr>
        <w:lastRenderedPageBreak/>
        <w:t xml:space="preserve">Termin wykonania - </w:t>
      </w:r>
      <w:r w:rsidRPr="0008487E">
        <w:rPr>
          <w:sz w:val="24"/>
          <w:szCs w:val="24"/>
        </w:rPr>
        <w:t>zgodnie z terminami określonymi w SIWZ oraz ustawie PZP.</w:t>
      </w:r>
    </w:p>
    <w:p w:rsidR="002B26D8" w:rsidRPr="0008487E" w:rsidRDefault="002B26D8" w:rsidP="00354B59">
      <w:pPr>
        <w:pStyle w:val="Akapitzlist1"/>
        <w:numPr>
          <w:ilvl w:val="0"/>
          <w:numId w:val="147"/>
        </w:numPr>
        <w:spacing w:after="0" w:line="240" w:lineRule="auto"/>
        <w:jc w:val="both"/>
        <w:rPr>
          <w:sz w:val="24"/>
          <w:szCs w:val="24"/>
        </w:rPr>
      </w:pPr>
      <w:r w:rsidRPr="0008487E">
        <w:rPr>
          <w:sz w:val="24"/>
          <w:szCs w:val="24"/>
        </w:rPr>
        <w:t>W przypadku żądania przez Zamawiającego wniesienia wadium, przekazanie informacji o dokonanej wpłacie Przewodniczącemu Komisji Przetargowej/ Zastępcy Przewodniczącego KP/ Sekretarzowi KP.</w:t>
      </w:r>
    </w:p>
    <w:p w:rsidR="002B26D8" w:rsidRPr="0008487E" w:rsidRDefault="002B26D8" w:rsidP="00C94FE7">
      <w:pPr>
        <w:pStyle w:val="Akapitzlist1"/>
        <w:spacing w:after="0" w:line="240" w:lineRule="auto"/>
        <w:jc w:val="both"/>
        <w:rPr>
          <w:sz w:val="24"/>
          <w:szCs w:val="24"/>
        </w:rPr>
      </w:pPr>
      <w:r w:rsidRPr="0008487E">
        <w:rPr>
          <w:bCs/>
          <w:sz w:val="24"/>
          <w:szCs w:val="24"/>
        </w:rPr>
        <w:t xml:space="preserve">Osoba wykonująca działanie - </w:t>
      </w:r>
      <w:r w:rsidRPr="0008487E">
        <w:rPr>
          <w:sz w:val="24"/>
          <w:szCs w:val="24"/>
        </w:rPr>
        <w:t>Główny Księgowy/Zastępca GK lub upoważniony pracownik.</w:t>
      </w:r>
    </w:p>
    <w:p w:rsidR="002B26D8" w:rsidRPr="0008487E" w:rsidRDefault="002B26D8" w:rsidP="00C94FE7">
      <w:pPr>
        <w:pStyle w:val="Akapitzlist1"/>
        <w:spacing w:after="0" w:line="240" w:lineRule="auto"/>
        <w:jc w:val="both"/>
        <w:rPr>
          <w:sz w:val="24"/>
          <w:szCs w:val="24"/>
        </w:rPr>
      </w:pPr>
      <w:r w:rsidRPr="0008487E">
        <w:rPr>
          <w:bCs/>
          <w:sz w:val="24"/>
          <w:szCs w:val="24"/>
        </w:rPr>
        <w:t xml:space="preserve">Termin wykonania - </w:t>
      </w:r>
      <w:r w:rsidRPr="0008487E">
        <w:rPr>
          <w:sz w:val="24"/>
          <w:szCs w:val="24"/>
        </w:rPr>
        <w:t>w wyznaczonym terminie otwarcia ofert.</w:t>
      </w:r>
    </w:p>
    <w:p w:rsidR="002B26D8" w:rsidRPr="0008487E" w:rsidRDefault="002B26D8" w:rsidP="00354B59">
      <w:pPr>
        <w:pStyle w:val="Akapitzlist1"/>
        <w:numPr>
          <w:ilvl w:val="0"/>
          <w:numId w:val="147"/>
        </w:numPr>
        <w:spacing w:after="0" w:line="240" w:lineRule="auto"/>
        <w:jc w:val="both"/>
        <w:rPr>
          <w:sz w:val="24"/>
          <w:szCs w:val="24"/>
        </w:rPr>
      </w:pPr>
      <w:r w:rsidRPr="0008487E">
        <w:rPr>
          <w:sz w:val="24"/>
          <w:szCs w:val="24"/>
        </w:rPr>
        <w:t>W przypadku wniesienia wadium w formie innej niż w pieniądzu , przekazanie RP celem sprawdzenia dokumentu, pod kątem prawnym i przekazanie za pokwitowaniem Głównemu Księgowemu/ Zastępcy Głównego Księgowego, celem zabezpieczenia dokumentu w kasie pancernej.</w:t>
      </w:r>
    </w:p>
    <w:p w:rsidR="002B26D8" w:rsidRPr="0008487E" w:rsidRDefault="002B26D8" w:rsidP="00C94FE7">
      <w:pPr>
        <w:pStyle w:val="Akapitzlist1"/>
        <w:spacing w:after="0" w:line="240" w:lineRule="auto"/>
        <w:jc w:val="both"/>
        <w:rPr>
          <w:sz w:val="24"/>
          <w:szCs w:val="24"/>
        </w:rPr>
      </w:pPr>
      <w:r w:rsidRPr="0008487E">
        <w:rPr>
          <w:bCs/>
          <w:sz w:val="24"/>
          <w:szCs w:val="24"/>
        </w:rPr>
        <w:t xml:space="preserve">Osoba wykonująca działanie - </w:t>
      </w:r>
      <w:r w:rsidRPr="0008487E">
        <w:rPr>
          <w:sz w:val="24"/>
          <w:szCs w:val="24"/>
        </w:rPr>
        <w:t>Komisja Przetargowa.</w:t>
      </w:r>
    </w:p>
    <w:p w:rsidR="002B26D8" w:rsidRPr="0008487E" w:rsidRDefault="002B26D8" w:rsidP="00C94FE7">
      <w:pPr>
        <w:pStyle w:val="Akapitzlist1"/>
        <w:spacing w:after="0" w:line="240" w:lineRule="auto"/>
        <w:jc w:val="both"/>
        <w:rPr>
          <w:sz w:val="24"/>
          <w:szCs w:val="24"/>
        </w:rPr>
      </w:pPr>
      <w:r w:rsidRPr="0008487E">
        <w:rPr>
          <w:bCs/>
          <w:sz w:val="24"/>
          <w:szCs w:val="24"/>
        </w:rPr>
        <w:t>Termin wykonania - niezwłocznie.</w:t>
      </w:r>
    </w:p>
    <w:p w:rsidR="002B26D8" w:rsidRPr="0008487E" w:rsidRDefault="002B26D8" w:rsidP="00C94FE7">
      <w:pPr>
        <w:pStyle w:val="Akapitzlist1"/>
        <w:spacing w:after="0" w:line="240" w:lineRule="auto"/>
        <w:jc w:val="both"/>
        <w:rPr>
          <w:sz w:val="24"/>
          <w:szCs w:val="24"/>
        </w:rPr>
      </w:pPr>
      <w:r w:rsidRPr="0008487E">
        <w:rPr>
          <w:sz w:val="24"/>
          <w:szCs w:val="24"/>
        </w:rPr>
        <w:t>Jednostki powiązane - RP, BF.</w:t>
      </w:r>
    </w:p>
    <w:p w:rsidR="002B26D8" w:rsidRPr="0008487E" w:rsidRDefault="002B26D8" w:rsidP="00354B59">
      <w:pPr>
        <w:pStyle w:val="Akapitzlist1"/>
        <w:numPr>
          <w:ilvl w:val="0"/>
          <w:numId w:val="147"/>
        </w:numPr>
        <w:spacing w:after="0" w:line="240" w:lineRule="auto"/>
        <w:jc w:val="both"/>
        <w:rPr>
          <w:sz w:val="24"/>
          <w:szCs w:val="24"/>
        </w:rPr>
      </w:pPr>
      <w:r w:rsidRPr="0008487E">
        <w:rPr>
          <w:sz w:val="24"/>
          <w:szCs w:val="24"/>
        </w:rPr>
        <w:t>Otwarcie i ocena ofert.</w:t>
      </w:r>
    </w:p>
    <w:p w:rsidR="002B26D8" w:rsidRPr="0008487E" w:rsidRDefault="002B26D8" w:rsidP="00C94FE7">
      <w:pPr>
        <w:pStyle w:val="Akapitzlist1"/>
        <w:spacing w:after="0" w:line="240" w:lineRule="auto"/>
        <w:jc w:val="both"/>
        <w:rPr>
          <w:sz w:val="24"/>
          <w:szCs w:val="24"/>
        </w:rPr>
      </w:pPr>
      <w:r w:rsidRPr="0008487E">
        <w:rPr>
          <w:bCs/>
          <w:sz w:val="24"/>
          <w:szCs w:val="24"/>
        </w:rPr>
        <w:t>Osoba wykonująca działanie - Komisja Przetargowa.</w:t>
      </w:r>
    </w:p>
    <w:p w:rsidR="002B26D8" w:rsidRPr="0008487E" w:rsidRDefault="002B26D8" w:rsidP="00C94FE7">
      <w:pPr>
        <w:pStyle w:val="Akapitzlist1"/>
        <w:spacing w:after="0" w:line="240" w:lineRule="auto"/>
        <w:jc w:val="both"/>
        <w:rPr>
          <w:sz w:val="24"/>
          <w:szCs w:val="24"/>
        </w:rPr>
      </w:pPr>
      <w:r w:rsidRPr="0008487E">
        <w:rPr>
          <w:bCs/>
          <w:sz w:val="24"/>
          <w:szCs w:val="24"/>
        </w:rPr>
        <w:t xml:space="preserve">Termin wykonania - </w:t>
      </w:r>
      <w:r w:rsidRPr="0008487E">
        <w:rPr>
          <w:sz w:val="24"/>
          <w:szCs w:val="24"/>
        </w:rPr>
        <w:t>zgodnie z terminami określonymi w SIWZ oraz ustawie PZP.</w:t>
      </w:r>
    </w:p>
    <w:p w:rsidR="002B26D8" w:rsidRPr="0008487E" w:rsidRDefault="002B26D8" w:rsidP="00354B59">
      <w:pPr>
        <w:pStyle w:val="Akapitzlist1"/>
        <w:numPr>
          <w:ilvl w:val="0"/>
          <w:numId w:val="147"/>
        </w:numPr>
        <w:spacing w:after="0" w:line="240" w:lineRule="auto"/>
        <w:jc w:val="both"/>
        <w:rPr>
          <w:sz w:val="24"/>
          <w:szCs w:val="24"/>
        </w:rPr>
      </w:pPr>
      <w:r w:rsidRPr="0008487E">
        <w:rPr>
          <w:sz w:val="24"/>
          <w:szCs w:val="24"/>
        </w:rPr>
        <w:t>Dokonanie wyboru najkorzystniejszej oferty i po akceptacji wyników przez Dyrektora/ Wicedyrektora WUP; przekazanie informacji o wyborze najkorzystniejszej oferty wszystkim oferentom, zamieszczenie jej na stronie WWW oraz na tablicy w siedzibie WUP.</w:t>
      </w:r>
    </w:p>
    <w:p w:rsidR="002B26D8" w:rsidRPr="0008487E" w:rsidRDefault="002B26D8" w:rsidP="00C94FE7">
      <w:pPr>
        <w:pStyle w:val="Akapitzlist1"/>
        <w:spacing w:after="0" w:line="240" w:lineRule="auto"/>
        <w:jc w:val="both"/>
        <w:rPr>
          <w:sz w:val="24"/>
          <w:szCs w:val="24"/>
        </w:rPr>
      </w:pPr>
      <w:r w:rsidRPr="0008487E">
        <w:rPr>
          <w:bCs/>
          <w:sz w:val="24"/>
          <w:szCs w:val="24"/>
        </w:rPr>
        <w:t>Osoba wykonująca działanie - Komisja Przetargowa.</w:t>
      </w:r>
    </w:p>
    <w:p w:rsidR="002B26D8" w:rsidRPr="0008487E" w:rsidRDefault="002B26D8" w:rsidP="00C94FE7">
      <w:pPr>
        <w:pStyle w:val="Akapitzlist1"/>
        <w:spacing w:after="0" w:line="240" w:lineRule="auto"/>
        <w:jc w:val="both"/>
        <w:rPr>
          <w:sz w:val="24"/>
          <w:szCs w:val="24"/>
        </w:rPr>
      </w:pPr>
      <w:r w:rsidRPr="0008487E">
        <w:rPr>
          <w:bCs/>
          <w:sz w:val="24"/>
          <w:szCs w:val="24"/>
        </w:rPr>
        <w:t xml:space="preserve">Termin wykonania - </w:t>
      </w:r>
      <w:r w:rsidRPr="0008487E">
        <w:rPr>
          <w:sz w:val="24"/>
          <w:szCs w:val="24"/>
        </w:rPr>
        <w:t>zgodnie z terminami określonymi w SIWZ oraz ustawie PZP.</w:t>
      </w:r>
    </w:p>
    <w:p w:rsidR="002B26D8" w:rsidRPr="0008487E" w:rsidRDefault="002B26D8" w:rsidP="00354B59">
      <w:pPr>
        <w:pStyle w:val="Akapitzlist1"/>
        <w:numPr>
          <w:ilvl w:val="0"/>
          <w:numId w:val="147"/>
        </w:numPr>
        <w:spacing w:after="0" w:line="240" w:lineRule="auto"/>
        <w:jc w:val="both"/>
        <w:rPr>
          <w:sz w:val="24"/>
          <w:szCs w:val="24"/>
        </w:rPr>
      </w:pPr>
      <w:r w:rsidRPr="0008487E">
        <w:rPr>
          <w:sz w:val="24"/>
          <w:szCs w:val="24"/>
        </w:rPr>
        <w:t xml:space="preserve">W przypadku ewentualnych </w:t>
      </w:r>
      <w:proofErr w:type="spellStart"/>
      <w:r w:rsidRPr="0008487E">
        <w:rPr>
          <w:sz w:val="24"/>
          <w:szCs w:val="24"/>
        </w:rPr>
        <w:t>odwołań</w:t>
      </w:r>
      <w:proofErr w:type="spellEnd"/>
      <w:r w:rsidRPr="0008487E">
        <w:rPr>
          <w:sz w:val="24"/>
          <w:szCs w:val="24"/>
        </w:rPr>
        <w:t xml:space="preserve"> ze strony wykonawców Komisja Przetargowa proceduje zgodnie z przepisami PZP.</w:t>
      </w:r>
    </w:p>
    <w:p w:rsidR="002B26D8" w:rsidRPr="0008487E" w:rsidRDefault="002B26D8" w:rsidP="00C94FE7">
      <w:pPr>
        <w:pStyle w:val="Akapitzlist1"/>
        <w:spacing w:after="0" w:line="240" w:lineRule="auto"/>
        <w:jc w:val="both"/>
        <w:rPr>
          <w:sz w:val="24"/>
          <w:szCs w:val="24"/>
        </w:rPr>
      </w:pPr>
      <w:r w:rsidRPr="0008487E">
        <w:rPr>
          <w:bCs/>
          <w:sz w:val="24"/>
          <w:szCs w:val="24"/>
        </w:rPr>
        <w:t>Osoba wykonująca działanie - Komisja Przetargowa.</w:t>
      </w:r>
    </w:p>
    <w:p w:rsidR="002B26D8" w:rsidRPr="0008487E" w:rsidRDefault="002B26D8" w:rsidP="00C94FE7">
      <w:pPr>
        <w:pStyle w:val="Akapitzlist1"/>
        <w:spacing w:after="0" w:line="240" w:lineRule="auto"/>
        <w:jc w:val="both"/>
        <w:rPr>
          <w:sz w:val="24"/>
          <w:szCs w:val="24"/>
        </w:rPr>
      </w:pPr>
      <w:r w:rsidRPr="0008487E">
        <w:rPr>
          <w:bCs/>
          <w:sz w:val="24"/>
          <w:szCs w:val="24"/>
        </w:rPr>
        <w:t xml:space="preserve">Termin wykonania - </w:t>
      </w:r>
      <w:r w:rsidRPr="0008487E">
        <w:rPr>
          <w:sz w:val="24"/>
          <w:szCs w:val="24"/>
        </w:rPr>
        <w:t>zgodnie z terminami określonymi w SIWZ oraz ustawie PZP.</w:t>
      </w:r>
    </w:p>
    <w:p w:rsidR="002B26D8" w:rsidRPr="0008487E" w:rsidRDefault="002B26D8" w:rsidP="00354B59">
      <w:pPr>
        <w:pStyle w:val="Akapitzlist1"/>
        <w:numPr>
          <w:ilvl w:val="0"/>
          <w:numId w:val="147"/>
        </w:numPr>
        <w:spacing w:after="0" w:line="240" w:lineRule="auto"/>
        <w:jc w:val="both"/>
        <w:rPr>
          <w:sz w:val="24"/>
          <w:szCs w:val="24"/>
        </w:rPr>
      </w:pPr>
      <w:r w:rsidRPr="0008487E">
        <w:rPr>
          <w:sz w:val="24"/>
          <w:szCs w:val="24"/>
        </w:rPr>
        <w:t xml:space="preserve">Przygotowanie projektu umowy z </w:t>
      </w:r>
      <w:r w:rsidR="00372673" w:rsidRPr="0008487E">
        <w:rPr>
          <w:sz w:val="24"/>
          <w:szCs w:val="24"/>
        </w:rPr>
        <w:t>Wykonawcą. Zaparafowanie</w:t>
      </w:r>
      <w:r w:rsidRPr="0008487E">
        <w:rPr>
          <w:sz w:val="24"/>
          <w:szCs w:val="24"/>
        </w:rPr>
        <w:t xml:space="preserve"> projektu </w:t>
      </w:r>
      <w:r w:rsidR="00372673" w:rsidRPr="0008487E">
        <w:rPr>
          <w:sz w:val="24"/>
          <w:szCs w:val="24"/>
        </w:rPr>
        <w:t>umowy. Przekazanie</w:t>
      </w:r>
      <w:r w:rsidRPr="0008487E">
        <w:rPr>
          <w:sz w:val="24"/>
          <w:szCs w:val="24"/>
        </w:rPr>
        <w:t xml:space="preserve"> projektu umowy Radcy prawnemu oraz Głównemu Księgowemu/ Zastępcy Głównego Księgowego/Kierownikowi Wydziału PRP celem zaparafowania.</w:t>
      </w:r>
    </w:p>
    <w:p w:rsidR="002B26D8" w:rsidRPr="0008487E" w:rsidRDefault="002B26D8" w:rsidP="00C94FE7">
      <w:pPr>
        <w:pStyle w:val="Akapitzlist1"/>
        <w:spacing w:after="0" w:line="240" w:lineRule="auto"/>
        <w:jc w:val="both"/>
        <w:rPr>
          <w:sz w:val="24"/>
          <w:szCs w:val="24"/>
        </w:rPr>
      </w:pPr>
      <w:r w:rsidRPr="0008487E">
        <w:rPr>
          <w:bCs/>
          <w:sz w:val="24"/>
          <w:szCs w:val="24"/>
        </w:rPr>
        <w:t xml:space="preserve">Osoba wykonująca działanie - </w:t>
      </w:r>
      <w:r w:rsidRPr="0008487E">
        <w:rPr>
          <w:sz w:val="24"/>
          <w:szCs w:val="24"/>
        </w:rPr>
        <w:t>Przewodniczący/Z-ca Przewodniczącego KP/ Sekretarz KP/  pracownik wyznaczony przez Kierownika Zamawiającego.</w:t>
      </w:r>
    </w:p>
    <w:p w:rsidR="002B26D8" w:rsidRPr="0008487E" w:rsidRDefault="002B26D8" w:rsidP="00C94FE7">
      <w:pPr>
        <w:pStyle w:val="Akapitzlist1"/>
        <w:spacing w:after="0" w:line="240" w:lineRule="auto"/>
        <w:jc w:val="both"/>
        <w:rPr>
          <w:sz w:val="24"/>
          <w:szCs w:val="24"/>
        </w:rPr>
      </w:pPr>
      <w:r w:rsidRPr="0008487E">
        <w:rPr>
          <w:bCs/>
          <w:sz w:val="24"/>
          <w:szCs w:val="24"/>
        </w:rPr>
        <w:t>Termin wykonania - niezwłocznie</w:t>
      </w:r>
    </w:p>
    <w:p w:rsidR="002B26D8" w:rsidRPr="0008487E" w:rsidRDefault="002B26D8" w:rsidP="00C94FE7">
      <w:pPr>
        <w:pStyle w:val="Akapitzlist1"/>
        <w:spacing w:after="0" w:line="240" w:lineRule="auto"/>
        <w:jc w:val="both"/>
        <w:rPr>
          <w:sz w:val="24"/>
          <w:szCs w:val="24"/>
        </w:rPr>
      </w:pPr>
      <w:r w:rsidRPr="0008487E">
        <w:rPr>
          <w:sz w:val="24"/>
          <w:szCs w:val="24"/>
        </w:rPr>
        <w:t>Jednostki powiązane - RP, PRP, BF.</w:t>
      </w:r>
    </w:p>
    <w:p w:rsidR="002B26D8" w:rsidRPr="0008487E" w:rsidRDefault="002B26D8" w:rsidP="00354B59">
      <w:pPr>
        <w:pStyle w:val="Akapitzlist1"/>
        <w:numPr>
          <w:ilvl w:val="0"/>
          <w:numId w:val="147"/>
        </w:numPr>
        <w:spacing w:after="0" w:line="240" w:lineRule="auto"/>
        <w:jc w:val="both"/>
        <w:rPr>
          <w:sz w:val="24"/>
          <w:szCs w:val="24"/>
        </w:rPr>
      </w:pPr>
      <w:r w:rsidRPr="0008487E">
        <w:rPr>
          <w:sz w:val="24"/>
          <w:szCs w:val="24"/>
        </w:rPr>
        <w:t>Po zaparafowaniu projektu umowy przez Radcę prawnego oraz Głównego Księgowego/ Zastępcę Głównego, Księgowego Kierownika Wydziału PRP  przekazanie go w 3 egzemplarzach do podpisu Dyrektorowi/ Wicedyrektorowi WUP.</w:t>
      </w:r>
    </w:p>
    <w:p w:rsidR="002B26D8" w:rsidRPr="0008487E" w:rsidRDefault="002B26D8" w:rsidP="00C94FE7">
      <w:pPr>
        <w:pStyle w:val="Akapitzlist1"/>
        <w:spacing w:after="0" w:line="240" w:lineRule="auto"/>
        <w:jc w:val="both"/>
        <w:rPr>
          <w:sz w:val="24"/>
          <w:szCs w:val="24"/>
        </w:rPr>
      </w:pPr>
      <w:r w:rsidRPr="0008487E">
        <w:rPr>
          <w:bCs/>
          <w:sz w:val="24"/>
          <w:szCs w:val="24"/>
        </w:rPr>
        <w:t xml:space="preserve">Osoba wykonująca działanie - </w:t>
      </w:r>
      <w:r w:rsidRPr="0008487E">
        <w:rPr>
          <w:sz w:val="24"/>
          <w:szCs w:val="24"/>
        </w:rPr>
        <w:t>Przewodniczący/Z-ca Przewodniczącego KP/ Sekretarz KP/  pracownik wyznaczony przez Kierownika Zamawiającego.</w:t>
      </w:r>
    </w:p>
    <w:p w:rsidR="002B26D8" w:rsidRPr="0008487E" w:rsidRDefault="002B26D8" w:rsidP="00C94FE7">
      <w:pPr>
        <w:pStyle w:val="Akapitzlist1"/>
        <w:spacing w:after="0" w:line="240" w:lineRule="auto"/>
        <w:jc w:val="both"/>
        <w:rPr>
          <w:sz w:val="24"/>
          <w:szCs w:val="24"/>
        </w:rPr>
      </w:pPr>
      <w:r w:rsidRPr="0008487E">
        <w:rPr>
          <w:bCs/>
          <w:sz w:val="24"/>
          <w:szCs w:val="24"/>
        </w:rPr>
        <w:t>Termin wykonania - niezwłocznie.</w:t>
      </w:r>
    </w:p>
    <w:p w:rsidR="002B26D8" w:rsidRPr="0008487E" w:rsidRDefault="002B26D8" w:rsidP="00C94FE7">
      <w:pPr>
        <w:pStyle w:val="Akapitzlist1"/>
        <w:spacing w:after="0" w:line="240" w:lineRule="auto"/>
        <w:jc w:val="both"/>
        <w:rPr>
          <w:sz w:val="24"/>
          <w:szCs w:val="24"/>
        </w:rPr>
      </w:pPr>
      <w:r w:rsidRPr="0008487E">
        <w:rPr>
          <w:sz w:val="24"/>
          <w:szCs w:val="24"/>
        </w:rPr>
        <w:t>Jednostki powiązane - RP, BF, PRP.</w:t>
      </w:r>
    </w:p>
    <w:p w:rsidR="002B26D8" w:rsidRPr="0008487E" w:rsidRDefault="002B26D8" w:rsidP="00354B59">
      <w:pPr>
        <w:pStyle w:val="Akapitzlist1"/>
        <w:numPr>
          <w:ilvl w:val="0"/>
          <w:numId w:val="147"/>
        </w:numPr>
        <w:spacing w:after="0" w:line="240" w:lineRule="auto"/>
        <w:jc w:val="both"/>
        <w:rPr>
          <w:sz w:val="24"/>
          <w:szCs w:val="24"/>
        </w:rPr>
      </w:pPr>
      <w:r w:rsidRPr="0008487E">
        <w:rPr>
          <w:sz w:val="24"/>
          <w:szCs w:val="24"/>
        </w:rPr>
        <w:t>Podpisanie umowy.</w:t>
      </w:r>
    </w:p>
    <w:p w:rsidR="002B26D8" w:rsidRPr="0008487E" w:rsidRDefault="002B26D8" w:rsidP="00C94FE7">
      <w:pPr>
        <w:pStyle w:val="Akapitzlist1"/>
        <w:spacing w:after="0" w:line="240" w:lineRule="auto"/>
        <w:jc w:val="both"/>
        <w:rPr>
          <w:sz w:val="24"/>
          <w:szCs w:val="24"/>
        </w:rPr>
      </w:pPr>
      <w:r w:rsidRPr="0008487E">
        <w:rPr>
          <w:bCs/>
          <w:sz w:val="24"/>
          <w:szCs w:val="24"/>
        </w:rPr>
        <w:t xml:space="preserve">Osoba wykonująca działanie - </w:t>
      </w:r>
      <w:r w:rsidRPr="0008487E">
        <w:rPr>
          <w:sz w:val="24"/>
          <w:szCs w:val="24"/>
        </w:rPr>
        <w:t>Dyrektor/ Wicedyrektor WUP.</w:t>
      </w:r>
    </w:p>
    <w:p w:rsidR="002B26D8" w:rsidRPr="0008487E" w:rsidRDefault="002B26D8" w:rsidP="00C94FE7">
      <w:pPr>
        <w:pStyle w:val="Akapitzlist1"/>
        <w:spacing w:after="0" w:line="240" w:lineRule="auto"/>
        <w:jc w:val="both"/>
        <w:rPr>
          <w:sz w:val="24"/>
          <w:szCs w:val="24"/>
        </w:rPr>
      </w:pPr>
      <w:r w:rsidRPr="0008487E">
        <w:rPr>
          <w:bCs/>
          <w:sz w:val="24"/>
          <w:szCs w:val="24"/>
        </w:rPr>
        <w:t>Termin wykonania - niezwłocznie.</w:t>
      </w:r>
    </w:p>
    <w:p w:rsidR="002B26D8" w:rsidRPr="0008487E" w:rsidRDefault="002B26D8" w:rsidP="00354B59">
      <w:pPr>
        <w:pStyle w:val="Akapitzlist1"/>
        <w:numPr>
          <w:ilvl w:val="0"/>
          <w:numId w:val="147"/>
        </w:numPr>
        <w:spacing w:after="0" w:line="240" w:lineRule="auto"/>
        <w:jc w:val="both"/>
        <w:rPr>
          <w:sz w:val="24"/>
          <w:szCs w:val="24"/>
        </w:rPr>
      </w:pPr>
      <w:r w:rsidRPr="0008487E">
        <w:rPr>
          <w:sz w:val="24"/>
          <w:szCs w:val="24"/>
        </w:rPr>
        <w:t>Podpisanie umowy przez Wykonawcę.</w:t>
      </w:r>
    </w:p>
    <w:p w:rsidR="002B26D8" w:rsidRPr="0008487E" w:rsidRDefault="002B26D8" w:rsidP="00C94FE7">
      <w:pPr>
        <w:pStyle w:val="Akapitzlist1"/>
        <w:spacing w:after="0" w:line="240" w:lineRule="auto"/>
        <w:jc w:val="both"/>
        <w:rPr>
          <w:sz w:val="24"/>
          <w:szCs w:val="24"/>
        </w:rPr>
      </w:pPr>
      <w:r w:rsidRPr="0008487E">
        <w:rPr>
          <w:bCs/>
          <w:sz w:val="24"/>
          <w:szCs w:val="24"/>
        </w:rPr>
        <w:t xml:space="preserve">Termin wykonania - </w:t>
      </w:r>
      <w:r w:rsidRPr="0008487E">
        <w:rPr>
          <w:sz w:val="24"/>
          <w:szCs w:val="24"/>
        </w:rPr>
        <w:t>zgodnie z terminami określonymi w ustawie PZP.</w:t>
      </w:r>
    </w:p>
    <w:p w:rsidR="002B26D8" w:rsidRPr="0008487E" w:rsidRDefault="002A06AD" w:rsidP="00C94FE7">
      <w:pPr>
        <w:pStyle w:val="Akapitzlist1"/>
        <w:spacing w:after="0" w:line="240" w:lineRule="auto"/>
        <w:jc w:val="both"/>
        <w:rPr>
          <w:sz w:val="24"/>
          <w:szCs w:val="24"/>
        </w:rPr>
      </w:pPr>
      <w:r>
        <w:rPr>
          <w:sz w:val="24"/>
          <w:szCs w:val="24"/>
        </w:rPr>
        <w:t>2</w:t>
      </w:r>
      <w:r w:rsidR="002B26D8" w:rsidRPr="0008487E">
        <w:rPr>
          <w:sz w:val="24"/>
          <w:szCs w:val="24"/>
        </w:rPr>
        <w:t xml:space="preserve">1.1. W przypadku zaproszenia Wykonawcy do podpisania umowy w siedzibie WUP </w:t>
      </w:r>
    </w:p>
    <w:p w:rsidR="002B26D8" w:rsidRPr="0008487E" w:rsidRDefault="002A06AD" w:rsidP="00C94FE7">
      <w:pPr>
        <w:pStyle w:val="Akapitzlist1"/>
        <w:spacing w:after="0" w:line="240" w:lineRule="auto"/>
        <w:jc w:val="both"/>
        <w:rPr>
          <w:sz w:val="24"/>
          <w:szCs w:val="24"/>
        </w:rPr>
      </w:pPr>
      <w:r>
        <w:rPr>
          <w:sz w:val="24"/>
          <w:szCs w:val="24"/>
        </w:rPr>
        <w:t>2</w:t>
      </w:r>
      <w:r w:rsidR="002B26D8" w:rsidRPr="0008487E">
        <w:rPr>
          <w:sz w:val="24"/>
          <w:szCs w:val="24"/>
        </w:rPr>
        <w:t>1.1.1 Zaproszenie Wykonawcy w celu podpisania umowy.</w:t>
      </w:r>
    </w:p>
    <w:p w:rsidR="002B26D8" w:rsidRPr="0008487E" w:rsidRDefault="002B26D8" w:rsidP="00C94FE7">
      <w:pPr>
        <w:pStyle w:val="Akapitzlist1"/>
        <w:spacing w:after="0" w:line="240" w:lineRule="auto"/>
        <w:jc w:val="both"/>
        <w:rPr>
          <w:sz w:val="24"/>
          <w:szCs w:val="24"/>
        </w:rPr>
      </w:pPr>
      <w:r w:rsidRPr="0008487E">
        <w:rPr>
          <w:bCs/>
          <w:sz w:val="24"/>
          <w:szCs w:val="24"/>
        </w:rPr>
        <w:t xml:space="preserve">Osoba wykonująca działanie - </w:t>
      </w:r>
      <w:r w:rsidRPr="0008487E">
        <w:rPr>
          <w:sz w:val="24"/>
          <w:szCs w:val="24"/>
        </w:rPr>
        <w:t>Przewodniczący Komisji Przetargowej Zastępca Przewodniczącego KP/Sekretarz KP</w:t>
      </w:r>
    </w:p>
    <w:p w:rsidR="002B26D8" w:rsidRPr="0008487E" w:rsidRDefault="002B26D8" w:rsidP="00C94FE7">
      <w:pPr>
        <w:pStyle w:val="Akapitzlist1"/>
        <w:spacing w:after="0" w:line="240" w:lineRule="auto"/>
        <w:jc w:val="both"/>
        <w:rPr>
          <w:sz w:val="24"/>
          <w:szCs w:val="24"/>
        </w:rPr>
      </w:pPr>
      <w:r w:rsidRPr="0008487E">
        <w:rPr>
          <w:bCs/>
          <w:sz w:val="24"/>
          <w:szCs w:val="24"/>
        </w:rPr>
        <w:lastRenderedPageBreak/>
        <w:t xml:space="preserve">Termin wykonania - </w:t>
      </w:r>
      <w:r w:rsidRPr="0008487E">
        <w:rPr>
          <w:sz w:val="24"/>
          <w:szCs w:val="24"/>
        </w:rPr>
        <w:t>zgodnie z terminami określonymi w ustawie PZP.</w:t>
      </w:r>
    </w:p>
    <w:p w:rsidR="002B26D8" w:rsidRPr="0008487E" w:rsidRDefault="002A06AD" w:rsidP="00C94FE7">
      <w:pPr>
        <w:pStyle w:val="Akapitzlist1"/>
        <w:spacing w:after="0" w:line="240" w:lineRule="auto"/>
        <w:jc w:val="both"/>
        <w:rPr>
          <w:sz w:val="24"/>
          <w:szCs w:val="24"/>
        </w:rPr>
      </w:pPr>
      <w:r>
        <w:rPr>
          <w:sz w:val="24"/>
          <w:szCs w:val="24"/>
        </w:rPr>
        <w:t>2</w:t>
      </w:r>
      <w:r w:rsidR="002B26D8" w:rsidRPr="0008487E">
        <w:rPr>
          <w:sz w:val="24"/>
          <w:szCs w:val="24"/>
        </w:rPr>
        <w:t xml:space="preserve">1.2. W przypadku przekazania Wykonawcy umowy do podpisu drogą pocztową. </w:t>
      </w:r>
    </w:p>
    <w:p w:rsidR="002B26D8" w:rsidRPr="0008487E" w:rsidRDefault="002A06AD" w:rsidP="00C94FE7">
      <w:pPr>
        <w:pStyle w:val="Akapitzlist1"/>
        <w:spacing w:after="0" w:line="240" w:lineRule="auto"/>
        <w:jc w:val="both"/>
        <w:rPr>
          <w:sz w:val="24"/>
          <w:szCs w:val="24"/>
        </w:rPr>
      </w:pPr>
      <w:r>
        <w:rPr>
          <w:sz w:val="24"/>
          <w:szCs w:val="24"/>
        </w:rPr>
        <w:t>2</w:t>
      </w:r>
      <w:r w:rsidR="002B26D8" w:rsidRPr="0008487E">
        <w:rPr>
          <w:sz w:val="24"/>
          <w:szCs w:val="24"/>
        </w:rPr>
        <w:t>1.2.1 Wysłanie umów do Wykonawcy w celu podpisu.</w:t>
      </w:r>
    </w:p>
    <w:p w:rsidR="002B26D8" w:rsidRPr="0008487E" w:rsidRDefault="002B26D8" w:rsidP="00C94FE7">
      <w:pPr>
        <w:pStyle w:val="Akapitzlist1"/>
        <w:spacing w:after="0" w:line="240" w:lineRule="auto"/>
        <w:jc w:val="both"/>
        <w:rPr>
          <w:sz w:val="24"/>
          <w:szCs w:val="24"/>
        </w:rPr>
      </w:pPr>
      <w:r w:rsidRPr="0008487E">
        <w:rPr>
          <w:bCs/>
          <w:sz w:val="24"/>
          <w:szCs w:val="24"/>
        </w:rPr>
        <w:t xml:space="preserve">Osoba wykonująca działanie - </w:t>
      </w:r>
      <w:r w:rsidRPr="0008487E">
        <w:rPr>
          <w:sz w:val="24"/>
          <w:szCs w:val="24"/>
        </w:rPr>
        <w:t>Przewodniczący Komisji Przetargowej Zastępca Przewodniczącego KP/Sekretarz KP.</w:t>
      </w:r>
    </w:p>
    <w:p w:rsidR="002B26D8" w:rsidRPr="0008487E" w:rsidRDefault="002B26D8" w:rsidP="00C94FE7">
      <w:pPr>
        <w:pStyle w:val="Akapitzlist1"/>
        <w:spacing w:after="0" w:line="240" w:lineRule="auto"/>
        <w:jc w:val="both"/>
        <w:rPr>
          <w:sz w:val="24"/>
          <w:szCs w:val="24"/>
        </w:rPr>
      </w:pPr>
      <w:r w:rsidRPr="0008487E">
        <w:rPr>
          <w:bCs/>
          <w:sz w:val="24"/>
          <w:szCs w:val="24"/>
        </w:rPr>
        <w:t xml:space="preserve">Termin wykonania - </w:t>
      </w:r>
      <w:r w:rsidRPr="0008487E">
        <w:rPr>
          <w:sz w:val="24"/>
          <w:szCs w:val="24"/>
        </w:rPr>
        <w:t>Zgodnie z terminami określonymi w ustawie PZP.</w:t>
      </w:r>
    </w:p>
    <w:p w:rsidR="002B26D8" w:rsidRPr="0008487E" w:rsidRDefault="002B26D8" w:rsidP="00C94FE7">
      <w:pPr>
        <w:pStyle w:val="Akapitzlist1"/>
        <w:spacing w:after="0" w:line="240" w:lineRule="auto"/>
        <w:jc w:val="both"/>
        <w:rPr>
          <w:sz w:val="24"/>
          <w:szCs w:val="24"/>
        </w:rPr>
      </w:pPr>
      <w:r w:rsidRPr="0008487E">
        <w:rPr>
          <w:sz w:val="24"/>
          <w:szCs w:val="24"/>
        </w:rPr>
        <w:t>Jednostki powiązane - WL.</w:t>
      </w:r>
    </w:p>
    <w:p w:rsidR="002B26D8" w:rsidRPr="0008487E" w:rsidRDefault="002A06AD" w:rsidP="00C94FE7">
      <w:pPr>
        <w:pStyle w:val="Akapitzlist1"/>
        <w:spacing w:after="0" w:line="240" w:lineRule="auto"/>
        <w:jc w:val="both"/>
        <w:rPr>
          <w:sz w:val="24"/>
          <w:szCs w:val="24"/>
        </w:rPr>
      </w:pPr>
      <w:r>
        <w:rPr>
          <w:sz w:val="24"/>
          <w:szCs w:val="24"/>
        </w:rPr>
        <w:t>2</w:t>
      </w:r>
      <w:r w:rsidR="002B26D8" w:rsidRPr="0008487E">
        <w:rPr>
          <w:sz w:val="24"/>
          <w:szCs w:val="24"/>
        </w:rPr>
        <w:t>1.2.2 Zarejestrowanie umowy podpisanej przez Wykonawcę.</w:t>
      </w:r>
    </w:p>
    <w:p w:rsidR="002B26D8" w:rsidRPr="0008487E" w:rsidRDefault="002B26D8" w:rsidP="00C94FE7">
      <w:pPr>
        <w:pStyle w:val="Akapitzlist1"/>
        <w:spacing w:after="0" w:line="240" w:lineRule="auto"/>
        <w:jc w:val="both"/>
        <w:rPr>
          <w:sz w:val="24"/>
          <w:szCs w:val="24"/>
        </w:rPr>
      </w:pPr>
      <w:r w:rsidRPr="0008487E">
        <w:rPr>
          <w:bCs/>
          <w:sz w:val="24"/>
          <w:szCs w:val="24"/>
        </w:rPr>
        <w:t xml:space="preserve">Osoba wykonująca działanie - </w:t>
      </w:r>
      <w:r w:rsidRPr="0008487E">
        <w:rPr>
          <w:sz w:val="24"/>
          <w:szCs w:val="24"/>
        </w:rPr>
        <w:t>Pracownik Kancelarii WUP.</w:t>
      </w:r>
    </w:p>
    <w:p w:rsidR="002B26D8" w:rsidRPr="0008487E" w:rsidRDefault="002B26D8" w:rsidP="00C94FE7">
      <w:pPr>
        <w:pStyle w:val="Akapitzlist1"/>
        <w:spacing w:after="0" w:line="240" w:lineRule="auto"/>
        <w:jc w:val="both"/>
        <w:rPr>
          <w:sz w:val="24"/>
          <w:szCs w:val="24"/>
        </w:rPr>
      </w:pPr>
      <w:r w:rsidRPr="0008487E">
        <w:rPr>
          <w:bCs/>
          <w:sz w:val="24"/>
          <w:szCs w:val="24"/>
        </w:rPr>
        <w:t>Termin wykonania - niezwłocznie.</w:t>
      </w:r>
    </w:p>
    <w:p w:rsidR="002B26D8" w:rsidRPr="0008487E" w:rsidRDefault="002B26D8" w:rsidP="00C94FE7">
      <w:pPr>
        <w:pStyle w:val="Akapitzlist1"/>
        <w:spacing w:after="0" w:line="240" w:lineRule="auto"/>
        <w:jc w:val="both"/>
        <w:rPr>
          <w:sz w:val="24"/>
          <w:szCs w:val="24"/>
        </w:rPr>
      </w:pPr>
      <w:r w:rsidRPr="0008487E">
        <w:rPr>
          <w:sz w:val="24"/>
          <w:szCs w:val="24"/>
        </w:rPr>
        <w:t>Jednostki powiązane - WL.</w:t>
      </w:r>
    </w:p>
    <w:p w:rsidR="002B26D8" w:rsidRPr="0008487E" w:rsidRDefault="002A06AD" w:rsidP="00C94FE7">
      <w:pPr>
        <w:pStyle w:val="Akapitzlist1"/>
        <w:spacing w:after="0" w:line="240" w:lineRule="auto"/>
        <w:jc w:val="both"/>
        <w:rPr>
          <w:sz w:val="24"/>
          <w:szCs w:val="24"/>
        </w:rPr>
      </w:pPr>
      <w:r>
        <w:rPr>
          <w:sz w:val="24"/>
          <w:szCs w:val="24"/>
        </w:rPr>
        <w:t>2</w:t>
      </w:r>
      <w:r w:rsidR="002B26D8" w:rsidRPr="0008487E">
        <w:rPr>
          <w:sz w:val="24"/>
          <w:szCs w:val="24"/>
        </w:rPr>
        <w:t>1.2.3 Zadekretowanie umowy na Przewodniczącego Komisji Przetargowej/ Zastępcę Przewodniczącego KP/Sekretarza KP</w:t>
      </w:r>
    </w:p>
    <w:p w:rsidR="002B26D8" w:rsidRPr="0008487E" w:rsidRDefault="002B26D8" w:rsidP="00C94FE7">
      <w:pPr>
        <w:pStyle w:val="Akapitzlist1"/>
        <w:spacing w:after="0" w:line="240" w:lineRule="auto"/>
        <w:jc w:val="both"/>
        <w:rPr>
          <w:sz w:val="24"/>
          <w:szCs w:val="24"/>
        </w:rPr>
      </w:pPr>
      <w:r w:rsidRPr="0008487E">
        <w:rPr>
          <w:bCs/>
          <w:sz w:val="24"/>
          <w:szCs w:val="24"/>
        </w:rPr>
        <w:t xml:space="preserve">Osoba wykonująca działanie - </w:t>
      </w:r>
      <w:r w:rsidRPr="0008487E">
        <w:rPr>
          <w:sz w:val="24"/>
          <w:szCs w:val="24"/>
        </w:rPr>
        <w:t>Dyrektor/ Wicedyrektor WUP.</w:t>
      </w:r>
    </w:p>
    <w:p w:rsidR="002B26D8" w:rsidRPr="0008487E" w:rsidRDefault="002B26D8" w:rsidP="00C94FE7">
      <w:pPr>
        <w:pStyle w:val="Akapitzlist1"/>
        <w:spacing w:after="0" w:line="240" w:lineRule="auto"/>
        <w:jc w:val="both"/>
        <w:rPr>
          <w:sz w:val="24"/>
          <w:szCs w:val="24"/>
        </w:rPr>
      </w:pPr>
      <w:r w:rsidRPr="0008487E">
        <w:rPr>
          <w:bCs/>
          <w:sz w:val="24"/>
          <w:szCs w:val="24"/>
        </w:rPr>
        <w:t>Termin wykonania - niezwłocznie.</w:t>
      </w:r>
    </w:p>
    <w:p w:rsidR="002B26D8" w:rsidRPr="0008487E" w:rsidRDefault="002B26D8" w:rsidP="00C94FE7">
      <w:pPr>
        <w:pStyle w:val="Akapitzlist1"/>
        <w:spacing w:after="0" w:line="240" w:lineRule="auto"/>
        <w:jc w:val="both"/>
        <w:rPr>
          <w:sz w:val="24"/>
          <w:szCs w:val="24"/>
        </w:rPr>
      </w:pPr>
      <w:r w:rsidRPr="0008487E">
        <w:rPr>
          <w:sz w:val="24"/>
          <w:szCs w:val="24"/>
        </w:rPr>
        <w:t>Jednostki powiązane - KP.</w:t>
      </w:r>
    </w:p>
    <w:p w:rsidR="002B26D8" w:rsidRPr="0008487E" w:rsidRDefault="002B26D8" w:rsidP="00354B59">
      <w:pPr>
        <w:pStyle w:val="Akapitzlist1"/>
        <w:numPr>
          <w:ilvl w:val="0"/>
          <w:numId w:val="147"/>
        </w:numPr>
        <w:spacing w:after="0" w:line="240" w:lineRule="auto"/>
        <w:jc w:val="both"/>
        <w:rPr>
          <w:sz w:val="24"/>
          <w:szCs w:val="24"/>
        </w:rPr>
      </w:pPr>
      <w:r w:rsidRPr="0008487E">
        <w:rPr>
          <w:sz w:val="24"/>
          <w:szCs w:val="24"/>
        </w:rPr>
        <w:t>Po podpisaniu umowy przez Wykonawcę. Przekazanie 1 egzemplarza umowy Wykonawcy.</w:t>
      </w:r>
    </w:p>
    <w:p w:rsidR="002B26D8" w:rsidRPr="0008487E" w:rsidRDefault="002B26D8" w:rsidP="00C94FE7">
      <w:pPr>
        <w:pStyle w:val="Akapitzlist1"/>
        <w:spacing w:after="0" w:line="240" w:lineRule="auto"/>
        <w:jc w:val="both"/>
        <w:rPr>
          <w:sz w:val="24"/>
          <w:szCs w:val="24"/>
        </w:rPr>
      </w:pPr>
      <w:r w:rsidRPr="0008487E">
        <w:rPr>
          <w:sz w:val="24"/>
          <w:szCs w:val="24"/>
        </w:rPr>
        <w:t>Przekazanie kopii 1 egzemplarza umowy Kierownikowi Wydziału, który wystąpił z wnioskiem o przeprowadzenie postępowania o udzielenie zamówienia publicznego.</w:t>
      </w:r>
    </w:p>
    <w:p w:rsidR="002B26D8" w:rsidRPr="0008487E" w:rsidRDefault="002B26D8" w:rsidP="00C94FE7">
      <w:pPr>
        <w:pStyle w:val="Akapitzlist1"/>
        <w:spacing w:after="0" w:line="240" w:lineRule="auto"/>
        <w:jc w:val="both"/>
        <w:rPr>
          <w:sz w:val="24"/>
          <w:szCs w:val="24"/>
        </w:rPr>
      </w:pPr>
      <w:r w:rsidRPr="0008487E">
        <w:rPr>
          <w:bCs/>
          <w:sz w:val="24"/>
          <w:szCs w:val="24"/>
        </w:rPr>
        <w:t xml:space="preserve">Osoba wykonująca działanie - </w:t>
      </w:r>
      <w:r w:rsidRPr="0008487E">
        <w:rPr>
          <w:sz w:val="24"/>
          <w:szCs w:val="24"/>
        </w:rPr>
        <w:t>Zastępca Przewodniczącego KP/ Sekretarz KP.</w:t>
      </w:r>
    </w:p>
    <w:p w:rsidR="002B26D8" w:rsidRPr="0008487E" w:rsidRDefault="002B26D8" w:rsidP="00C94FE7">
      <w:pPr>
        <w:pStyle w:val="Akapitzlist1"/>
        <w:spacing w:after="0" w:line="240" w:lineRule="auto"/>
        <w:jc w:val="both"/>
        <w:rPr>
          <w:sz w:val="24"/>
          <w:szCs w:val="24"/>
        </w:rPr>
      </w:pPr>
      <w:r w:rsidRPr="0008487E">
        <w:rPr>
          <w:bCs/>
          <w:sz w:val="24"/>
          <w:szCs w:val="24"/>
        </w:rPr>
        <w:t>Termin wykonania - niezwłocznie po podpisaniu umowy.</w:t>
      </w:r>
    </w:p>
    <w:p w:rsidR="002B26D8" w:rsidRPr="0008487E" w:rsidRDefault="002B26D8" w:rsidP="00C94FE7">
      <w:pPr>
        <w:pStyle w:val="Akapitzlist1"/>
        <w:spacing w:after="0" w:line="240" w:lineRule="auto"/>
        <w:jc w:val="both"/>
        <w:rPr>
          <w:sz w:val="24"/>
          <w:szCs w:val="24"/>
        </w:rPr>
      </w:pPr>
      <w:r w:rsidRPr="0008487E">
        <w:rPr>
          <w:sz w:val="24"/>
          <w:szCs w:val="24"/>
        </w:rPr>
        <w:t>Jednostki powiązane - PRP.</w:t>
      </w:r>
    </w:p>
    <w:p w:rsidR="002B26D8" w:rsidRPr="0008487E" w:rsidRDefault="002B26D8" w:rsidP="00354B59">
      <w:pPr>
        <w:pStyle w:val="Akapitzlist1"/>
        <w:numPr>
          <w:ilvl w:val="0"/>
          <w:numId w:val="147"/>
        </w:numPr>
        <w:spacing w:after="0" w:line="240" w:lineRule="auto"/>
        <w:jc w:val="both"/>
        <w:rPr>
          <w:sz w:val="24"/>
          <w:szCs w:val="24"/>
        </w:rPr>
      </w:pPr>
      <w:r w:rsidRPr="0008487E">
        <w:rPr>
          <w:sz w:val="24"/>
          <w:szCs w:val="24"/>
        </w:rPr>
        <w:t xml:space="preserve">Przekazanie informacji Głównemu Księgowemu/ Zastępcy Głównego Księgowego </w:t>
      </w:r>
      <w:r w:rsidR="00712EFF">
        <w:rPr>
          <w:sz w:val="24"/>
          <w:szCs w:val="24"/>
        </w:rPr>
        <w:br/>
      </w:r>
      <w:r w:rsidRPr="0008487E">
        <w:rPr>
          <w:sz w:val="24"/>
          <w:szCs w:val="24"/>
        </w:rPr>
        <w:t>o konieczności  dokonania zwrotu wadium lub zatrzymania wadium.</w:t>
      </w:r>
    </w:p>
    <w:p w:rsidR="002B26D8" w:rsidRPr="0008487E" w:rsidRDefault="002B26D8" w:rsidP="00C94FE7">
      <w:pPr>
        <w:pStyle w:val="Akapitzlist1"/>
        <w:spacing w:after="0" w:line="240" w:lineRule="auto"/>
        <w:jc w:val="both"/>
        <w:rPr>
          <w:sz w:val="24"/>
          <w:szCs w:val="24"/>
        </w:rPr>
      </w:pPr>
      <w:r w:rsidRPr="0008487E">
        <w:rPr>
          <w:bCs/>
          <w:sz w:val="24"/>
          <w:szCs w:val="24"/>
        </w:rPr>
        <w:t xml:space="preserve">Osoba wykonująca działanie - </w:t>
      </w:r>
      <w:r w:rsidRPr="0008487E">
        <w:rPr>
          <w:sz w:val="24"/>
          <w:szCs w:val="24"/>
        </w:rPr>
        <w:t>Komisja Przetargowa</w:t>
      </w:r>
    </w:p>
    <w:p w:rsidR="002B26D8" w:rsidRPr="0008487E" w:rsidRDefault="002B26D8" w:rsidP="00C94FE7">
      <w:pPr>
        <w:pStyle w:val="Akapitzlist1"/>
        <w:spacing w:after="0" w:line="240" w:lineRule="auto"/>
        <w:jc w:val="both"/>
        <w:rPr>
          <w:sz w:val="24"/>
          <w:szCs w:val="24"/>
        </w:rPr>
      </w:pPr>
      <w:r w:rsidRPr="0008487E">
        <w:rPr>
          <w:bCs/>
          <w:sz w:val="24"/>
          <w:szCs w:val="24"/>
        </w:rPr>
        <w:t>Termin wykonania - niezwłocznie.</w:t>
      </w:r>
    </w:p>
    <w:p w:rsidR="002B26D8" w:rsidRPr="0008487E" w:rsidRDefault="002B26D8" w:rsidP="00C94FE7">
      <w:pPr>
        <w:pStyle w:val="Akapitzlist1"/>
        <w:spacing w:after="0" w:line="240" w:lineRule="auto"/>
        <w:jc w:val="both"/>
        <w:rPr>
          <w:sz w:val="24"/>
          <w:szCs w:val="24"/>
        </w:rPr>
      </w:pPr>
      <w:r w:rsidRPr="0008487E">
        <w:rPr>
          <w:sz w:val="24"/>
          <w:szCs w:val="24"/>
        </w:rPr>
        <w:t>Jednostki powiązane - BF.</w:t>
      </w:r>
    </w:p>
    <w:p w:rsidR="002B26D8" w:rsidRPr="0008487E" w:rsidRDefault="002B26D8" w:rsidP="00354B59">
      <w:pPr>
        <w:pStyle w:val="Akapitzlist1"/>
        <w:numPr>
          <w:ilvl w:val="0"/>
          <w:numId w:val="147"/>
        </w:numPr>
        <w:spacing w:after="0" w:line="240" w:lineRule="auto"/>
        <w:jc w:val="both"/>
        <w:rPr>
          <w:sz w:val="24"/>
          <w:szCs w:val="24"/>
        </w:rPr>
      </w:pPr>
      <w:r w:rsidRPr="0008487E">
        <w:rPr>
          <w:sz w:val="24"/>
          <w:szCs w:val="24"/>
        </w:rPr>
        <w:t>Dokonanie zwrotu wadium lub zatrzymania wadium i przekazanie przedmiotowej informacji Przewodniczącemu Komisji Przetargowej/Zastępcy Przewodniczącego KP/ Sekretarzowi KP.</w:t>
      </w:r>
    </w:p>
    <w:p w:rsidR="002B26D8" w:rsidRPr="0008487E" w:rsidRDefault="002B26D8" w:rsidP="00C94FE7">
      <w:pPr>
        <w:pStyle w:val="Akapitzlist1"/>
        <w:spacing w:after="0" w:line="240" w:lineRule="auto"/>
        <w:jc w:val="both"/>
        <w:rPr>
          <w:sz w:val="24"/>
          <w:szCs w:val="24"/>
        </w:rPr>
      </w:pPr>
      <w:r w:rsidRPr="0008487E">
        <w:rPr>
          <w:bCs/>
          <w:sz w:val="24"/>
          <w:szCs w:val="24"/>
        </w:rPr>
        <w:t xml:space="preserve">Osoba wykonująca działanie - </w:t>
      </w:r>
      <w:r w:rsidRPr="0008487E">
        <w:rPr>
          <w:sz w:val="24"/>
          <w:szCs w:val="24"/>
        </w:rPr>
        <w:t xml:space="preserve">Główny Księgowy/ </w:t>
      </w:r>
      <w:r w:rsidR="00372673" w:rsidRPr="0008487E">
        <w:rPr>
          <w:sz w:val="24"/>
          <w:szCs w:val="24"/>
        </w:rPr>
        <w:t>Zastępca</w:t>
      </w:r>
      <w:r w:rsidRPr="0008487E">
        <w:rPr>
          <w:sz w:val="24"/>
          <w:szCs w:val="24"/>
        </w:rPr>
        <w:t xml:space="preserve"> Głównego Księgowego.</w:t>
      </w:r>
    </w:p>
    <w:p w:rsidR="002B26D8" w:rsidRPr="0008487E" w:rsidRDefault="002B26D8" w:rsidP="00C94FE7">
      <w:pPr>
        <w:pStyle w:val="Akapitzlist1"/>
        <w:spacing w:after="0" w:line="240" w:lineRule="auto"/>
        <w:jc w:val="both"/>
        <w:rPr>
          <w:sz w:val="24"/>
          <w:szCs w:val="24"/>
        </w:rPr>
      </w:pPr>
      <w:r w:rsidRPr="0008487E">
        <w:rPr>
          <w:bCs/>
          <w:sz w:val="24"/>
          <w:szCs w:val="24"/>
        </w:rPr>
        <w:t>Termin wykonania - niezwłocznie.</w:t>
      </w:r>
    </w:p>
    <w:p w:rsidR="002B26D8" w:rsidRPr="0008487E" w:rsidRDefault="002B26D8" w:rsidP="00C94FE7">
      <w:pPr>
        <w:pStyle w:val="Akapitzlist1"/>
        <w:spacing w:after="0" w:line="240" w:lineRule="auto"/>
        <w:jc w:val="both"/>
        <w:rPr>
          <w:sz w:val="24"/>
          <w:szCs w:val="24"/>
        </w:rPr>
      </w:pPr>
      <w:r w:rsidRPr="0008487E">
        <w:rPr>
          <w:sz w:val="24"/>
          <w:szCs w:val="24"/>
        </w:rPr>
        <w:t>Jednostki powiązane - KP.</w:t>
      </w:r>
    </w:p>
    <w:p w:rsidR="002B26D8" w:rsidRPr="0008487E" w:rsidRDefault="002B26D8" w:rsidP="00354B59">
      <w:pPr>
        <w:pStyle w:val="Akapitzlist1"/>
        <w:numPr>
          <w:ilvl w:val="0"/>
          <w:numId w:val="147"/>
        </w:numPr>
        <w:spacing w:after="0" w:line="240" w:lineRule="auto"/>
        <w:jc w:val="both"/>
        <w:rPr>
          <w:sz w:val="24"/>
          <w:szCs w:val="24"/>
        </w:rPr>
      </w:pPr>
      <w:r w:rsidRPr="0008487E">
        <w:rPr>
          <w:sz w:val="24"/>
          <w:szCs w:val="24"/>
        </w:rPr>
        <w:t>W przypadku żądania przez Zamawiającego wniesienia zabezpieczenia należytego wykonania umowy przekazanie informacji o dokonanej czynności Przewodniczącemu Komisji Przetargowej/Zastępcy Komisji Przetargowej/ Sekretarzowi KP.</w:t>
      </w:r>
    </w:p>
    <w:p w:rsidR="002B26D8" w:rsidRPr="0008487E" w:rsidRDefault="002B26D8" w:rsidP="00C94FE7">
      <w:pPr>
        <w:pStyle w:val="Akapitzlist1"/>
        <w:spacing w:after="0" w:line="240" w:lineRule="auto"/>
        <w:jc w:val="both"/>
        <w:rPr>
          <w:sz w:val="24"/>
          <w:szCs w:val="24"/>
        </w:rPr>
      </w:pPr>
      <w:r w:rsidRPr="0008487E">
        <w:rPr>
          <w:bCs/>
          <w:sz w:val="24"/>
          <w:szCs w:val="24"/>
        </w:rPr>
        <w:t xml:space="preserve">Osoba wykonująca działanie - </w:t>
      </w:r>
      <w:r w:rsidRPr="0008487E">
        <w:rPr>
          <w:sz w:val="24"/>
          <w:szCs w:val="24"/>
        </w:rPr>
        <w:t>Główny Księgowy/ Zastępca Głównego Księgowego.</w:t>
      </w:r>
    </w:p>
    <w:p w:rsidR="002B26D8" w:rsidRPr="0008487E" w:rsidRDefault="002B26D8" w:rsidP="00C94FE7">
      <w:pPr>
        <w:pStyle w:val="Akapitzlist1"/>
        <w:spacing w:after="0" w:line="240" w:lineRule="auto"/>
        <w:jc w:val="both"/>
        <w:rPr>
          <w:sz w:val="24"/>
          <w:szCs w:val="24"/>
        </w:rPr>
      </w:pPr>
      <w:r w:rsidRPr="0008487E">
        <w:rPr>
          <w:bCs/>
          <w:sz w:val="24"/>
          <w:szCs w:val="24"/>
        </w:rPr>
        <w:t>Termin wykonania - niezwłocznie.</w:t>
      </w:r>
    </w:p>
    <w:p w:rsidR="002B26D8" w:rsidRPr="0008487E" w:rsidRDefault="002B26D8" w:rsidP="00C94FE7">
      <w:pPr>
        <w:pStyle w:val="Akapitzlist1"/>
        <w:spacing w:after="0" w:line="240" w:lineRule="auto"/>
        <w:jc w:val="both"/>
        <w:rPr>
          <w:sz w:val="24"/>
          <w:szCs w:val="24"/>
        </w:rPr>
      </w:pPr>
      <w:r w:rsidRPr="0008487E">
        <w:rPr>
          <w:sz w:val="24"/>
          <w:szCs w:val="24"/>
        </w:rPr>
        <w:t>Jednostki powiązane - KP.</w:t>
      </w:r>
    </w:p>
    <w:p w:rsidR="002B26D8" w:rsidRPr="0008487E" w:rsidRDefault="002B26D8" w:rsidP="00354B59">
      <w:pPr>
        <w:pStyle w:val="Akapitzlist1"/>
        <w:numPr>
          <w:ilvl w:val="0"/>
          <w:numId w:val="147"/>
        </w:numPr>
        <w:spacing w:after="0" w:line="240" w:lineRule="auto"/>
        <w:jc w:val="both"/>
        <w:rPr>
          <w:sz w:val="24"/>
          <w:szCs w:val="24"/>
        </w:rPr>
      </w:pPr>
      <w:r w:rsidRPr="0008487E">
        <w:rPr>
          <w:sz w:val="24"/>
          <w:szCs w:val="24"/>
        </w:rPr>
        <w:t xml:space="preserve">W przypadku wniesienia zabezpieczenia należytego wykonania umowy </w:t>
      </w:r>
      <w:r w:rsidRPr="0008487E">
        <w:rPr>
          <w:sz w:val="24"/>
          <w:szCs w:val="24"/>
        </w:rPr>
        <w:br/>
        <w:t>w formie innej niż w pieniądzu , przekazanie RP celem sprawdzenia dokumentu, pod kątem prawnym i przekazanie za pokwitowaniem Głównemu Księgowemu/ Zastępcy Głównego Księgowego, celem zabezpieczenia dokumentu w kasie pancernej.</w:t>
      </w:r>
    </w:p>
    <w:p w:rsidR="002B26D8" w:rsidRPr="0008487E" w:rsidRDefault="002B26D8" w:rsidP="00C94FE7">
      <w:pPr>
        <w:pStyle w:val="Akapitzlist1"/>
        <w:spacing w:after="0" w:line="240" w:lineRule="auto"/>
        <w:jc w:val="both"/>
        <w:rPr>
          <w:sz w:val="24"/>
          <w:szCs w:val="24"/>
        </w:rPr>
      </w:pPr>
      <w:r w:rsidRPr="0008487E">
        <w:rPr>
          <w:bCs/>
          <w:sz w:val="24"/>
          <w:szCs w:val="24"/>
        </w:rPr>
        <w:t xml:space="preserve">Osoba wykonująca działanie - </w:t>
      </w:r>
      <w:r w:rsidRPr="0008487E">
        <w:rPr>
          <w:sz w:val="24"/>
          <w:szCs w:val="24"/>
        </w:rPr>
        <w:t>Komisja Przetargowa.</w:t>
      </w:r>
    </w:p>
    <w:p w:rsidR="002B26D8" w:rsidRPr="0008487E" w:rsidRDefault="002B26D8" w:rsidP="00C94FE7">
      <w:pPr>
        <w:pStyle w:val="Akapitzlist1"/>
        <w:spacing w:after="0" w:line="240" w:lineRule="auto"/>
        <w:jc w:val="both"/>
        <w:rPr>
          <w:sz w:val="24"/>
          <w:szCs w:val="24"/>
        </w:rPr>
      </w:pPr>
      <w:r w:rsidRPr="0008487E">
        <w:rPr>
          <w:bCs/>
          <w:sz w:val="24"/>
          <w:szCs w:val="24"/>
        </w:rPr>
        <w:t>Termin wykonania - niezwłocznie.</w:t>
      </w:r>
    </w:p>
    <w:p w:rsidR="002B26D8" w:rsidRPr="0008487E" w:rsidRDefault="002B26D8" w:rsidP="00C94FE7">
      <w:pPr>
        <w:pStyle w:val="Akapitzlist1"/>
        <w:spacing w:after="0" w:line="240" w:lineRule="auto"/>
        <w:jc w:val="both"/>
        <w:rPr>
          <w:sz w:val="24"/>
          <w:szCs w:val="24"/>
        </w:rPr>
      </w:pPr>
      <w:r w:rsidRPr="0008487E">
        <w:rPr>
          <w:sz w:val="24"/>
          <w:szCs w:val="24"/>
        </w:rPr>
        <w:t>Jednostki powiązane - RP, BF.</w:t>
      </w:r>
    </w:p>
    <w:p w:rsidR="002B26D8" w:rsidRPr="0008487E" w:rsidRDefault="002B26D8" w:rsidP="00354B59">
      <w:pPr>
        <w:pStyle w:val="Akapitzlist1"/>
        <w:numPr>
          <w:ilvl w:val="0"/>
          <w:numId w:val="147"/>
        </w:numPr>
        <w:spacing w:after="0" w:line="240" w:lineRule="auto"/>
        <w:jc w:val="both"/>
        <w:rPr>
          <w:sz w:val="24"/>
          <w:szCs w:val="24"/>
        </w:rPr>
      </w:pPr>
      <w:r w:rsidRPr="0008487E">
        <w:rPr>
          <w:sz w:val="24"/>
          <w:szCs w:val="24"/>
        </w:rPr>
        <w:t xml:space="preserve">Przekazanie informacji Głównemu Księgowemu/ Zastępcy Głównego Księgowego </w:t>
      </w:r>
      <w:r w:rsidR="00712EFF">
        <w:rPr>
          <w:sz w:val="24"/>
          <w:szCs w:val="24"/>
        </w:rPr>
        <w:br/>
      </w:r>
      <w:r w:rsidRPr="0008487E">
        <w:rPr>
          <w:sz w:val="24"/>
          <w:szCs w:val="24"/>
        </w:rPr>
        <w:t>o konieczności  dokonania zwrotu zabezpieczenia należytego wykonania umowy  lub zatrzymania zabezpieczenia.</w:t>
      </w:r>
    </w:p>
    <w:p w:rsidR="002B26D8" w:rsidRPr="0008487E" w:rsidRDefault="002B26D8" w:rsidP="00C94FE7">
      <w:pPr>
        <w:pStyle w:val="Akapitzlist1"/>
        <w:spacing w:after="0" w:line="240" w:lineRule="auto"/>
        <w:jc w:val="both"/>
        <w:rPr>
          <w:sz w:val="24"/>
          <w:szCs w:val="24"/>
        </w:rPr>
      </w:pPr>
      <w:r w:rsidRPr="0008487E">
        <w:rPr>
          <w:bCs/>
          <w:sz w:val="24"/>
          <w:szCs w:val="24"/>
        </w:rPr>
        <w:lastRenderedPageBreak/>
        <w:t xml:space="preserve">Osoba wykonująca działanie - </w:t>
      </w:r>
      <w:r w:rsidRPr="0008487E">
        <w:rPr>
          <w:sz w:val="24"/>
          <w:szCs w:val="24"/>
        </w:rPr>
        <w:t>Komisja Przetargowa.</w:t>
      </w:r>
    </w:p>
    <w:p w:rsidR="002B26D8" w:rsidRPr="0008487E" w:rsidRDefault="002B26D8" w:rsidP="00C94FE7">
      <w:pPr>
        <w:pStyle w:val="Akapitzlist1"/>
        <w:spacing w:after="0" w:line="240" w:lineRule="auto"/>
        <w:jc w:val="both"/>
        <w:rPr>
          <w:sz w:val="24"/>
          <w:szCs w:val="24"/>
        </w:rPr>
      </w:pPr>
      <w:r w:rsidRPr="0008487E">
        <w:rPr>
          <w:bCs/>
          <w:sz w:val="24"/>
          <w:szCs w:val="24"/>
        </w:rPr>
        <w:t>Termin wykonania - niezwłocznie.</w:t>
      </w:r>
    </w:p>
    <w:p w:rsidR="002B26D8" w:rsidRPr="0008487E" w:rsidRDefault="002B26D8" w:rsidP="00C94FE7">
      <w:pPr>
        <w:pStyle w:val="Akapitzlist1"/>
        <w:spacing w:after="0" w:line="240" w:lineRule="auto"/>
        <w:jc w:val="both"/>
        <w:rPr>
          <w:sz w:val="24"/>
          <w:szCs w:val="24"/>
        </w:rPr>
      </w:pPr>
      <w:r w:rsidRPr="0008487E">
        <w:rPr>
          <w:sz w:val="24"/>
          <w:szCs w:val="24"/>
        </w:rPr>
        <w:t>Jednostki powiązane - BF.</w:t>
      </w:r>
    </w:p>
    <w:p w:rsidR="002B26D8" w:rsidRPr="0008487E" w:rsidRDefault="002B26D8" w:rsidP="00354B59">
      <w:pPr>
        <w:pStyle w:val="Akapitzlist1"/>
        <w:numPr>
          <w:ilvl w:val="0"/>
          <w:numId w:val="147"/>
        </w:numPr>
        <w:spacing w:after="0" w:line="240" w:lineRule="auto"/>
        <w:jc w:val="both"/>
        <w:rPr>
          <w:sz w:val="24"/>
          <w:szCs w:val="24"/>
        </w:rPr>
      </w:pPr>
      <w:r w:rsidRPr="0008487E">
        <w:rPr>
          <w:sz w:val="24"/>
          <w:szCs w:val="24"/>
        </w:rPr>
        <w:t>Zarchiwizowanie w dokumentacji przetargu, w tym:</w:t>
      </w:r>
    </w:p>
    <w:p w:rsidR="002B26D8" w:rsidRPr="0008487E" w:rsidRDefault="002B26D8" w:rsidP="00354B59">
      <w:pPr>
        <w:numPr>
          <w:ilvl w:val="0"/>
          <w:numId w:val="148"/>
        </w:numPr>
        <w:tabs>
          <w:tab w:val="clear" w:pos="720"/>
          <w:tab w:val="num" w:pos="1134"/>
        </w:tabs>
        <w:spacing w:after="0" w:line="240" w:lineRule="auto"/>
        <w:ind w:left="1134" w:hanging="425"/>
        <w:jc w:val="both"/>
        <w:rPr>
          <w:sz w:val="24"/>
          <w:szCs w:val="24"/>
        </w:rPr>
      </w:pPr>
      <w:r w:rsidRPr="0008487E">
        <w:rPr>
          <w:sz w:val="24"/>
          <w:szCs w:val="24"/>
        </w:rPr>
        <w:t>wniosku o wszczęcie postępowania wraz z szacowaniem wartości zamówienia oraz opisem przedmiotu zamówienia,</w:t>
      </w:r>
    </w:p>
    <w:p w:rsidR="002B26D8" w:rsidRPr="0008487E" w:rsidRDefault="002B26D8" w:rsidP="00354B59">
      <w:pPr>
        <w:numPr>
          <w:ilvl w:val="0"/>
          <w:numId w:val="148"/>
        </w:numPr>
        <w:tabs>
          <w:tab w:val="clear" w:pos="720"/>
          <w:tab w:val="num" w:pos="1134"/>
        </w:tabs>
        <w:spacing w:after="0" w:line="240" w:lineRule="auto"/>
        <w:ind w:left="1134" w:hanging="425"/>
        <w:jc w:val="both"/>
        <w:rPr>
          <w:sz w:val="24"/>
          <w:szCs w:val="24"/>
        </w:rPr>
      </w:pPr>
      <w:r w:rsidRPr="0008487E">
        <w:rPr>
          <w:sz w:val="24"/>
          <w:szCs w:val="24"/>
        </w:rPr>
        <w:t>potwierdzenia (np. prasa, Internet) istnienia 3 podmiotów mogących dostarczyć produkty /usługi odpowiadające specyfikacji,</w:t>
      </w:r>
    </w:p>
    <w:p w:rsidR="002B26D8" w:rsidRPr="0008487E" w:rsidRDefault="002B26D8" w:rsidP="00354B59">
      <w:pPr>
        <w:numPr>
          <w:ilvl w:val="0"/>
          <w:numId w:val="148"/>
        </w:numPr>
        <w:tabs>
          <w:tab w:val="clear" w:pos="720"/>
          <w:tab w:val="num" w:pos="1134"/>
        </w:tabs>
        <w:spacing w:after="0" w:line="240" w:lineRule="auto"/>
        <w:ind w:left="1134" w:hanging="425"/>
        <w:jc w:val="both"/>
        <w:rPr>
          <w:sz w:val="24"/>
          <w:szCs w:val="24"/>
        </w:rPr>
      </w:pPr>
      <w:r w:rsidRPr="0008487E">
        <w:rPr>
          <w:sz w:val="24"/>
          <w:szCs w:val="24"/>
        </w:rPr>
        <w:t>dokumentów uzasadniających wybór trybu inny niż przetarg nieograniczony lub przetarg  ograniczony,</w:t>
      </w:r>
    </w:p>
    <w:p w:rsidR="002B26D8" w:rsidRPr="0008487E" w:rsidRDefault="002B26D8" w:rsidP="00354B59">
      <w:pPr>
        <w:numPr>
          <w:ilvl w:val="0"/>
          <w:numId w:val="148"/>
        </w:numPr>
        <w:tabs>
          <w:tab w:val="clear" w:pos="720"/>
          <w:tab w:val="num" w:pos="1134"/>
        </w:tabs>
        <w:spacing w:after="0" w:line="240" w:lineRule="auto"/>
        <w:ind w:left="851" w:hanging="142"/>
        <w:jc w:val="both"/>
        <w:rPr>
          <w:sz w:val="24"/>
          <w:szCs w:val="24"/>
        </w:rPr>
      </w:pPr>
      <w:r w:rsidRPr="0008487E">
        <w:rPr>
          <w:sz w:val="24"/>
          <w:szCs w:val="24"/>
        </w:rPr>
        <w:t>SIWZ,</w:t>
      </w:r>
    </w:p>
    <w:p w:rsidR="002B26D8" w:rsidRPr="0008487E" w:rsidRDefault="002B26D8" w:rsidP="00354B59">
      <w:pPr>
        <w:numPr>
          <w:ilvl w:val="0"/>
          <w:numId w:val="148"/>
        </w:numPr>
        <w:tabs>
          <w:tab w:val="clear" w:pos="720"/>
          <w:tab w:val="num" w:pos="1134"/>
        </w:tabs>
        <w:spacing w:after="0" w:line="240" w:lineRule="auto"/>
        <w:ind w:left="851" w:hanging="142"/>
        <w:jc w:val="both"/>
        <w:rPr>
          <w:sz w:val="24"/>
          <w:szCs w:val="24"/>
        </w:rPr>
      </w:pPr>
      <w:r w:rsidRPr="0008487E">
        <w:rPr>
          <w:sz w:val="24"/>
          <w:szCs w:val="24"/>
        </w:rPr>
        <w:t>ogłoszenia o zamówieniu,</w:t>
      </w:r>
    </w:p>
    <w:p w:rsidR="002B26D8" w:rsidRPr="0008487E" w:rsidRDefault="002B26D8" w:rsidP="00354B59">
      <w:pPr>
        <w:numPr>
          <w:ilvl w:val="0"/>
          <w:numId w:val="148"/>
        </w:numPr>
        <w:tabs>
          <w:tab w:val="clear" w:pos="720"/>
          <w:tab w:val="num" w:pos="1134"/>
        </w:tabs>
        <w:spacing w:after="0" w:line="240" w:lineRule="auto"/>
        <w:ind w:left="851" w:hanging="142"/>
        <w:jc w:val="both"/>
        <w:rPr>
          <w:sz w:val="24"/>
          <w:szCs w:val="24"/>
        </w:rPr>
      </w:pPr>
      <w:r w:rsidRPr="0008487E">
        <w:rPr>
          <w:sz w:val="24"/>
          <w:szCs w:val="24"/>
        </w:rPr>
        <w:t xml:space="preserve">ewentualnych zapytań/ </w:t>
      </w:r>
      <w:proofErr w:type="spellStart"/>
      <w:r w:rsidRPr="0008487E">
        <w:rPr>
          <w:sz w:val="24"/>
          <w:szCs w:val="24"/>
        </w:rPr>
        <w:t>odwołań</w:t>
      </w:r>
      <w:proofErr w:type="spellEnd"/>
      <w:r w:rsidRPr="0008487E">
        <w:rPr>
          <w:sz w:val="24"/>
          <w:szCs w:val="24"/>
        </w:rPr>
        <w:t xml:space="preserve"> do SIWZ potencjalnych Wykonawców,</w:t>
      </w:r>
    </w:p>
    <w:p w:rsidR="002B26D8" w:rsidRPr="0008487E" w:rsidRDefault="002B26D8" w:rsidP="00354B59">
      <w:pPr>
        <w:numPr>
          <w:ilvl w:val="0"/>
          <w:numId w:val="148"/>
        </w:numPr>
        <w:tabs>
          <w:tab w:val="clear" w:pos="720"/>
          <w:tab w:val="num" w:pos="1134"/>
        </w:tabs>
        <w:spacing w:after="0" w:line="240" w:lineRule="auto"/>
        <w:ind w:left="851" w:hanging="142"/>
        <w:jc w:val="both"/>
        <w:rPr>
          <w:sz w:val="24"/>
          <w:szCs w:val="24"/>
        </w:rPr>
      </w:pPr>
      <w:r w:rsidRPr="0008487E">
        <w:rPr>
          <w:sz w:val="24"/>
          <w:szCs w:val="24"/>
        </w:rPr>
        <w:t>ofert Wykonawców,</w:t>
      </w:r>
    </w:p>
    <w:p w:rsidR="002B26D8" w:rsidRPr="0008487E" w:rsidRDefault="002B26D8" w:rsidP="00354B59">
      <w:pPr>
        <w:numPr>
          <w:ilvl w:val="0"/>
          <w:numId w:val="148"/>
        </w:numPr>
        <w:tabs>
          <w:tab w:val="clear" w:pos="720"/>
          <w:tab w:val="num" w:pos="1134"/>
        </w:tabs>
        <w:spacing w:after="0" w:line="240" w:lineRule="auto"/>
        <w:ind w:left="851" w:hanging="142"/>
        <w:jc w:val="both"/>
        <w:rPr>
          <w:sz w:val="24"/>
          <w:szCs w:val="24"/>
        </w:rPr>
      </w:pPr>
      <w:r w:rsidRPr="0008487E">
        <w:rPr>
          <w:sz w:val="24"/>
          <w:szCs w:val="24"/>
        </w:rPr>
        <w:t>ewentualnej dokumentacji dotyczącej wadium,</w:t>
      </w:r>
    </w:p>
    <w:p w:rsidR="002B26D8" w:rsidRPr="0008487E" w:rsidRDefault="002B26D8" w:rsidP="00354B59">
      <w:pPr>
        <w:numPr>
          <w:ilvl w:val="0"/>
          <w:numId w:val="148"/>
        </w:numPr>
        <w:tabs>
          <w:tab w:val="clear" w:pos="720"/>
          <w:tab w:val="num" w:pos="1134"/>
        </w:tabs>
        <w:spacing w:after="0" w:line="240" w:lineRule="auto"/>
        <w:ind w:left="851" w:hanging="142"/>
        <w:jc w:val="both"/>
        <w:rPr>
          <w:sz w:val="24"/>
          <w:szCs w:val="24"/>
        </w:rPr>
      </w:pPr>
      <w:r w:rsidRPr="0008487E">
        <w:rPr>
          <w:sz w:val="24"/>
          <w:szCs w:val="24"/>
        </w:rPr>
        <w:t>ewentualnych wyjaśnień oraz uzupełnień dokumentów przez Wykonawców,</w:t>
      </w:r>
    </w:p>
    <w:p w:rsidR="002B26D8" w:rsidRPr="0008487E" w:rsidRDefault="002B26D8" w:rsidP="00354B59">
      <w:pPr>
        <w:numPr>
          <w:ilvl w:val="0"/>
          <w:numId w:val="148"/>
        </w:numPr>
        <w:tabs>
          <w:tab w:val="clear" w:pos="720"/>
          <w:tab w:val="num" w:pos="1134"/>
        </w:tabs>
        <w:spacing w:after="0" w:line="240" w:lineRule="auto"/>
        <w:ind w:left="851" w:hanging="142"/>
        <w:jc w:val="both"/>
        <w:rPr>
          <w:sz w:val="24"/>
          <w:szCs w:val="24"/>
        </w:rPr>
      </w:pPr>
      <w:r w:rsidRPr="0008487E">
        <w:rPr>
          <w:sz w:val="24"/>
          <w:szCs w:val="24"/>
        </w:rPr>
        <w:t>ewentualnej dokumentacji w zakresie poprawiania oczywistych omyłek, korekt,</w:t>
      </w:r>
    </w:p>
    <w:p w:rsidR="002B26D8" w:rsidRPr="0008487E" w:rsidRDefault="002B26D8" w:rsidP="00354B59">
      <w:pPr>
        <w:numPr>
          <w:ilvl w:val="0"/>
          <w:numId w:val="148"/>
        </w:numPr>
        <w:tabs>
          <w:tab w:val="clear" w:pos="720"/>
          <w:tab w:val="num" w:pos="1134"/>
        </w:tabs>
        <w:spacing w:after="0" w:line="240" w:lineRule="auto"/>
        <w:ind w:left="851" w:hanging="142"/>
        <w:jc w:val="both"/>
        <w:rPr>
          <w:sz w:val="24"/>
          <w:szCs w:val="24"/>
        </w:rPr>
      </w:pPr>
      <w:r w:rsidRPr="0008487E">
        <w:rPr>
          <w:sz w:val="24"/>
          <w:szCs w:val="24"/>
        </w:rPr>
        <w:t>informacji o wynikach postępowania,</w:t>
      </w:r>
    </w:p>
    <w:p w:rsidR="002B26D8" w:rsidRPr="0008487E" w:rsidRDefault="002B26D8" w:rsidP="00354B59">
      <w:pPr>
        <w:numPr>
          <w:ilvl w:val="0"/>
          <w:numId w:val="148"/>
        </w:numPr>
        <w:tabs>
          <w:tab w:val="clear" w:pos="720"/>
          <w:tab w:val="num" w:pos="1134"/>
        </w:tabs>
        <w:spacing w:after="0" w:line="240" w:lineRule="auto"/>
        <w:ind w:left="851" w:hanging="142"/>
        <w:jc w:val="both"/>
        <w:rPr>
          <w:sz w:val="24"/>
          <w:szCs w:val="24"/>
        </w:rPr>
      </w:pPr>
      <w:r w:rsidRPr="0008487E">
        <w:rPr>
          <w:sz w:val="24"/>
          <w:szCs w:val="24"/>
        </w:rPr>
        <w:t>ewentualnej dokumentacji dotyczącej zabezpieczenia umowy,</w:t>
      </w:r>
    </w:p>
    <w:p w:rsidR="002B26D8" w:rsidRPr="0008487E" w:rsidRDefault="002B26D8" w:rsidP="00354B59">
      <w:pPr>
        <w:numPr>
          <w:ilvl w:val="0"/>
          <w:numId w:val="148"/>
        </w:numPr>
        <w:tabs>
          <w:tab w:val="clear" w:pos="720"/>
          <w:tab w:val="num" w:pos="1134"/>
        </w:tabs>
        <w:spacing w:after="0" w:line="240" w:lineRule="auto"/>
        <w:ind w:left="851" w:hanging="142"/>
        <w:jc w:val="both"/>
        <w:rPr>
          <w:sz w:val="24"/>
          <w:szCs w:val="24"/>
        </w:rPr>
      </w:pPr>
      <w:r w:rsidRPr="0008487E">
        <w:rPr>
          <w:sz w:val="24"/>
          <w:szCs w:val="24"/>
        </w:rPr>
        <w:t xml:space="preserve">ewentualnych informacji o </w:t>
      </w:r>
      <w:proofErr w:type="spellStart"/>
      <w:r w:rsidRPr="0008487E">
        <w:rPr>
          <w:sz w:val="24"/>
          <w:szCs w:val="24"/>
        </w:rPr>
        <w:t>wykluczeniach</w:t>
      </w:r>
      <w:proofErr w:type="spellEnd"/>
      <w:r w:rsidRPr="0008487E">
        <w:rPr>
          <w:sz w:val="24"/>
          <w:szCs w:val="24"/>
        </w:rPr>
        <w:t xml:space="preserve"> Wykonawców i odrzuceniach ofert,</w:t>
      </w:r>
    </w:p>
    <w:p w:rsidR="002B26D8" w:rsidRPr="0008487E" w:rsidRDefault="002B26D8" w:rsidP="00354B59">
      <w:pPr>
        <w:numPr>
          <w:ilvl w:val="0"/>
          <w:numId w:val="148"/>
        </w:numPr>
        <w:tabs>
          <w:tab w:val="clear" w:pos="720"/>
          <w:tab w:val="num" w:pos="1134"/>
        </w:tabs>
        <w:spacing w:after="0" w:line="240" w:lineRule="auto"/>
        <w:ind w:left="851" w:hanging="142"/>
        <w:jc w:val="both"/>
        <w:rPr>
          <w:sz w:val="24"/>
          <w:szCs w:val="24"/>
        </w:rPr>
      </w:pPr>
      <w:r w:rsidRPr="0008487E">
        <w:rPr>
          <w:sz w:val="24"/>
          <w:szCs w:val="24"/>
        </w:rPr>
        <w:t>protokołu postępowania,</w:t>
      </w:r>
    </w:p>
    <w:p w:rsidR="002B26D8" w:rsidRPr="0008487E" w:rsidRDefault="002B26D8" w:rsidP="00354B59">
      <w:pPr>
        <w:numPr>
          <w:ilvl w:val="0"/>
          <w:numId w:val="148"/>
        </w:numPr>
        <w:tabs>
          <w:tab w:val="clear" w:pos="720"/>
          <w:tab w:val="num" w:pos="1134"/>
        </w:tabs>
        <w:spacing w:after="0" w:line="240" w:lineRule="auto"/>
        <w:ind w:left="851" w:hanging="142"/>
        <w:jc w:val="both"/>
        <w:rPr>
          <w:sz w:val="24"/>
          <w:szCs w:val="24"/>
        </w:rPr>
      </w:pPr>
      <w:r w:rsidRPr="0008487E">
        <w:rPr>
          <w:sz w:val="24"/>
          <w:szCs w:val="24"/>
        </w:rPr>
        <w:t>ewentualnych informacji o niezgodnej z przepisami PZP czynności,</w:t>
      </w:r>
    </w:p>
    <w:p w:rsidR="002B26D8" w:rsidRPr="0008487E" w:rsidRDefault="002B26D8" w:rsidP="00354B59">
      <w:pPr>
        <w:numPr>
          <w:ilvl w:val="0"/>
          <w:numId w:val="148"/>
        </w:numPr>
        <w:tabs>
          <w:tab w:val="clear" w:pos="720"/>
          <w:tab w:val="num" w:pos="1134"/>
        </w:tabs>
        <w:spacing w:after="0" w:line="240" w:lineRule="auto"/>
        <w:ind w:left="851" w:hanging="142"/>
        <w:jc w:val="both"/>
        <w:rPr>
          <w:sz w:val="24"/>
          <w:szCs w:val="24"/>
        </w:rPr>
      </w:pPr>
      <w:r w:rsidRPr="0008487E">
        <w:rPr>
          <w:sz w:val="24"/>
          <w:szCs w:val="24"/>
        </w:rPr>
        <w:t xml:space="preserve">ewentualnych </w:t>
      </w:r>
      <w:proofErr w:type="spellStart"/>
      <w:r w:rsidRPr="0008487E">
        <w:rPr>
          <w:sz w:val="24"/>
          <w:szCs w:val="24"/>
        </w:rPr>
        <w:t>odwołań</w:t>
      </w:r>
      <w:proofErr w:type="spellEnd"/>
      <w:r w:rsidRPr="0008487E">
        <w:rPr>
          <w:sz w:val="24"/>
          <w:szCs w:val="24"/>
        </w:rPr>
        <w:t xml:space="preserve"> Wykonawców,</w:t>
      </w:r>
    </w:p>
    <w:p w:rsidR="002B26D8" w:rsidRPr="0008487E" w:rsidRDefault="002B26D8" w:rsidP="00354B59">
      <w:pPr>
        <w:numPr>
          <w:ilvl w:val="0"/>
          <w:numId w:val="148"/>
        </w:numPr>
        <w:tabs>
          <w:tab w:val="clear" w:pos="720"/>
          <w:tab w:val="num" w:pos="1134"/>
        </w:tabs>
        <w:spacing w:after="0" w:line="240" w:lineRule="auto"/>
        <w:ind w:left="851" w:hanging="142"/>
        <w:jc w:val="both"/>
        <w:rPr>
          <w:sz w:val="24"/>
          <w:szCs w:val="24"/>
        </w:rPr>
      </w:pPr>
      <w:r w:rsidRPr="0008487E">
        <w:rPr>
          <w:sz w:val="24"/>
          <w:szCs w:val="24"/>
        </w:rPr>
        <w:t xml:space="preserve">umowy, </w:t>
      </w:r>
    </w:p>
    <w:p w:rsidR="002B26D8" w:rsidRPr="0008487E" w:rsidRDefault="002B26D8" w:rsidP="00354B59">
      <w:pPr>
        <w:numPr>
          <w:ilvl w:val="0"/>
          <w:numId w:val="148"/>
        </w:numPr>
        <w:tabs>
          <w:tab w:val="clear" w:pos="720"/>
          <w:tab w:val="num" w:pos="1134"/>
        </w:tabs>
        <w:spacing w:after="0" w:line="240" w:lineRule="auto"/>
        <w:ind w:left="851" w:hanging="142"/>
        <w:jc w:val="both"/>
        <w:rPr>
          <w:sz w:val="24"/>
          <w:szCs w:val="24"/>
        </w:rPr>
      </w:pPr>
      <w:r w:rsidRPr="0008487E">
        <w:rPr>
          <w:sz w:val="24"/>
          <w:szCs w:val="24"/>
        </w:rPr>
        <w:t>ogłoszenia o udzieleniu zamówienia.</w:t>
      </w:r>
    </w:p>
    <w:p w:rsidR="002B26D8" w:rsidRPr="0008487E" w:rsidRDefault="002B26D8" w:rsidP="00C94FE7">
      <w:pPr>
        <w:spacing w:after="0" w:line="240" w:lineRule="auto"/>
        <w:ind w:left="851"/>
        <w:jc w:val="both"/>
        <w:rPr>
          <w:sz w:val="24"/>
          <w:szCs w:val="24"/>
        </w:rPr>
      </w:pPr>
    </w:p>
    <w:p w:rsidR="002B26D8" w:rsidRPr="0008487E" w:rsidRDefault="002B26D8" w:rsidP="00C94FE7">
      <w:pPr>
        <w:pStyle w:val="Akapitzlist1"/>
        <w:spacing w:after="0" w:line="240" w:lineRule="auto"/>
        <w:jc w:val="both"/>
        <w:rPr>
          <w:sz w:val="24"/>
          <w:szCs w:val="24"/>
        </w:rPr>
      </w:pPr>
      <w:r w:rsidRPr="0008487E">
        <w:rPr>
          <w:bCs/>
          <w:sz w:val="24"/>
          <w:szCs w:val="24"/>
        </w:rPr>
        <w:t xml:space="preserve">Osoba wykonująca działanie - </w:t>
      </w:r>
      <w:r w:rsidRPr="0008487E">
        <w:rPr>
          <w:sz w:val="24"/>
          <w:szCs w:val="24"/>
        </w:rPr>
        <w:t>Pracownik WL.</w:t>
      </w:r>
    </w:p>
    <w:p w:rsidR="002B26D8" w:rsidRPr="0008487E" w:rsidRDefault="002B26D8" w:rsidP="00C94FE7">
      <w:pPr>
        <w:pStyle w:val="Akapitzlist1"/>
        <w:spacing w:after="0" w:line="240" w:lineRule="auto"/>
        <w:jc w:val="both"/>
        <w:rPr>
          <w:sz w:val="24"/>
          <w:szCs w:val="24"/>
        </w:rPr>
      </w:pPr>
      <w:r w:rsidRPr="0008487E">
        <w:rPr>
          <w:sz w:val="24"/>
          <w:szCs w:val="24"/>
        </w:rPr>
        <w:t>Jednostki powiązane - BF, PRP.</w:t>
      </w:r>
    </w:p>
    <w:p w:rsidR="002B26D8" w:rsidRPr="0008487E" w:rsidRDefault="002B26D8" w:rsidP="00354B59">
      <w:pPr>
        <w:pStyle w:val="Akapitzlist1"/>
        <w:numPr>
          <w:ilvl w:val="0"/>
          <w:numId w:val="147"/>
        </w:numPr>
        <w:spacing w:after="0" w:line="240" w:lineRule="auto"/>
        <w:jc w:val="both"/>
        <w:rPr>
          <w:sz w:val="24"/>
          <w:szCs w:val="24"/>
        </w:rPr>
      </w:pPr>
      <w:r w:rsidRPr="0008487E">
        <w:rPr>
          <w:sz w:val="24"/>
          <w:szCs w:val="24"/>
        </w:rPr>
        <w:t>Zgodnie z zapisami ustawy PZP zamieszcza ogłoszenie o udzieleniu zamówienia w Biuletynie Zamówień Publicznych a w przypadku gdy wartość zamówienia przekracza kwoty określone w przepisach wydanych na podstawie art. 11 ust. 8 ustawy PZP przekazanie ogłoszenia Urzędowi Oficjalnych Publikacji Wspólnot Europejskich.</w:t>
      </w:r>
    </w:p>
    <w:p w:rsidR="002B26D8" w:rsidRPr="0008487E" w:rsidRDefault="002B26D8" w:rsidP="00C94FE7">
      <w:pPr>
        <w:pStyle w:val="Akapitzlist1"/>
        <w:spacing w:after="0" w:line="240" w:lineRule="auto"/>
        <w:jc w:val="both"/>
        <w:rPr>
          <w:sz w:val="24"/>
          <w:szCs w:val="24"/>
        </w:rPr>
      </w:pPr>
      <w:r w:rsidRPr="0008487E">
        <w:rPr>
          <w:bCs/>
          <w:sz w:val="24"/>
          <w:szCs w:val="24"/>
        </w:rPr>
        <w:t xml:space="preserve">Osoba wykonująca działanie - </w:t>
      </w:r>
      <w:r w:rsidRPr="0008487E">
        <w:rPr>
          <w:sz w:val="24"/>
          <w:szCs w:val="24"/>
        </w:rPr>
        <w:t>Przewodniczący/Z-ca Przewodniczącego Komisji Przetargowej/ Sekretarz KP/ pracownik wyznaczony przez Kierownika Zamawiającego.</w:t>
      </w:r>
    </w:p>
    <w:p w:rsidR="002B26D8" w:rsidRPr="0008487E" w:rsidRDefault="002B26D8" w:rsidP="00C94FE7">
      <w:pPr>
        <w:pStyle w:val="Akapitzlist1"/>
        <w:spacing w:after="0" w:line="240" w:lineRule="auto"/>
        <w:jc w:val="both"/>
        <w:rPr>
          <w:sz w:val="24"/>
          <w:szCs w:val="24"/>
        </w:rPr>
      </w:pPr>
      <w:r w:rsidRPr="0008487E">
        <w:rPr>
          <w:bCs/>
          <w:sz w:val="24"/>
          <w:szCs w:val="24"/>
        </w:rPr>
        <w:t>Termin wykonania - niezwłocznie po podpisaniu umowy.</w:t>
      </w:r>
    </w:p>
    <w:p w:rsidR="00987D68" w:rsidRPr="0008487E" w:rsidRDefault="00987D68" w:rsidP="00C94FE7">
      <w:pPr>
        <w:spacing w:after="0" w:line="240" w:lineRule="auto"/>
        <w:rPr>
          <w:sz w:val="24"/>
          <w:szCs w:val="24"/>
        </w:rPr>
      </w:pPr>
    </w:p>
    <w:p w:rsidR="006E5F86" w:rsidRDefault="006E5F86" w:rsidP="00A36736">
      <w:pPr>
        <w:pStyle w:val="Nagwek2"/>
        <w:numPr>
          <w:ilvl w:val="1"/>
          <w:numId w:val="199"/>
        </w:numPr>
        <w:tabs>
          <w:tab w:val="left" w:pos="851"/>
        </w:tabs>
        <w:spacing w:before="0" w:line="240" w:lineRule="auto"/>
        <w:ind w:left="709"/>
        <w:rPr>
          <w:sz w:val="24"/>
          <w:szCs w:val="24"/>
        </w:rPr>
      </w:pPr>
      <w:bookmarkStart w:id="469" w:name="_Toc508620572"/>
      <w:r w:rsidRPr="0008487E">
        <w:rPr>
          <w:sz w:val="24"/>
          <w:szCs w:val="24"/>
        </w:rPr>
        <w:t>Instrukcje w sprawie realizacji działań informacyjno-promocyjnych</w:t>
      </w:r>
      <w:bookmarkEnd w:id="469"/>
    </w:p>
    <w:p w:rsidR="00712EFF" w:rsidRPr="00712EFF" w:rsidRDefault="00712EFF" w:rsidP="00712EFF"/>
    <w:p w:rsidR="006E5F86" w:rsidRPr="0008487E" w:rsidRDefault="006E5F86" w:rsidP="00C94FE7">
      <w:pPr>
        <w:pStyle w:val="Text2"/>
        <w:spacing w:after="0"/>
        <w:ind w:left="709"/>
        <w:rPr>
          <w:b/>
          <w:szCs w:val="24"/>
          <w:lang w:val="pl-PL"/>
        </w:rPr>
      </w:pPr>
      <w:r w:rsidRPr="0008487E">
        <w:rPr>
          <w:szCs w:val="24"/>
          <w:lang w:val="pl-PL"/>
        </w:rPr>
        <w:t>Wszystkie dokumenty będą przekazywane do archiwizacji zgodnie z wewnętrznymi aktami normatywnymi wydanymi przez Dyrektora Wojewódzkiego Urzędu Pracy w przedmiocie sprawy.</w:t>
      </w:r>
    </w:p>
    <w:p w:rsidR="006E5F86" w:rsidRPr="0008487E" w:rsidRDefault="006E5F86" w:rsidP="00C94FE7">
      <w:pPr>
        <w:spacing w:after="0" w:line="240" w:lineRule="auto"/>
        <w:ind w:left="709"/>
        <w:rPr>
          <w:b/>
          <w:sz w:val="24"/>
          <w:szCs w:val="24"/>
        </w:rPr>
      </w:pPr>
      <w:r w:rsidRPr="0008487E">
        <w:rPr>
          <w:b/>
          <w:sz w:val="24"/>
          <w:szCs w:val="24"/>
        </w:rPr>
        <w:t xml:space="preserve">Uwagi wstępne: </w:t>
      </w:r>
    </w:p>
    <w:p w:rsidR="006E5F86" w:rsidRPr="0008487E" w:rsidRDefault="006E5F86" w:rsidP="00354B59">
      <w:pPr>
        <w:numPr>
          <w:ilvl w:val="0"/>
          <w:numId w:val="89"/>
        </w:numPr>
        <w:tabs>
          <w:tab w:val="clear" w:pos="360"/>
          <w:tab w:val="num" w:pos="709"/>
        </w:tabs>
        <w:spacing w:after="0" w:line="240" w:lineRule="auto"/>
        <w:ind w:left="1134"/>
        <w:jc w:val="both"/>
        <w:rPr>
          <w:sz w:val="24"/>
          <w:szCs w:val="24"/>
        </w:rPr>
      </w:pPr>
      <w:r w:rsidRPr="0008487E">
        <w:rPr>
          <w:sz w:val="24"/>
          <w:szCs w:val="24"/>
        </w:rPr>
        <w:t xml:space="preserve">Działania </w:t>
      </w:r>
      <w:proofErr w:type="spellStart"/>
      <w:r w:rsidRPr="0008487E">
        <w:rPr>
          <w:sz w:val="24"/>
          <w:szCs w:val="24"/>
        </w:rPr>
        <w:t>promocyjno</w:t>
      </w:r>
      <w:proofErr w:type="spellEnd"/>
      <w:r w:rsidRPr="0008487E">
        <w:rPr>
          <w:sz w:val="24"/>
          <w:szCs w:val="24"/>
        </w:rPr>
        <w:t xml:space="preserve"> – informacyjne prowadzone przez WUP pełniący rolę Instytucji Pośredniczącej w ramach RPO są prowadzone zgodnie z  obowiązującymi regulacjami prawnymi w zakresie promocji projektów i unijnego źródła ich dofinansowania w ramach EFS, w tym „Wytycznych w zakresie informacji i promocji programów operacyjnych polityki spójności w latach 2014 – </w:t>
      </w:r>
      <w:smartTag w:uri="urn:schemas-microsoft-com:office:smarttags" w:element="metricconverter">
        <w:smartTagPr>
          <w:attr w:name="ProductID" w:val="2020”"/>
        </w:smartTagPr>
        <w:r w:rsidRPr="0008487E">
          <w:rPr>
            <w:sz w:val="24"/>
            <w:szCs w:val="24"/>
          </w:rPr>
          <w:t>2020”</w:t>
        </w:r>
      </w:smartTag>
      <w:r w:rsidRPr="0008487E">
        <w:rPr>
          <w:sz w:val="24"/>
          <w:szCs w:val="24"/>
        </w:rPr>
        <w:t xml:space="preserve">, „Strategią komunikacji polityki spójności 2014 – </w:t>
      </w:r>
      <w:smartTag w:uri="urn:schemas-microsoft-com:office:smarttags" w:element="metricconverter">
        <w:smartTagPr>
          <w:attr w:name="ProductID" w:val="2020”"/>
        </w:smartTagPr>
        <w:r w:rsidRPr="0008487E">
          <w:rPr>
            <w:sz w:val="24"/>
            <w:szCs w:val="24"/>
          </w:rPr>
          <w:t>2020”</w:t>
        </w:r>
      </w:smartTag>
      <w:r w:rsidRPr="0008487E">
        <w:rPr>
          <w:sz w:val="24"/>
          <w:szCs w:val="24"/>
        </w:rPr>
        <w:t xml:space="preserve">, </w:t>
      </w:r>
      <w:r w:rsidRPr="0008487E">
        <w:rPr>
          <w:sz w:val="24"/>
          <w:szCs w:val="24"/>
        </w:rPr>
        <w:lastRenderedPageBreak/>
        <w:t>„Wytycznymi w zakresie realizacji zasady równości szans i niedyskryminacji oraz zasady równości szans kobiet i mężczyzn w ramach funduszy unijnych na lata 2014 – 2020. Wojewódzki Urząd Pracy planuje działania własne w zakresie informacji i promocji, które po przekazaniu do IZ są ujmowane w corocznym Planie.</w:t>
      </w:r>
    </w:p>
    <w:p w:rsidR="006E5F86" w:rsidRDefault="006E5F86" w:rsidP="00354B59">
      <w:pPr>
        <w:numPr>
          <w:ilvl w:val="0"/>
          <w:numId w:val="89"/>
        </w:numPr>
        <w:tabs>
          <w:tab w:val="clear" w:pos="360"/>
          <w:tab w:val="num" w:pos="709"/>
        </w:tabs>
        <w:spacing w:after="0" w:line="240" w:lineRule="auto"/>
        <w:ind w:left="1134"/>
        <w:jc w:val="both"/>
        <w:rPr>
          <w:sz w:val="24"/>
          <w:szCs w:val="24"/>
        </w:rPr>
      </w:pPr>
      <w:r w:rsidRPr="0008487E">
        <w:rPr>
          <w:sz w:val="24"/>
          <w:szCs w:val="24"/>
        </w:rPr>
        <w:t>Kierownik Zespołu ds. Komunikacji, Promocji Urzędu i Współpracy z Partnerami Rynku Pracy lub delegowani w jego zastępstwie pracownicy Zespołu bierze udział w organizowanych przez IZ posiedzeniach Grup Roboczych ds. Informacji i promocji oraz innych spotkaniach i wydarzeniach dotyczących informacji i promocji w ramach RPO.</w:t>
      </w:r>
    </w:p>
    <w:p w:rsidR="00712EFF" w:rsidRPr="0008487E" w:rsidRDefault="00712EFF" w:rsidP="00712EFF">
      <w:pPr>
        <w:spacing w:after="0" w:line="240" w:lineRule="auto"/>
        <w:ind w:left="1134"/>
        <w:jc w:val="both"/>
        <w:rPr>
          <w:sz w:val="24"/>
          <w:szCs w:val="24"/>
        </w:rPr>
      </w:pPr>
    </w:p>
    <w:p w:rsidR="006E5F86" w:rsidRDefault="006E5F86" w:rsidP="00A36736">
      <w:pPr>
        <w:pStyle w:val="Nagwek3"/>
        <w:numPr>
          <w:ilvl w:val="2"/>
          <w:numId w:val="200"/>
        </w:numPr>
        <w:spacing w:before="0" w:line="240" w:lineRule="auto"/>
        <w:jc w:val="both"/>
        <w:rPr>
          <w:sz w:val="24"/>
          <w:szCs w:val="24"/>
        </w:rPr>
      </w:pPr>
      <w:bookmarkStart w:id="470" w:name="_Toc508620573"/>
      <w:r w:rsidRPr="0008487E">
        <w:rPr>
          <w:sz w:val="24"/>
          <w:szCs w:val="24"/>
        </w:rPr>
        <w:t xml:space="preserve">Instrukcja sporządzania Planu działań </w:t>
      </w:r>
      <w:proofErr w:type="spellStart"/>
      <w:r w:rsidRPr="0008487E">
        <w:rPr>
          <w:sz w:val="24"/>
          <w:szCs w:val="24"/>
        </w:rPr>
        <w:t>informacyjno</w:t>
      </w:r>
      <w:proofErr w:type="spellEnd"/>
      <w:r w:rsidRPr="0008487E">
        <w:rPr>
          <w:sz w:val="24"/>
          <w:szCs w:val="24"/>
        </w:rPr>
        <w:t xml:space="preserve"> – promocyjnych </w:t>
      </w:r>
      <w:r w:rsidRPr="0008487E">
        <w:rPr>
          <w:sz w:val="24"/>
          <w:szCs w:val="24"/>
        </w:rPr>
        <w:br/>
        <w:t>i sprawozdań dotyczących informacji i promocji.</w:t>
      </w:r>
      <w:bookmarkEnd w:id="470"/>
    </w:p>
    <w:p w:rsidR="00712EFF" w:rsidRPr="00712EFF" w:rsidRDefault="00712EFF" w:rsidP="00712EFF"/>
    <w:p w:rsidR="00763890" w:rsidRPr="0008487E" w:rsidRDefault="00763890" w:rsidP="00C94FE7">
      <w:pPr>
        <w:spacing w:after="0" w:line="240" w:lineRule="auto"/>
        <w:ind w:left="993"/>
        <w:rPr>
          <w:b/>
          <w:sz w:val="24"/>
          <w:szCs w:val="24"/>
        </w:rPr>
      </w:pPr>
      <w:r w:rsidRPr="0008487E">
        <w:rPr>
          <w:b/>
          <w:sz w:val="24"/>
          <w:szCs w:val="24"/>
        </w:rPr>
        <w:t xml:space="preserve">Instrukcja sporządzania Planu działań </w:t>
      </w:r>
      <w:proofErr w:type="spellStart"/>
      <w:r w:rsidRPr="0008487E">
        <w:rPr>
          <w:b/>
          <w:sz w:val="24"/>
          <w:szCs w:val="24"/>
        </w:rPr>
        <w:t>informacyjno</w:t>
      </w:r>
      <w:proofErr w:type="spellEnd"/>
      <w:r w:rsidRPr="0008487E">
        <w:rPr>
          <w:b/>
          <w:sz w:val="24"/>
          <w:szCs w:val="24"/>
        </w:rPr>
        <w:t xml:space="preserve"> – promocyjnych </w:t>
      </w:r>
    </w:p>
    <w:p w:rsidR="00763890" w:rsidRPr="0008487E" w:rsidRDefault="00763890" w:rsidP="00354B59">
      <w:pPr>
        <w:pStyle w:val="Akapitzlist1"/>
        <w:numPr>
          <w:ilvl w:val="0"/>
          <w:numId w:val="90"/>
        </w:numPr>
        <w:spacing w:after="0" w:line="240" w:lineRule="auto"/>
        <w:ind w:left="1418"/>
        <w:jc w:val="both"/>
        <w:rPr>
          <w:sz w:val="24"/>
          <w:szCs w:val="24"/>
        </w:rPr>
      </w:pPr>
      <w:r w:rsidRPr="0008487E">
        <w:rPr>
          <w:sz w:val="24"/>
          <w:szCs w:val="24"/>
        </w:rPr>
        <w:t xml:space="preserve">Pracownik Zespołu ds. Komunikacji, Promocji Urzędu i Współpracy z Partnerami Rynku Pracy opracowuje projekt Rocznego planu działań informacyjnych i promocyjnych w oparciu o </w:t>
      </w:r>
      <w:r w:rsidRPr="0008487E">
        <w:rPr>
          <w:i/>
          <w:sz w:val="24"/>
          <w:szCs w:val="24"/>
        </w:rPr>
        <w:t>Strategię Komunikacji PS</w:t>
      </w:r>
      <w:r w:rsidRPr="0008487E">
        <w:rPr>
          <w:sz w:val="24"/>
          <w:szCs w:val="24"/>
        </w:rPr>
        <w:t xml:space="preserve"> i </w:t>
      </w:r>
      <w:r w:rsidRPr="0008487E">
        <w:rPr>
          <w:i/>
          <w:sz w:val="24"/>
          <w:szCs w:val="24"/>
        </w:rPr>
        <w:t xml:space="preserve">Strategię komunikacji programu </w:t>
      </w:r>
      <w:r w:rsidRPr="0008487E">
        <w:rPr>
          <w:sz w:val="24"/>
          <w:szCs w:val="24"/>
        </w:rPr>
        <w:t xml:space="preserve">na wzorze określonym w załączniku nr 1 do </w:t>
      </w:r>
      <w:r w:rsidRPr="0008487E">
        <w:rPr>
          <w:i/>
          <w:sz w:val="24"/>
          <w:szCs w:val="24"/>
        </w:rPr>
        <w:t xml:space="preserve">Wytycznych w zakresie informacji i promocji programów operacyjnych polityki spójności na lata 2014 – 2020, </w:t>
      </w:r>
      <w:r w:rsidRPr="0008487E">
        <w:rPr>
          <w:sz w:val="24"/>
          <w:szCs w:val="24"/>
        </w:rPr>
        <w:t>w terminie do 20 września roku poprzedzającego rok, którego dotyczy dokument.</w:t>
      </w:r>
    </w:p>
    <w:p w:rsidR="00763890" w:rsidRPr="0008487E" w:rsidRDefault="00763890" w:rsidP="00354B59">
      <w:pPr>
        <w:pStyle w:val="Akapitzlist1"/>
        <w:numPr>
          <w:ilvl w:val="0"/>
          <w:numId w:val="90"/>
        </w:numPr>
        <w:spacing w:after="0" w:line="240" w:lineRule="auto"/>
        <w:ind w:left="1418"/>
        <w:jc w:val="both"/>
        <w:rPr>
          <w:sz w:val="24"/>
          <w:szCs w:val="24"/>
        </w:rPr>
      </w:pPr>
      <w:r w:rsidRPr="0008487E">
        <w:rPr>
          <w:sz w:val="24"/>
          <w:szCs w:val="24"/>
        </w:rPr>
        <w:t xml:space="preserve">Kierownik Zespołu ds. Komunikacji, Promocji Urzędu i Współpracy z Partnerami Rynku Pracy niezwłocznie weryfikuje projekt, </w:t>
      </w:r>
      <w:r w:rsidR="00372673" w:rsidRPr="0008487E">
        <w:rPr>
          <w:sz w:val="24"/>
          <w:szCs w:val="24"/>
        </w:rPr>
        <w:t>zgłasza</w:t>
      </w:r>
      <w:r w:rsidRPr="0008487E">
        <w:rPr>
          <w:sz w:val="24"/>
          <w:szCs w:val="24"/>
        </w:rPr>
        <w:t xml:space="preserve"> ewentualne uwagi i po akceptacji przekazuje Kierownikowi/Z-</w:t>
      </w:r>
      <w:proofErr w:type="spellStart"/>
      <w:r w:rsidRPr="0008487E">
        <w:rPr>
          <w:sz w:val="24"/>
          <w:szCs w:val="24"/>
        </w:rPr>
        <w:t>cy</w:t>
      </w:r>
      <w:proofErr w:type="spellEnd"/>
      <w:r w:rsidRPr="0008487E">
        <w:rPr>
          <w:sz w:val="24"/>
          <w:szCs w:val="24"/>
        </w:rPr>
        <w:t xml:space="preserve"> Kierownika Wydziału PRP.</w:t>
      </w:r>
    </w:p>
    <w:p w:rsidR="00763890" w:rsidRPr="0008487E" w:rsidRDefault="00763890" w:rsidP="00354B59">
      <w:pPr>
        <w:pStyle w:val="Akapitzlist1"/>
        <w:numPr>
          <w:ilvl w:val="0"/>
          <w:numId w:val="90"/>
        </w:numPr>
        <w:spacing w:after="0" w:line="240" w:lineRule="auto"/>
        <w:ind w:left="1418"/>
        <w:jc w:val="both"/>
        <w:rPr>
          <w:sz w:val="24"/>
          <w:szCs w:val="24"/>
        </w:rPr>
      </w:pPr>
      <w:r w:rsidRPr="0008487E">
        <w:rPr>
          <w:sz w:val="24"/>
          <w:szCs w:val="24"/>
        </w:rPr>
        <w:t>Kierownik/Zastępca Kierownika Wydziału PRP akceptuje projekt i przekazuje do podpisu Dyrektorowi/ Wicedyrektorowi WUP. W przypadku uwag powrót do pkt 1.</w:t>
      </w:r>
    </w:p>
    <w:p w:rsidR="00763890" w:rsidRPr="0008487E" w:rsidRDefault="00763890" w:rsidP="00354B59">
      <w:pPr>
        <w:pStyle w:val="Akapitzlist1"/>
        <w:numPr>
          <w:ilvl w:val="0"/>
          <w:numId w:val="90"/>
        </w:numPr>
        <w:spacing w:after="0" w:line="240" w:lineRule="auto"/>
        <w:ind w:left="1418"/>
        <w:jc w:val="both"/>
        <w:rPr>
          <w:sz w:val="24"/>
          <w:szCs w:val="24"/>
        </w:rPr>
      </w:pPr>
      <w:r w:rsidRPr="0008487E">
        <w:rPr>
          <w:sz w:val="24"/>
          <w:szCs w:val="24"/>
        </w:rPr>
        <w:t>Dyrektor/ Wicedyrektor WUP akceptuje projekt i podpisuje dokument.</w:t>
      </w:r>
      <w:r w:rsidRPr="0008487E">
        <w:rPr>
          <w:sz w:val="24"/>
          <w:szCs w:val="24"/>
        </w:rPr>
        <w:br/>
        <w:t>W przypadku uwag powrót do pkt 1.</w:t>
      </w:r>
    </w:p>
    <w:p w:rsidR="00763890" w:rsidRPr="0008487E" w:rsidRDefault="00763890" w:rsidP="00354B59">
      <w:pPr>
        <w:pStyle w:val="Akapitzlist1"/>
        <w:numPr>
          <w:ilvl w:val="0"/>
          <w:numId w:val="90"/>
        </w:numPr>
        <w:spacing w:after="0" w:line="240" w:lineRule="auto"/>
        <w:ind w:left="1418"/>
        <w:jc w:val="both"/>
        <w:rPr>
          <w:sz w:val="24"/>
          <w:szCs w:val="24"/>
        </w:rPr>
      </w:pPr>
      <w:r w:rsidRPr="0008487E">
        <w:rPr>
          <w:sz w:val="24"/>
          <w:szCs w:val="24"/>
        </w:rPr>
        <w:t>Wyznaczony pracownik Wydziału PRP, w terminie określonym przez IZ, wysyła projekt Rocznego planu działań informacyjnych i promocyjnych do IZ celem zatwierdzenia.</w:t>
      </w:r>
    </w:p>
    <w:p w:rsidR="00763890" w:rsidRPr="0008487E" w:rsidRDefault="00763890" w:rsidP="00354B59">
      <w:pPr>
        <w:pStyle w:val="Akapitzlist1"/>
        <w:numPr>
          <w:ilvl w:val="0"/>
          <w:numId w:val="90"/>
        </w:numPr>
        <w:spacing w:after="0" w:line="240" w:lineRule="auto"/>
        <w:ind w:left="1418"/>
        <w:jc w:val="both"/>
        <w:rPr>
          <w:sz w:val="24"/>
          <w:szCs w:val="24"/>
        </w:rPr>
      </w:pPr>
      <w:r w:rsidRPr="0008487E">
        <w:rPr>
          <w:sz w:val="24"/>
          <w:szCs w:val="24"/>
        </w:rPr>
        <w:t>Kierownik/Zastępca Kierownika Wydziału PRP niezwłocznie dekretuje pismo o zatwierdzeniu/niezatwierdzeniu Planu na Kierownika Zespołu ds. Komunikacji, Promocji Urzędu i Współpracy z Partnerami Rynku Pracy.</w:t>
      </w:r>
    </w:p>
    <w:p w:rsidR="00763890" w:rsidRPr="0008487E" w:rsidRDefault="00763890" w:rsidP="00354B59">
      <w:pPr>
        <w:pStyle w:val="Akapitzlist1"/>
        <w:numPr>
          <w:ilvl w:val="0"/>
          <w:numId w:val="90"/>
        </w:numPr>
        <w:spacing w:after="0" w:line="240" w:lineRule="auto"/>
        <w:ind w:left="1418"/>
        <w:jc w:val="both"/>
        <w:rPr>
          <w:sz w:val="24"/>
          <w:szCs w:val="24"/>
        </w:rPr>
      </w:pPr>
      <w:r w:rsidRPr="0008487E">
        <w:rPr>
          <w:sz w:val="24"/>
          <w:szCs w:val="24"/>
        </w:rPr>
        <w:t>Pracownik Zespołu ds. Komunikacji, Promocji Urzędu i Współpracy z Partnerami Rynku Pracy niezwłocznie dekretuje pismo na pracownika Zespołu ds. Komunikacji, Promocji Urzędu i Współpracy z Partnerami Rynku Pracy.</w:t>
      </w:r>
    </w:p>
    <w:p w:rsidR="00763890" w:rsidRPr="0008487E" w:rsidRDefault="00763890" w:rsidP="00354B59">
      <w:pPr>
        <w:pStyle w:val="Akapitzlist1"/>
        <w:numPr>
          <w:ilvl w:val="0"/>
          <w:numId w:val="90"/>
        </w:numPr>
        <w:spacing w:after="0" w:line="240" w:lineRule="auto"/>
        <w:ind w:left="1418"/>
        <w:jc w:val="both"/>
        <w:rPr>
          <w:sz w:val="24"/>
          <w:szCs w:val="24"/>
        </w:rPr>
      </w:pPr>
      <w:r w:rsidRPr="0008487E">
        <w:rPr>
          <w:sz w:val="24"/>
          <w:szCs w:val="24"/>
        </w:rPr>
        <w:t>Pracownik Zespołu ds. Komunikacji, Promocji Urzędu i Współpracy z Partnerami Rynku Pracy niezwłocznie wprowadza uwagi i sporządza odpowiedź na pismo w przedmiotowej sprawie. Przekazuje pismo Kierownikowi Zespołu ds. Komunikacji, Promocji Urzędu i Współpracy z Partnerami Rynku Pracy.</w:t>
      </w:r>
    </w:p>
    <w:p w:rsidR="00763890" w:rsidRPr="0008487E" w:rsidRDefault="00763890" w:rsidP="00354B59">
      <w:pPr>
        <w:pStyle w:val="Akapitzlist1"/>
        <w:numPr>
          <w:ilvl w:val="0"/>
          <w:numId w:val="90"/>
        </w:numPr>
        <w:spacing w:after="0" w:line="240" w:lineRule="auto"/>
        <w:ind w:left="1418"/>
        <w:jc w:val="both"/>
        <w:rPr>
          <w:sz w:val="24"/>
          <w:szCs w:val="24"/>
        </w:rPr>
      </w:pPr>
      <w:r w:rsidRPr="0008487E">
        <w:rPr>
          <w:sz w:val="24"/>
          <w:szCs w:val="24"/>
        </w:rPr>
        <w:t>Kierownik Zespołu ds. Komunikacji, Promocji Urzędu i Współpracy z Partnerami Rynku Pracy niezwłocznie weryfikuje pismo, zgłasza ewentualne uwagi i po akceptacji przekazuje Kierownikowi/Z-</w:t>
      </w:r>
      <w:proofErr w:type="spellStart"/>
      <w:r w:rsidRPr="0008487E">
        <w:rPr>
          <w:sz w:val="24"/>
          <w:szCs w:val="24"/>
        </w:rPr>
        <w:t>cy</w:t>
      </w:r>
      <w:proofErr w:type="spellEnd"/>
      <w:r w:rsidRPr="0008487E">
        <w:rPr>
          <w:sz w:val="24"/>
          <w:szCs w:val="24"/>
        </w:rPr>
        <w:t xml:space="preserve"> Kierownika Wydziału PRP.</w:t>
      </w:r>
    </w:p>
    <w:p w:rsidR="00763890" w:rsidRPr="0008487E" w:rsidRDefault="00763890" w:rsidP="00354B59">
      <w:pPr>
        <w:pStyle w:val="Akapitzlist1"/>
        <w:numPr>
          <w:ilvl w:val="0"/>
          <w:numId w:val="90"/>
        </w:numPr>
        <w:spacing w:after="0" w:line="240" w:lineRule="auto"/>
        <w:ind w:left="1418"/>
        <w:jc w:val="both"/>
        <w:rPr>
          <w:sz w:val="24"/>
          <w:szCs w:val="24"/>
        </w:rPr>
      </w:pPr>
      <w:r w:rsidRPr="0008487E">
        <w:rPr>
          <w:sz w:val="24"/>
          <w:szCs w:val="24"/>
        </w:rPr>
        <w:lastRenderedPageBreak/>
        <w:t xml:space="preserve">Kierownik/Zastępca Kierownika Wydziału PRP niezwłocznie akceptuje pismo </w:t>
      </w:r>
      <w:r w:rsidRPr="0008487E">
        <w:rPr>
          <w:sz w:val="24"/>
          <w:szCs w:val="24"/>
        </w:rPr>
        <w:br/>
        <w:t>i przekazuje do podpisu Dyrektorowi/ Wicedyrektorowi WUP. W przypadku uwag powrót do pkt 5.</w:t>
      </w:r>
    </w:p>
    <w:p w:rsidR="00763890" w:rsidRPr="0008487E" w:rsidRDefault="00763890" w:rsidP="00354B59">
      <w:pPr>
        <w:pStyle w:val="Akapitzlist1"/>
        <w:numPr>
          <w:ilvl w:val="0"/>
          <w:numId w:val="90"/>
        </w:numPr>
        <w:spacing w:after="0" w:line="240" w:lineRule="auto"/>
        <w:ind w:left="1418"/>
        <w:jc w:val="both"/>
        <w:rPr>
          <w:sz w:val="24"/>
          <w:szCs w:val="24"/>
        </w:rPr>
      </w:pPr>
      <w:r w:rsidRPr="0008487E">
        <w:rPr>
          <w:sz w:val="24"/>
          <w:szCs w:val="24"/>
        </w:rPr>
        <w:t xml:space="preserve">Dyrektor/ Wicedyrektor WUP podpisuje pismo. W przypadku uwag powrót do pkt 8. </w:t>
      </w:r>
    </w:p>
    <w:p w:rsidR="00763890" w:rsidRDefault="00763890" w:rsidP="00354B59">
      <w:pPr>
        <w:pStyle w:val="Akapitzlist1"/>
        <w:numPr>
          <w:ilvl w:val="0"/>
          <w:numId w:val="90"/>
        </w:numPr>
        <w:spacing w:after="0" w:line="240" w:lineRule="auto"/>
        <w:ind w:left="1418"/>
        <w:jc w:val="both"/>
        <w:rPr>
          <w:sz w:val="24"/>
          <w:szCs w:val="24"/>
        </w:rPr>
      </w:pPr>
      <w:r w:rsidRPr="0008487E">
        <w:rPr>
          <w:sz w:val="24"/>
          <w:szCs w:val="24"/>
        </w:rPr>
        <w:t>Wyznaczony pracownik Wydziału PRP niezwłocznie wysyła pismo i skorygowany Planu do IZ.</w:t>
      </w:r>
    </w:p>
    <w:p w:rsidR="00712EFF" w:rsidRPr="0008487E" w:rsidRDefault="00712EFF" w:rsidP="00712EFF">
      <w:pPr>
        <w:pStyle w:val="Akapitzlist1"/>
        <w:spacing w:after="0" w:line="240" w:lineRule="auto"/>
        <w:ind w:left="1418"/>
        <w:jc w:val="both"/>
        <w:rPr>
          <w:sz w:val="24"/>
          <w:szCs w:val="24"/>
        </w:rPr>
      </w:pPr>
    </w:p>
    <w:p w:rsidR="00763890" w:rsidRPr="0008487E" w:rsidRDefault="00763890" w:rsidP="00C94FE7">
      <w:pPr>
        <w:spacing w:after="0" w:line="240" w:lineRule="auto"/>
        <w:ind w:left="993"/>
        <w:rPr>
          <w:b/>
          <w:sz w:val="24"/>
          <w:szCs w:val="24"/>
        </w:rPr>
      </w:pPr>
      <w:r w:rsidRPr="0008487E">
        <w:rPr>
          <w:b/>
          <w:sz w:val="24"/>
          <w:szCs w:val="24"/>
        </w:rPr>
        <w:t>Instrukcja sporządzania sprawozdań dotyczących informacji i promocji</w:t>
      </w:r>
    </w:p>
    <w:p w:rsidR="00763890" w:rsidRPr="0008487E" w:rsidRDefault="00763890" w:rsidP="00354B59">
      <w:pPr>
        <w:pStyle w:val="Akapitzlist1"/>
        <w:numPr>
          <w:ilvl w:val="0"/>
          <w:numId w:val="91"/>
        </w:numPr>
        <w:tabs>
          <w:tab w:val="left" w:pos="1418"/>
        </w:tabs>
        <w:spacing w:after="0" w:line="240" w:lineRule="auto"/>
        <w:ind w:left="1418"/>
        <w:jc w:val="both"/>
        <w:rPr>
          <w:b/>
          <w:sz w:val="24"/>
          <w:szCs w:val="24"/>
        </w:rPr>
      </w:pPr>
      <w:r w:rsidRPr="0008487E">
        <w:rPr>
          <w:sz w:val="24"/>
          <w:szCs w:val="24"/>
        </w:rPr>
        <w:t xml:space="preserve">Pracownik Zespołu ds. Komunikacji, Promocji Urzędu i Współpracy z Partnerami Rynku Pracy opracowuje projekt sprawozdania z realizacji działań </w:t>
      </w:r>
      <w:proofErr w:type="spellStart"/>
      <w:r w:rsidRPr="0008487E">
        <w:rPr>
          <w:sz w:val="24"/>
          <w:szCs w:val="24"/>
        </w:rPr>
        <w:t>informacyjno</w:t>
      </w:r>
      <w:proofErr w:type="spellEnd"/>
      <w:r w:rsidRPr="0008487E">
        <w:rPr>
          <w:sz w:val="24"/>
          <w:szCs w:val="24"/>
        </w:rPr>
        <w:t xml:space="preserve"> – promocyjnych zgodnie ze wzorem formularza określonego w Wytycznych w zakresie sprawozdawczości na lata 2014 – 2020, w terminie do 30 dni po zakończeniu okresu sprawozdawczego.</w:t>
      </w:r>
    </w:p>
    <w:p w:rsidR="00763890" w:rsidRPr="0008487E" w:rsidRDefault="00763890" w:rsidP="00354B59">
      <w:pPr>
        <w:pStyle w:val="Akapitzlist1"/>
        <w:numPr>
          <w:ilvl w:val="0"/>
          <w:numId w:val="91"/>
        </w:numPr>
        <w:tabs>
          <w:tab w:val="left" w:pos="1418"/>
        </w:tabs>
        <w:spacing w:after="0" w:line="240" w:lineRule="auto"/>
        <w:ind w:left="1418"/>
        <w:jc w:val="both"/>
        <w:rPr>
          <w:b/>
          <w:sz w:val="24"/>
          <w:szCs w:val="24"/>
        </w:rPr>
      </w:pPr>
      <w:r w:rsidRPr="0008487E">
        <w:rPr>
          <w:sz w:val="24"/>
          <w:szCs w:val="24"/>
        </w:rPr>
        <w:t>Kierownik Zespołu ds. Komunikacji, Promocji Urzędu i Współpracy z Partnerami Rynku Pracy niezwłocznie weryfikuje projekt, zgłasza ewentualne uwagi i po akceptacji przekazanie Kierownikowi/Z-</w:t>
      </w:r>
      <w:proofErr w:type="spellStart"/>
      <w:r w:rsidRPr="0008487E">
        <w:rPr>
          <w:sz w:val="24"/>
          <w:szCs w:val="24"/>
        </w:rPr>
        <w:t>cy</w:t>
      </w:r>
      <w:proofErr w:type="spellEnd"/>
      <w:r w:rsidRPr="0008487E">
        <w:rPr>
          <w:sz w:val="24"/>
          <w:szCs w:val="24"/>
        </w:rPr>
        <w:t xml:space="preserve"> Kierownika Wydziału PRP.</w:t>
      </w:r>
    </w:p>
    <w:p w:rsidR="00763890" w:rsidRPr="0008487E" w:rsidRDefault="00763890" w:rsidP="00354B59">
      <w:pPr>
        <w:pStyle w:val="Akapitzlist1"/>
        <w:numPr>
          <w:ilvl w:val="0"/>
          <w:numId w:val="91"/>
        </w:numPr>
        <w:tabs>
          <w:tab w:val="left" w:pos="1418"/>
        </w:tabs>
        <w:spacing w:after="0" w:line="240" w:lineRule="auto"/>
        <w:ind w:left="1418"/>
        <w:jc w:val="both"/>
        <w:rPr>
          <w:b/>
          <w:sz w:val="24"/>
          <w:szCs w:val="24"/>
        </w:rPr>
      </w:pPr>
      <w:r w:rsidRPr="0008487E">
        <w:rPr>
          <w:sz w:val="24"/>
          <w:szCs w:val="24"/>
        </w:rPr>
        <w:t>Kierownik/Zastępca Kierownika Wydziału PRP niezwłocznie akceptuje sprawozdanie, włącza sprawozdanie w zakresie informacji i promocji do sprawozdania zbiorczego i  przekazuje do podpisu Dyrektorowi/ Wicedyrektorowi WUP. W przypadku uwag powrót do pkt 1.</w:t>
      </w:r>
    </w:p>
    <w:p w:rsidR="00763890" w:rsidRPr="0008487E" w:rsidRDefault="00763890" w:rsidP="00354B59">
      <w:pPr>
        <w:pStyle w:val="Akapitzlist1"/>
        <w:numPr>
          <w:ilvl w:val="0"/>
          <w:numId w:val="91"/>
        </w:numPr>
        <w:tabs>
          <w:tab w:val="left" w:pos="1418"/>
        </w:tabs>
        <w:spacing w:after="0" w:line="240" w:lineRule="auto"/>
        <w:ind w:left="1418"/>
        <w:jc w:val="both"/>
        <w:rPr>
          <w:b/>
          <w:sz w:val="24"/>
          <w:szCs w:val="24"/>
        </w:rPr>
      </w:pPr>
      <w:r w:rsidRPr="0008487E">
        <w:rPr>
          <w:sz w:val="24"/>
          <w:szCs w:val="24"/>
        </w:rPr>
        <w:t>Dyrektor/ Wicedyrektor WUP akceptuje projekt i podpisuje dokumentu.</w:t>
      </w:r>
      <w:r w:rsidRPr="0008487E">
        <w:rPr>
          <w:sz w:val="24"/>
          <w:szCs w:val="24"/>
        </w:rPr>
        <w:br/>
        <w:t>W przypadku uwag powrót do pkt 1.</w:t>
      </w:r>
    </w:p>
    <w:p w:rsidR="00763890" w:rsidRPr="0008487E" w:rsidRDefault="00763890" w:rsidP="00354B59">
      <w:pPr>
        <w:pStyle w:val="Akapitzlist1"/>
        <w:numPr>
          <w:ilvl w:val="0"/>
          <w:numId w:val="91"/>
        </w:numPr>
        <w:tabs>
          <w:tab w:val="left" w:pos="1418"/>
        </w:tabs>
        <w:spacing w:after="0" w:line="240" w:lineRule="auto"/>
        <w:ind w:left="1418"/>
        <w:jc w:val="both"/>
        <w:rPr>
          <w:b/>
          <w:sz w:val="24"/>
          <w:szCs w:val="24"/>
        </w:rPr>
      </w:pPr>
      <w:r w:rsidRPr="0008487E">
        <w:rPr>
          <w:sz w:val="24"/>
          <w:szCs w:val="24"/>
        </w:rPr>
        <w:t>Wyznaczony pracownik Wydziału PRP, w terminie określonym przez IZ, wysyła projekt sprawozdania do IZ celem zatwierdzenia.</w:t>
      </w:r>
    </w:p>
    <w:p w:rsidR="00763890" w:rsidRPr="0008487E" w:rsidRDefault="00763890" w:rsidP="00354B59">
      <w:pPr>
        <w:pStyle w:val="Akapitzlist1"/>
        <w:numPr>
          <w:ilvl w:val="0"/>
          <w:numId w:val="91"/>
        </w:numPr>
        <w:tabs>
          <w:tab w:val="left" w:pos="1418"/>
        </w:tabs>
        <w:spacing w:after="0" w:line="240" w:lineRule="auto"/>
        <w:ind w:left="1418"/>
        <w:jc w:val="both"/>
        <w:rPr>
          <w:b/>
          <w:sz w:val="24"/>
          <w:szCs w:val="24"/>
        </w:rPr>
      </w:pPr>
      <w:r w:rsidRPr="0008487E">
        <w:rPr>
          <w:sz w:val="24"/>
          <w:szCs w:val="24"/>
        </w:rPr>
        <w:t>Kierownik/Zastępca Kierownika Wydziału PRP niezwłocznie dekretuje pismo o zatwierdzeniu/niezatwierdzeniu sprawozdania na Kierownika Zespołu ds. Komunikacji, Promocji Urzędu i Współpracy z Partnerami Rynku Pracy.</w:t>
      </w:r>
    </w:p>
    <w:p w:rsidR="00763890" w:rsidRPr="0008487E" w:rsidRDefault="00763890" w:rsidP="00354B59">
      <w:pPr>
        <w:pStyle w:val="Akapitzlist1"/>
        <w:numPr>
          <w:ilvl w:val="0"/>
          <w:numId w:val="91"/>
        </w:numPr>
        <w:tabs>
          <w:tab w:val="left" w:pos="1418"/>
        </w:tabs>
        <w:spacing w:after="0" w:line="240" w:lineRule="auto"/>
        <w:ind w:left="1418"/>
        <w:jc w:val="both"/>
        <w:rPr>
          <w:b/>
          <w:sz w:val="24"/>
          <w:szCs w:val="24"/>
        </w:rPr>
      </w:pPr>
      <w:r w:rsidRPr="0008487E">
        <w:rPr>
          <w:sz w:val="24"/>
          <w:szCs w:val="24"/>
        </w:rPr>
        <w:t>Kierownik Zespołu ds. Komunikacji, Promocji Urzędu i Współpracy z Partnerami Rynku Pracy niezwłocznie dekretuje pismo na pracownika Zespołu ds. Komunikacji, Promocji Urzędu i Współpracy z Partnerami Rynku Pracy.</w:t>
      </w:r>
    </w:p>
    <w:p w:rsidR="00763890" w:rsidRPr="0008487E" w:rsidRDefault="00763890" w:rsidP="00354B59">
      <w:pPr>
        <w:pStyle w:val="Akapitzlist1"/>
        <w:numPr>
          <w:ilvl w:val="0"/>
          <w:numId w:val="91"/>
        </w:numPr>
        <w:tabs>
          <w:tab w:val="left" w:pos="1418"/>
        </w:tabs>
        <w:spacing w:after="0" w:line="240" w:lineRule="auto"/>
        <w:ind w:left="1418"/>
        <w:jc w:val="both"/>
        <w:rPr>
          <w:b/>
          <w:sz w:val="24"/>
          <w:szCs w:val="24"/>
        </w:rPr>
      </w:pPr>
      <w:r w:rsidRPr="0008487E">
        <w:rPr>
          <w:sz w:val="24"/>
          <w:szCs w:val="24"/>
        </w:rPr>
        <w:t>Pracownik Zespołu ds. Komunikacji, Promocji Urzędu i Współpracy z Partnerami Rynku Pracy niezwłocznie wprowadza uwagi i sporządza odpowiedź na pismo w przedmiotowej sprawie. Przekazuje pismo Kierownikowi Zespołu ds. Komunikacji, Promocji Urzędu i Współpracy z Partnerami Rynku Pracy.</w:t>
      </w:r>
    </w:p>
    <w:p w:rsidR="00763890" w:rsidRPr="0008487E" w:rsidRDefault="00763890" w:rsidP="00354B59">
      <w:pPr>
        <w:pStyle w:val="Akapitzlist1"/>
        <w:numPr>
          <w:ilvl w:val="0"/>
          <w:numId w:val="91"/>
        </w:numPr>
        <w:tabs>
          <w:tab w:val="left" w:pos="1418"/>
        </w:tabs>
        <w:spacing w:after="0" w:line="240" w:lineRule="auto"/>
        <w:ind w:left="1418"/>
        <w:jc w:val="both"/>
        <w:rPr>
          <w:b/>
          <w:sz w:val="24"/>
          <w:szCs w:val="24"/>
        </w:rPr>
      </w:pPr>
      <w:r w:rsidRPr="0008487E">
        <w:rPr>
          <w:sz w:val="24"/>
          <w:szCs w:val="24"/>
        </w:rPr>
        <w:t>Kierownik Zespołu ds. Komunikacji, Promocji Urzędu i Współpracy z Partnerami Rynku Pracy niezwłocznie weryfikuje pismo, zgłasza ewentualne uwagi i po akceptacji przekazuje Kierownikowi/Z-</w:t>
      </w:r>
      <w:proofErr w:type="spellStart"/>
      <w:r w:rsidRPr="0008487E">
        <w:rPr>
          <w:sz w:val="24"/>
          <w:szCs w:val="24"/>
        </w:rPr>
        <w:t>cy</w:t>
      </w:r>
      <w:proofErr w:type="spellEnd"/>
      <w:r w:rsidRPr="0008487E">
        <w:rPr>
          <w:sz w:val="24"/>
          <w:szCs w:val="24"/>
        </w:rPr>
        <w:t xml:space="preserve"> Kierownika Wydziału PRP.</w:t>
      </w:r>
    </w:p>
    <w:p w:rsidR="00763890" w:rsidRPr="0008487E" w:rsidRDefault="00763890" w:rsidP="00354B59">
      <w:pPr>
        <w:pStyle w:val="Akapitzlist1"/>
        <w:numPr>
          <w:ilvl w:val="0"/>
          <w:numId w:val="91"/>
        </w:numPr>
        <w:tabs>
          <w:tab w:val="left" w:pos="1418"/>
        </w:tabs>
        <w:spacing w:after="0" w:line="240" w:lineRule="auto"/>
        <w:ind w:left="1418"/>
        <w:jc w:val="both"/>
        <w:rPr>
          <w:b/>
          <w:sz w:val="24"/>
          <w:szCs w:val="24"/>
        </w:rPr>
      </w:pPr>
      <w:r w:rsidRPr="0008487E">
        <w:rPr>
          <w:sz w:val="24"/>
          <w:szCs w:val="24"/>
        </w:rPr>
        <w:t>Kierownik/Zastępca Kierownika Wydziału PRP niezwłocznie akceptuje pismo i przekazuje do podpisu Dyrektorowi/ Wicedyrektorowi WUP. W przypadku uwag powrót do pkt 5.</w:t>
      </w:r>
    </w:p>
    <w:p w:rsidR="00763890" w:rsidRPr="0008487E" w:rsidRDefault="00763890" w:rsidP="00354B59">
      <w:pPr>
        <w:pStyle w:val="Akapitzlist1"/>
        <w:numPr>
          <w:ilvl w:val="0"/>
          <w:numId w:val="91"/>
        </w:numPr>
        <w:tabs>
          <w:tab w:val="left" w:pos="1418"/>
        </w:tabs>
        <w:spacing w:after="0" w:line="240" w:lineRule="auto"/>
        <w:ind w:left="1418"/>
        <w:jc w:val="both"/>
        <w:rPr>
          <w:b/>
          <w:sz w:val="24"/>
          <w:szCs w:val="24"/>
        </w:rPr>
      </w:pPr>
      <w:r w:rsidRPr="0008487E">
        <w:rPr>
          <w:sz w:val="24"/>
          <w:szCs w:val="24"/>
        </w:rPr>
        <w:t>Dyrektor/ Wicedyrektor WUP podpisuje pismo. W przypadku uwag powrót do pkt 8.</w:t>
      </w:r>
    </w:p>
    <w:p w:rsidR="00763890" w:rsidRPr="00712EFF" w:rsidRDefault="00763890" w:rsidP="00354B59">
      <w:pPr>
        <w:pStyle w:val="Akapitzlist1"/>
        <w:numPr>
          <w:ilvl w:val="0"/>
          <w:numId w:val="91"/>
        </w:numPr>
        <w:tabs>
          <w:tab w:val="left" w:pos="1418"/>
        </w:tabs>
        <w:spacing w:after="0" w:line="240" w:lineRule="auto"/>
        <w:ind w:left="1418"/>
        <w:jc w:val="both"/>
        <w:rPr>
          <w:b/>
          <w:sz w:val="24"/>
          <w:szCs w:val="24"/>
        </w:rPr>
      </w:pPr>
      <w:r w:rsidRPr="0008487E">
        <w:rPr>
          <w:sz w:val="24"/>
          <w:szCs w:val="24"/>
        </w:rPr>
        <w:t>Wyznaczony pracownik Wydziału PRP niezwłocznie wysyła pismo i skorygowany Plan do IZ.</w:t>
      </w:r>
    </w:p>
    <w:p w:rsidR="00712EFF" w:rsidRPr="0008487E" w:rsidRDefault="00712EFF" w:rsidP="00712EFF">
      <w:pPr>
        <w:pStyle w:val="Akapitzlist1"/>
        <w:tabs>
          <w:tab w:val="left" w:pos="1418"/>
        </w:tabs>
        <w:spacing w:after="0" w:line="240" w:lineRule="auto"/>
        <w:ind w:left="1418"/>
        <w:jc w:val="both"/>
        <w:rPr>
          <w:b/>
          <w:sz w:val="24"/>
          <w:szCs w:val="24"/>
        </w:rPr>
      </w:pPr>
    </w:p>
    <w:p w:rsidR="006E5F86" w:rsidRDefault="00763890" w:rsidP="00A36736">
      <w:pPr>
        <w:pStyle w:val="Nagwek3"/>
        <w:numPr>
          <w:ilvl w:val="2"/>
          <w:numId w:val="200"/>
        </w:numPr>
        <w:spacing w:before="0" w:line="240" w:lineRule="auto"/>
        <w:rPr>
          <w:sz w:val="24"/>
          <w:szCs w:val="24"/>
        </w:rPr>
      </w:pPr>
      <w:bookmarkStart w:id="471" w:name="_Toc508620574"/>
      <w:r w:rsidRPr="0008487E">
        <w:rPr>
          <w:sz w:val="24"/>
          <w:szCs w:val="24"/>
        </w:rPr>
        <w:t xml:space="preserve">Instrukcja realizacji działań </w:t>
      </w:r>
      <w:proofErr w:type="spellStart"/>
      <w:r w:rsidRPr="0008487E">
        <w:rPr>
          <w:sz w:val="24"/>
          <w:szCs w:val="24"/>
        </w:rPr>
        <w:t>informacyjno</w:t>
      </w:r>
      <w:proofErr w:type="spellEnd"/>
      <w:r w:rsidRPr="0008487E">
        <w:rPr>
          <w:sz w:val="24"/>
          <w:szCs w:val="24"/>
        </w:rPr>
        <w:t xml:space="preserve"> – promocyjnych.</w:t>
      </w:r>
      <w:bookmarkEnd w:id="471"/>
    </w:p>
    <w:p w:rsidR="00712EFF" w:rsidRPr="00712EFF" w:rsidRDefault="00712EFF" w:rsidP="00712EFF"/>
    <w:p w:rsidR="00763890" w:rsidRDefault="00763890" w:rsidP="00A36736">
      <w:pPr>
        <w:pStyle w:val="Nagwek3"/>
        <w:numPr>
          <w:ilvl w:val="3"/>
          <w:numId w:val="200"/>
        </w:numPr>
        <w:spacing w:before="0" w:line="240" w:lineRule="auto"/>
        <w:rPr>
          <w:sz w:val="24"/>
          <w:szCs w:val="24"/>
        </w:rPr>
      </w:pPr>
      <w:bookmarkStart w:id="472" w:name="_Toc508620575"/>
      <w:r w:rsidRPr="0008487E">
        <w:rPr>
          <w:sz w:val="24"/>
          <w:szCs w:val="24"/>
        </w:rPr>
        <w:t>Instrukcja prowadzenia działań informacyjnych  i edukacyjnych.</w:t>
      </w:r>
      <w:bookmarkEnd w:id="472"/>
    </w:p>
    <w:p w:rsidR="00712EFF" w:rsidRPr="00712EFF" w:rsidRDefault="00712EFF" w:rsidP="00712EFF"/>
    <w:p w:rsidR="00763890" w:rsidRPr="0008487E" w:rsidRDefault="00763890" w:rsidP="00C94FE7">
      <w:pPr>
        <w:tabs>
          <w:tab w:val="left" w:pos="748"/>
        </w:tabs>
        <w:spacing w:after="0" w:line="240" w:lineRule="auto"/>
        <w:ind w:left="1134"/>
        <w:jc w:val="both"/>
        <w:rPr>
          <w:sz w:val="24"/>
          <w:szCs w:val="24"/>
        </w:rPr>
      </w:pPr>
      <w:r w:rsidRPr="0008487E">
        <w:rPr>
          <w:sz w:val="24"/>
          <w:szCs w:val="24"/>
        </w:rPr>
        <w:t>Cel: informowanie i edukowanie potencjalnych beneficjentów oraz potencjalnych uczestników projektów na temat zakresu udzielanego wsparcia</w:t>
      </w:r>
      <w:r w:rsidR="00F5743A">
        <w:rPr>
          <w:sz w:val="24"/>
          <w:szCs w:val="24"/>
        </w:rPr>
        <w:t>,</w:t>
      </w:r>
      <w:r w:rsidR="00A6003C">
        <w:rPr>
          <w:sz w:val="24"/>
          <w:szCs w:val="24"/>
        </w:rPr>
        <w:t xml:space="preserve"> </w:t>
      </w:r>
      <w:r w:rsidRPr="0008487E">
        <w:rPr>
          <w:sz w:val="24"/>
          <w:szCs w:val="24"/>
        </w:rPr>
        <w:t>możliwości aplikowania o środki i uczestnictwa w projektach w ramach RPO</w:t>
      </w:r>
      <w:r w:rsidR="00F5743A">
        <w:rPr>
          <w:sz w:val="24"/>
          <w:szCs w:val="24"/>
        </w:rPr>
        <w:t xml:space="preserve"> oraz bieżących regulacjach i zmianach w zakresie procedur realizacji projektów.</w:t>
      </w:r>
    </w:p>
    <w:p w:rsidR="00763890" w:rsidRPr="0008487E" w:rsidRDefault="00F5743A" w:rsidP="00354B59">
      <w:pPr>
        <w:pStyle w:val="Akapitzlist1"/>
        <w:numPr>
          <w:ilvl w:val="0"/>
          <w:numId w:val="92"/>
        </w:numPr>
        <w:tabs>
          <w:tab w:val="left" w:pos="1560"/>
        </w:tabs>
        <w:spacing w:after="0" w:line="240" w:lineRule="auto"/>
        <w:ind w:left="1560"/>
        <w:jc w:val="both"/>
        <w:rPr>
          <w:sz w:val="24"/>
          <w:szCs w:val="24"/>
        </w:rPr>
      </w:pPr>
      <w:r>
        <w:rPr>
          <w:sz w:val="24"/>
          <w:szCs w:val="24"/>
        </w:rPr>
        <w:t>W sytuacji potrzeby poinformowania interesariuszy zewnętrznych o istotnych kwestiach związanych z warunkami realizacji projektów, ogłoszeniem naboru, oraz innych, ze=wiązanych z wdrażaniem RPOWŚ - p</w:t>
      </w:r>
      <w:r w:rsidR="00763890" w:rsidRPr="0008487E">
        <w:rPr>
          <w:sz w:val="24"/>
          <w:szCs w:val="24"/>
        </w:rPr>
        <w:t xml:space="preserve">racownik Zespołu ds. Komunikacji, Promocji Urzędu i Współpracy z Partnerami Rynku Pracy przygotowuje projekt informacji </w:t>
      </w:r>
      <w:r>
        <w:rPr>
          <w:sz w:val="24"/>
          <w:szCs w:val="24"/>
        </w:rPr>
        <w:t>ze wskazaniem kanału i nośnika emisyjnego (np. strona internetowa, FB, radio, TV, zewnętrzne serwisy internetowe)</w:t>
      </w:r>
    </w:p>
    <w:p w:rsidR="00763890" w:rsidRPr="0008487E" w:rsidRDefault="00763890" w:rsidP="00354B59">
      <w:pPr>
        <w:pStyle w:val="Akapitzlist1"/>
        <w:numPr>
          <w:ilvl w:val="0"/>
          <w:numId w:val="92"/>
        </w:numPr>
        <w:tabs>
          <w:tab w:val="left" w:pos="1560"/>
        </w:tabs>
        <w:spacing w:after="0" w:line="240" w:lineRule="auto"/>
        <w:ind w:left="1560"/>
        <w:jc w:val="both"/>
        <w:rPr>
          <w:sz w:val="24"/>
          <w:szCs w:val="24"/>
        </w:rPr>
      </w:pPr>
      <w:r w:rsidRPr="0008487E">
        <w:rPr>
          <w:sz w:val="24"/>
          <w:szCs w:val="24"/>
        </w:rPr>
        <w:t xml:space="preserve">Kierownik Zespołu ds. Komunikacji, Promocji Urzędu i Współpracy z Partnerami Rynku Pracy sprawdza zgodność z obowiązującym Planem Działań </w:t>
      </w:r>
      <w:proofErr w:type="spellStart"/>
      <w:r w:rsidRPr="0008487E">
        <w:rPr>
          <w:sz w:val="24"/>
          <w:szCs w:val="24"/>
        </w:rPr>
        <w:t>Promocyjno</w:t>
      </w:r>
      <w:proofErr w:type="spellEnd"/>
      <w:r w:rsidRPr="0008487E">
        <w:rPr>
          <w:sz w:val="24"/>
          <w:szCs w:val="24"/>
        </w:rPr>
        <w:t xml:space="preserve"> – Informacyjnych. Akceptuje projekt informacji/ dokonuje zlecenia korekty/ i przekazania informacji do akceptacji Kierownika/Z-</w:t>
      </w:r>
      <w:proofErr w:type="spellStart"/>
      <w:r w:rsidRPr="0008487E">
        <w:rPr>
          <w:sz w:val="24"/>
          <w:szCs w:val="24"/>
        </w:rPr>
        <w:t>cy</w:t>
      </w:r>
      <w:proofErr w:type="spellEnd"/>
      <w:r w:rsidRPr="0008487E">
        <w:rPr>
          <w:sz w:val="24"/>
          <w:szCs w:val="24"/>
        </w:rPr>
        <w:t xml:space="preserve"> Kierownika Wydziału PRP celem zatwierdzenia.</w:t>
      </w:r>
    </w:p>
    <w:p w:rsidR="00763890" w:rsidRPr="0008487E" w:rsidRDefault="00763890" w:rsidP="00354B59">
      <w:pPr>
        <w:pStyle w:val="Akapitzlist1"/>
        <w:numPr>
          <w:ilvl w:val="0"/>
          <w:numId w:val="92"/>
        </w:numPr>
        <w:tabs>
          <w:tab w:val="left" w:pos="1560"/>
        </w:tabs>
        <w:spacing w:after="0" w:line="240" w:lineRule="auto"/>
        <w:ind w:left="1560"/>
        <w:jc w:val="both"/>
        <w:rPr>
          <w:sz w:val="24"/>
          <w:szCs w:val="24"/>
        </w:rPr>
      </w:pPr>
      <w:r w:rsidRPr="0008487E">
        <w:rPr>
          <w:sz w:val="24"/>
          <w:szCs w:val="24"/>
        </w:rPr>
        <w:t xml:space="preserve">Kierownik/Z-ca Kierownika Wydziału PRP weryfikuje projekt, zgłasza ewentualne uwagi i po ich uwzględnieniu parafuje projekt i przekazuje </w:t>
      </w:r>
      <w:r w:rsidR="00F5743A">
        <w:rPr>
          <w:sz w:val="24"/>
          <w:szCs w:val="24"/>
        </w:rPr>
        <w:t xml:space="preserve">do realizacji Kierownikowi </w:t>
      </w:r>
      <w:r w:rsidR="00F5743A" w:rsidRPr="0008487E">
        <w:rPr>
          <w:sz w:val="24"/>
          <w:szCs w:val="24"/>
        </w:rPr>
        <w:t>Zespołu ds. Komunikacji, Promocji Urzędu i Współpracy z Partnerami Rynku Pracy</w:t>
      </w:r>
      <w:r w:rsidR="00F5743A">
        <w:rPr>
          <w:sz w:val="24"/>
          <w:szCs w:val="24"/>
        </w:rPr>
        <w:t>, a ten – wyznaczonemu pracownikowi Zespołu</w:t>
      </w:r>
      <w:r w:rsidRPr="0008487E">
        <w:rPr>
          <w:sz w:val="24"/>
          <w:szCs w:val="24"/>
        </w:rPr>
        <w:t>.</w:t>
      </w:r>
    </w:p>
    <w:p w:rsidR="00763890" w:rsidRDefault="00F5743A" w:rsidP="00354B59">
      <w:pPr>
        <w:pStyle w:val="Akapitzlist1"/>
        <w:numPr>
          <w:ilvl w:val="0"/>
          <w:numId w:val="92"/>
        </w:numPr>
        <w:tabs>
          <w:tab w:val="left" w:pos="1560"/>
        </w:tabs>
        <w:spacing w:after="0" w:line="240" w:lineRule="auto"/>
        <w:ind w:left="1560"/>
        <w:jc w:val="both"/>
        <w:rPr>
          <w:sz w:val="24"/>
          <w:szCs w:val="24"/>
        </w:rPr>
      </w:pPr>
      <w:r>
        <w:rPr>
          <w:sz w:val="24"/>
          <w:szCs w:val="24"/>
        </w:rPr>
        <w:t xml:space="preserve">W przypadku spraw wymagających </w:t>
      </w:r>
      <w:r w:rsidR="0054451C">
        <w:rPr>
          <w:sz w:val="24"/>
          <w:szCs w:val="24"/>
        </w:rPr>
        <w:t>akceptacji Dyrektora/Wicedyrektora WUP – Kierownik Wydziału PRP przekazuje projekt do akceptacji Dyrektorowi/Wicedyrektorowi WUP i realizuje ewentualne uwagi i dyspozycje.</w:t>
      </w:r>
      <w:r w:rsidR="00A6003C">
        <w:rPr>
          <w:sz w:val="24"/>
          <w:szCs w:val="24"/>
        </w:rPr>
        <w:t xml:space="preserve"> </w:t>
      </w:r>
      <w:r w:rsidR="00763890" w:rsidRPr="0008487E">
        <w:rPr>
          <w:sz w:val="24"/>
          <w:szCs w:val="24"/>
        </w:rPr>
        <w:t xml:space="preserve">Pracownik Zespołu ds. Komunikacji, Promocji Urzędu i Współpracy z Partnerami Rynku Pracy uruchamia procedury przygotowania i realizacji przedsięwzięcia. </w:t>
      </w:r>
      <w:r w:rsidR="00763890" w:rsidRPr="0008487E">
        <w:rPr>
          <w:sz w:val="24"/>
          <w:szCs w:val="24"/>
        </w:rPr>
        <w:br/>
        <w:t>W sytuacjach określonych w Ustawie Prawo Zamówień Publicznych dodatkowo uruchamia procedury realizacji zamówienia w oparciu o zapisy wynikające z Ustawy.</w:t>
      </w:r>
      <w:r w:rsidR="00B4776F">
        <w:rPr>
          <w:sz w:val="24"/>
          <w:szCs w:val="24"/>
        </w:rPr>
        <w:t xml:space="preserve"> Nadzór nad bieżącą realizacją działań </w:t>
      </w:r>
      <w:proofErr w:type="spellStart"/>
      <w:r w:rsidR="00B4776F">
        <w:rPr>
          <w:sz w:val="24"/>
          <w:szCs w:val="24"/>
        </w:rPr>
        <w:t>promocyjno</w:t>
      </w:r>
      <w:proofErr w:type="spellEnd"/>
      <w:r w:rsidR="00B4776F">
        <w:rPr>
          <w:sz w:val="24"/>
          <w:szCs w:val="24"/>
        </w:rPr>
        <w:t xml:space="preserve"> -informacyjnych realizowanych w sposób kompleksowy przez wykonawcę kampanii wyłonionego w toku zamówienia publicznego prowadzi Kierownik Z</w:t>
      </w:r>
      <w:r w:rsidR="00B4776F" w:rsidRPr="0008487E">
        <w:rPr>
          <w:sz w:val="24"/>
          <w:szCs w:val="24"/>
        </w:rPr>
        <w:t>espołu ds. Komunikacji, Promocji Urzędu i Współpracy z Partnerami Rynku Pracy</w:t>
      </w:r>
      <w:r w:rsidR="00B4776F">
        <w:rPr>
          <w:sz w:val="24"/>
          <w:szCs w:val="24"/>
        </w:rPr>
        <w:t>. Wydaje w tym celu stosowne dyspozycje pracownikom Zespołu, którzy monitorują realizacje umowy osiąganie założonych celów przez Wykonawcę.</w:t>
      </w:r>
    </w:p>
    <w:p w:rsidR="00712EFF" w:rsidRPr="0008487E" w:rsidRDefault="00712EFF" w:rsidP="00712EFF">
      <w:pPr>
        <w:pStyle w:val="Akapitzlist1"/>
        <w:tabs>
          <w:tab w:val="left" w:pos="1560"/>
        </w:tabs>
        <w:spacing w:after="0" w:line="240" w:lineRule="auto"/>
        <w:ind w:left="1560"/>
        <w:jc w:val="both"/>
        <w:rPr>
          <w:sz w:val="24"/>
          <w:szCs w:val="24"/>
        </w:rPr>
      </w:pPr>
    </w:p>
    <w:p w:rsidR="00763890" w:rsidRDefault="00763890" w:rsidP="00A36736">
      <w:pPr>
        <w:pStyle w:val="Nagwek3"/>
        <w:numPr>
          <w:ilvl w:val="3"/>
          <w:numId w:val="200"/>
        </w:numPr>
        <w:spacing w:before="0" w:line="240" w:lineRule="auto"/>
        <w:ind w:left="2127" w:hanging="1251"/>
        <w:rPr>
          <w:sz w:val="24"/>
          <w:szCs w:val="24"/>
        </w:rPr>
      </w:pPr>
      <w:bookmarkStart w:id="473" w:name="_Toc508620576"/>
      <w:r w:rsidRPr="0008487E">
        <w:rPr>
          <w:sz w:val="24"/>
          <w:szCs w:val="24"/>
        </w:rPr>
        <w:t xml:space="preserve">Instrukcja w sprawie organizacji konferencji, seminariów, warsztatów oraz prezentacji </w:t>
      </w:r>
      <w:proofErr w:type="spellStart"/>
      <w:r w:rsidRPr="0008487E">
        <w:rPr>
          <w:sz w:val="24"/>
          <w:szCs w:val="24"/>
        </w:rPr>
        <w:t>promocyjno</w:t>
      </w:r>
      <w:proofErr w:type="spellEnd"/>
      <w:r w:rsidRPr="0008487E">
        <w:rPr>
          <w:sz w:val="24"/>
          <w:szCs w:val="24"/>
        </w:rPr>
        <w:t xml:space="preserve"> – informacyjnych</w:t>
      </w:r>
      <w:bookmarkEnd w:id="473"/>
    </w:p>
    <w:p w:rsidR="00712EFF" w:rsidRPr="00712EFF" w:rsidRDefault="00712EFF" w:rsidP="00712EFF"/>
    <w:p w:rsidR="00763890" w:rsidRPr="0008487E" w:rsidRDefault="00763890" w:rsidP="009C6E95">
      <w:pPr>
        <w:pStyle w:val="Akapitzlist1"/>
        <w:numPr>
          <w:ilvl w:val="0"/>
          <w:numId w:val="93"/>
        </w:numPr>
        <w:tabs>
          <w:tab w:val="left" w:pos="1560"/>
        </w:tabs>
        <w:spacing w:after="0" w:line="240" w:lineRule="auto"/>
        <w:ind w:left="1560"/>
        <w:jc w:val="both"/>
        <w:rPr>
          <w:b/>
          <w:sz w:val="24"/>
          <w:szCs w:val="24"/>
        </w:rPr>
      </w:pPr>
      <w:r w:rsidRPr="0008487E">
        <w:rPr>
          <w:sz w:val="24"/>
          <w:szCs w:val="24"/>
        </w:rPr>
        <w:t xml:space="preserve">Pracownik Zespołu ds. Komunikacji, Promocji Urzędu i Współpracy z Partnerami Rynku Pracy w terminie określonym w Rocznym Planie Pomocy Technicznej przygotowuje projekt przedsięwzięcia </w:t>
      </w:r>
      <w:r w:rsidR="00112867">
        <w:rPr>
          <w:sz w:val="24"/>
          <w:szCs w:val="24"/>
        </w:rPr>
        <w:t>(dokument roboczy</w:t>
      </w:r>
      <w:r w:rsidR="008F6BD5">
        <w:rPr>
          <w:sz w:val="24"/>
          <w:szCs w:val="24"/>
        </w:rPr>
        <w:t>)</w:t>
      </w:r>
      <w:r w:rsidRPr="0008487E">
        <w:rPr>
          <w:sz w:val="24"/>
          <w:szCs w:val="24"/>
        </w:rPr>
        <w:t xml:space="preserve"> wraz z agendą, proponowanym  harmonogramem oraz kosztorysem zgodnym z Rocznym Planem Pomocy Technicznej i przekazuje do akceptacji </w:t>
      </w:r>
      <w:r w:rsidRPr="0008487E">
        <w:rPr>
          <w:sz w:val="24"/>
          <w:szCs w:val="24"/>
        </w:rPr>
        <w:lastRenderedPageBreak/>
        <w:t>Kierownika Zespołu ds. Komunikacji, Promocji Urzędu i Współpracy z Partnerami Rynku Pracy. Na etapie przygotowania planu/scenariusza spotkania, w zależności od potrzeb tematycznych, podejmowana jest współpraca z pracownikiem właściwej komórki merytorycznej.</w:t>
      </w:r>
    </w:p>
    <w:p w:rsidR="00763890" w:rsidRPr="0008487E" w:rsidRDefault="00763890" w:rsidP="009C6E95">
      <w:pPr>
        <w:pStyle w:val="Akapitzlist1"/>
        <w:numPr>
          <w:ilvl w:val="0"/>
          <w:numId w:val="93"/>
        </w:numPr>
        <w:tabs>
          <w:tab w:val="left" w:pos="1560"/>
        </w:tabs>
        <w:spacing w:after="0" w:line="240" w:lineRule="auto"/>
        <w:ind w:left="1560"/>
        <w:jc w:val="both"/>
        <w:rPr>
          <w:b/>
          <w:sz w:val="24"/>
          <w:szCs w:val="24"/>
        </w:rPr>
      </w:pPr>
      <w:r w:rsidRPr="0008487E">
        <w:rPr>
          <w:sz w:val="24"/>
          <w:szCs w:val="24"/>
        </w:rPr>
        <w:t>Kierownik Zespołu ds. Komunikacji, Promocji Urzędu i Współpracy z Partnerami Rynku Pracy weryfikuje projekt, zgłasza ewentualne uwagi i po ich uwzględnieniu parafuje projekt i przekazuje Kierownikowi/Z-</w:t>
      </w:r>
      <w:proofErr w:type="spellStart"/>
      <w:r w:rsidRPr="0008487E">
        <w:rPr>
          <w:sz w:val="24"/>
          <w:szCs w:val="24"/>
        </w:rPr>
        <w:t>cy</w:t>
      </w:r>
      <w:proofErr w:type="spellEnd"/>
      <w:r w:rsidRPr="0008487E">
        <w:rPr>
          <w:sz w:val="24"/>
          <w:szCs w:val="24"/>
        </w:rPr>
        <w:t xml:space="preserve"> Wydziału PRP.</w:t>
      </w:r>
    </w:p>
    <w:p w:rsidR="00763890" w:rsidRPr="0008487E" w:rsidRDefault="00763890" w:rsidP="009C6E95">
      <w:pPr>
        <w:pStyle w:val="Akapitzlist1"/>
        <w:numPr>
          <w:ilvl w:val="0"/>
          <w:numId w:val="93"/>
        </w:numPr>
        <w:tabs>
          <w:tab w:val="left" w:pos="1560"/>
        </w:tabs>
        <w:spacing w:after="0" w:line="240" w:lineRule="auto"/>
        <w:ind w:left="1560"/>
        <w:jc w:val="both"/>
        <w:rPr>
          <w:b/>
          <w:sz w:val="24"/>
          <w:szCs w:val="24"/>
        </w:rPr>
      </w:pPr>
      <w:r w:rsidRPr="0008487E">
        <w:rPr>
          <w:sz w:val="24"/>
          <w:szCs w:val="24"/>
        </w:rPr>
        <w:t>Kierownik/Zastępca Kierownika Wydziału PRP niezwłocznie weryfikuje projekt, zgłasza ewentualne uwagi i po ich uwzględnieniu parafuje projektu i przekazuje Dyrektorowi/ Wicedyrektorowi WUP.</w:t>
      </w:r>
    </w:p>
    <w:p w:rsidR="00763890" w:rsidRPr="0008487E" w:rsidRDefault="00763890" w:rsidP="009C6E95">
      <w:pPr>
        <w:pStyle w:val="Akapitzlist1"/>
        <w:numPr>
          <w:ilvl w:val="0"/>
          <w:numId w:val="93"/>
        </w:numPr>
        <w:tabs>
          <w:tab w:val="left" w:pos="1560"/>
        </w:tabs>
        <w:spacing w:after="0" w:line="240" w:lineRule="auto"/>
        <w:ind w:left="1560"/>
        <w:jc w:val="both"/>
        <w:rPr>
          <w:b/>
          <w:sz w:val="24"/>
          <w:szCs w:val="24"/>
        </w:rPr>
      </w:pPr>
      <w:r w:rsidRPr="0008487E">
        <w:rPr>
          <w:sz w:val="24"/>
          <w:szCs w:val="24"/>
        </w:rPr>
        <w:t>Dyrektor/Wicedyrektor WUP niezwłocznie zatwierdza projekt, zgłasza ewentualne uwagi i po ich uwzględnieniu akceptuje projekt realizowanego przedsięwzięcia.</w:t>
      </w:r>
    </w:p>
    <w:p w:rsidR="00763890" w:rsidRPr="0008487E" w:rsidRDefault="00763890" w:rsidP="009C6E95">
      <w:pPr>
        <w:pStyle w:val="Akapitzlist1"/>
        <w:numPr>
          <w:ilvl w:val="0"/>
          <w:numId w:val="93"/>
        </w:numPr>
        <w:tabs>
          <w:tab w:val="left" w:pos="1560"/>
        </w:tabs>
        <w:spacing w:after="0" w:line="240" w:lineRule="auto"/>
        <w:ind w:left="1560"/>
        <w:jc w:val="both"/>
        <w:rPr>
          <w:b/>
          <w:sz w:val="24"/>
          <w:szCs w:val="24"/>
        </w:rPr>
      </w:pPr>
      <w:r w:rsidRPr="0008487E">
        <w:rPr>
          <w:sz w:val="24"/>
          <w:szCs w:val="24"/>
        </w:rPr>
        <w:t>Pracownik Zespołu ds. Komunikacji, Promocji Urzędu i Współpracy z Partnerami Rynku Pracy,  niezwłocznie, w terminie określonym w RPD Pomocy Technicznej, uruchamia procedurę przygotowania przedsięwzięcia. W sytuacjach określonych w Ustawie Prawo Zamówień Publicznych dodatkowo uruchamia procedurę realizacji zamówienia w oparciu o zapisy wynikające z Ustawy.</w:t>
      </w:r>
    </w:p>
    <w:p w:rsidR="00763890" w:rsidRPr="0008487E" w:rsidRDefault="00763890" w:rsidP="009C6E95">
      <w:pPr>
        <w:pStyle w:val="Akapitzlist1"/>
        <w:numPr>
          <w:ilvl w:val="0"/>
          <w:numId w:val="93"/>
        </w:numPr>
        <w:tabs>
          <w:tab w:val="left" w:pos="1560"/>
        </w:tabs>
        <w:spacing w:after="0" w:line="240" w:lineRule="auto"/>
        <w:ind w:left="1560"/>
        <w:jc w:val="both"/>
        <w:rPr>
          <w:b/>
          <w:sz w:val="24"/>
          <w:szCs w:val="24"/>
        </w:rPr>
      </w:pPr>
      <w:r w:rsidRPr="0008487E">
        <w:rPr>
          <w:sz w:val="24"/>
          <w:szCs w:val="24"/>
        </w:rPr>
        <w:t>Pracownik Zespołu ds. Komunikacji, Promocji Urzędu i Współpracy z Partnerami Rynku Pracy sporządza na bieżąco pisma informujące o planowanym przedsięwzięciu do wszystkich osób i instytucji zaproszonych do udziału w imprezie i przekazuje do akceptacji Kierownika Zespołu ds. Komunikacji, Promocji Urzędu i Współpracy z Partnerami Rynku Pracy.</w:t>
      </w:r>
    </w:p>
    <w:p w:rsidR="00763890" w:rsidRPr="0008487E" w:rsidRDefault="00763890" w:rsidP="009C6E95">
      <w:pPr>
        <w:pStyle w:val="Akapitzlist1"/>
        <w:numPr>
          <w:ilvl w:val="0"/>
          <w:numId w:val="93"/>
        </w:numPr>
        <w:tabs>
          <w:tab w:val="left" w:pos="1560"/>
        </w:tabs>
        <w:spacing w:after="0" w:line="240" w:lineRule="auto"/>
        <w:ind w:left="1560"/>
        <w:jc w:val="both"/>
        <w:rPr>
          <w:b/>
          <w:sz w:val="24"/>
          <w:szCs w:val="24"/>
        </w:rPr>
      </w:pPr>
      <w:r w:rsidRPr="0008487E">
        <w:rPr>
          <w:sz w:val="24"/>
          <w:szCs w:val="24"/>
        </w:rPr>
        <w:t>Kierownik Zespołu ds. Komunikacji, Promocji Urzędu i Współpracy z Partnerami Rynku Pracy niezwłocznie zgłasza ewentualne uwagi i po ich uwzględnieniu akceptuje projekt pisma i przekazuje Kierownikowi/ Z-</w:t>
      </w:r>
      <w:proofErr w:type="spellStart"/>
      <w:r w:rsidRPr="0008487E">
        <w:rPr>
          <w:sz w:val="24"/>
          <w:szCs w:val="24"/>
        </w:rPr>
        <w:t>cy</w:t>
      </w:r>
      <w:proofErr w:type="spellEnd"/>
      <w:r w:rsidRPr="0008487E">
        <w:rPr>
          <w:sz w:val="24"/>
          <w:szCs w:val="24"/>
        </w:rPr>
        <w:t xml:space="preserve"> Wydziału PRP.</w:t>
      </w:r>
    </w:p>
    <w:p w:rsidR="00763890" w:rsidRPr="0008487E" w:rsidRDefault="00763890" w:rsidP="009C6E95">
      <w:pPr>
        <w:pStyle w:val="Akapitzlist1"/>
        <w:numPr>
          <w:ilvl w:val="0"/>
          <w:numId w:val="93"/>
        </w:numPr>
        <w:tabs>
          <w:tab w:val="left" w:pos="1560"/>
        </w:tabs>
        <w:spacing w:after="0" w:line="240" w:lineRule="auto"/>
        <w:ind w:left="1560"/>
        <w:jc w:val="both"/>
        <w:rPr>
          <w:b/>
          <w:sz w:val="24"/>
          <w:szCs w:val="24"/>
        </w:rPr>
      </w:pPr>
      <w:r w:rsidRPr="0008487E">
        <w:rPr>
          <w:sz w:val="24"/>
          <w:szCs w:val="24"/>
        </w:rPr>
        <w:t>Kierownik/Zastępca Kierownika Wydziału PRP niezwłocznie zgłasza ewentualne uwagi i po ich uwzględnieniu akceptuje projekt pisma i przekazuje do podpisu Dyrektorowi/</w:t>
      </w:r>
      <w:r w:rsidR="00F53005">
        <w:rPr>
          <w:sz w:val="24"/>
          <w:szCs w:val="24"/>
        </w:rPr>
        <w:t>Wicedyrektora</w:t>
      </w:r>
      <w:r w:rsidRPr="0008487E">
        <w:rPr>
          <w:sz w:val="24"/>
          <w:szCs w:val="24"/>
        </w:rPr>
        <w:t xml:space="preserve"> WUP.</w:t>
      </w:r>
    </w:p>
    <w:p w:rsidR="00763890" w:rsidRPr="0008487E" w:rsidRDefault="00763890" w:rsidP="009C6E95">
      <w:pPr>
        <w:pStyle w:val="Akapitzlist1"/>
        <w:numPr>
          <w:ilvl w:val="0"/>
          <w:numId w:val="93"/>
        </w:numPr>
        <w:tabs>
          <w:tab w:val="left" w:pos="1560"/>
        </w:tabs>
        <w:spacing w:after="0" w:line="240" w:lineRule="auto"/>
        <w:ind w:left="1560"/>
        <w:jc w:val="both"/>
        <w:rPr>
          <w:b/>
          <w:sz w:val="24"/>
          <w:szCs w:val="24"/>
        </w:rPr>
      </w:pPr>
      <w:r w:rsidRPr="0008487E">
        <w:rPr>
          <w:sz w:val="24"/>
          <w:szCs w:val="24"/>
        </w:rPr>
        <w:t>Dyrektor/Wicedyrektor WUP zgłasza ewentualne uwag i po ich uwzględnieniu podpisuje pismo.</w:t>
      </w:r>
    </w:p>
    <w:p w:rsidR="00763890" w:rsidRPr="0008487E" w:rsidRDefault="00763890" w:rsidP="009C6E95">
      <w:pPr>
        <w:pStyle w:val="Akapitzlist1"/>
        <w:numPr>
          <w:ilvl w:val="0"/>
          <w:numId w:val="93"/>
        </w:numPr>
        <w:tabs>
          <w:tab w:val="left" w:pos="1560"/>
        </w:tabs>
        <w:spacing w:after="0" w:line="240" w:lineRule="auto"/>
        <w:ind w:left="1560"/>
        <w:jc w:val="both"/>
        <w:rPr>
          <w:b/>
          <w:sz w:val="24"/>
          <w:szCs w:val="24"/>
        </w:rPr>
      </w:pPr>
      <w:r w:rsidRPr="0008487E">
        <w:rPr>
          <w:sz w:val="24"/>
          <w:szCs w:val="24"/>
        </w:rPr>
        <w:t>Pracownik Zespołu ds. Komunikacji, Promocji Urzędu i Współpracy z Partnerami Rynku Pracy niezwłocznie wysyła pismo do adresatów, zgodnie z zatwierdzonym rozdzielnikiem.</w:t>
      </w:r>
    </w:p>
    <w:p w:rsidR="00763890" w:rsidRPr="0008487E" w:rsidRDefault="00763890" w:rsidP="009C6E95">
      <w:pPr>
        <w:pStyle w:val="Akapitzlist1"/>
        <w:numPr>
          <w:ilvl w:val="0"/>
          <w:numId w:val="93"/>
        </w:numPr>
        <w:tabs>
          <w:tab w:val="left" w:pos="1560"/>
        </w:tabs>
        <w:spacing w:after="0" w:line="240" w:lineRule="auto"/>
        <w:ind w:left="1560"/>
        <w:jc w:val="both"/>
        <w:rPr>
          <w:b/>
          <w:sz w:val="24"/>
          <w:szCs w:val="24"/>
        </w:rPr>
      </w:pPr>
      <w:r w:rsidRPr="0008487E">
        <w:rPr>
          <w:sz w:val="24"/>
          <w:szCs w:val="24"/>
        </w:rPr>
        <w:t>Pracownik Zespołu ds. Komunikacji, Promocji Urzędu i Współpracy z Partnerami Rynku Pracy niezwłocznie sporządza protokół/notatkę służbową z przebiegu imprezy i przekazuje do akceptacji Kierownikowi Zespołu ds. Komunikacji, Promocji Urzędu i Współpracy z Partnerami Rynku Pracy, a po uzyskaniu jego akceptacji - Kierownikowi/Zastępcy Kierownika Wydziału PRP.</w:t>
      </w:r>
    </w:p>
    <w:p w:rsidR="00763890" w:rsidRPr="0008487E" w:rsidRDefault="00763890" w:rsidP="009C6E95">
      <w:pPr>
        <w:pStyle w:val="Akapitzlist1"/>
        <w:numPr>
          <w:ilvl w:val="0"/>
          <w:numId w:val="93"/>
        </w:numPr>
        <w:tabs>
          <w:tab w:val="left" w:pos="1560"/>
        </w:tabs>
        <w:spacing w:after="0" w:line="240" w:lineRule="auto"/>
        <w:ind w:left="1560"/>
        <w:jc w:val="both"/>
        <w:rPr>
          <w:b/>
          <w:sz w:val="24"/>
          <w:szCs w:val="24"/>
        </w:rPr>
      </w:pPr>
      <w:r w:rsidRPr="0008487E">
        <w:rPr>
          <w:sz w:val="24"/>
          <w:szCs w:val="24"/>
        </w:rPr>
        <w:t>Kierownik/Zastępca Kierownika Wydziału PRP niezwłocznie zgłasza ewentualne uwagi i po ich uwzględnieniu parafuje notatkę/protokół oraz przekazuje do zatwierdzenia Dyrektorowi/ Wicedyrektorowi WUP.</w:t>
      </w:r>
    </w:p>
    <w:p w:rsidR="00763890" w:rsidRPr="0008487E" w:rsidRDefault="00763890" w:rsidP="009C6E95">
      <w:pPr>
        <w:pStyle w:val="Akapitzlist1"/>
        <w:numPr>
          <w:ilvl w:val="0"/>
          <w:numId w:val="93"/>
        </w:numPr>
        <w:tabs>
          <w:tab w:val="left" w:pos="1560"/>
        </w:tabs>
        <w:spacing w:after="0" w:line="240" w:lineRule="auto"/>
        <w:ind w:left="1560"/>
        <w:jc w:val="both"/>
        <w:rPr>
          <w:b/>
          <w:sz w:val="24"/>
          <w:szCs w:val="24"/>
        </w:rPr>
      </w:pPr>
      <w:r w:rsidRPr="0008487E">
        <w:rPr>
          <w:sz w:val="24"/>
          <w:szCs w:val="24"/>
        </w:rPr>
        <w:t xml:space="preserve">Dyrektor/Wicedyrektor WUP zgłasza ewentualne uwagi i po ich uwzględnieniu zatwierdza dokument, a następnie dokonuje dyspozycji wykorzystania treści notatki/protokołu na potrzeby realizacji bieżących działań </w:t>
      </w:r>
      <w:proofErr w:type="spellStart"/>
      <w:r w:rsidRPr="0008487E">
        <w:rPr>
          <w:sz w:val="24"/>
          <w:szCs w:val="24"/>
        </w:rPr>
        <w:t>promocyjno</w:t>
      </w:r>
      <w:proofErr w:type="spellEnd"/>
      <w:r w:rsidRPr="0008487E">
        <w:rPr>
          <w:sz w:val="24"/>
          <w:szCs w:val="24"/>
        </w:rPr>
        <w:t xml:space="preserve"> – informacyjnych.</w:t>
      </w:r>
    </w:p>
    <w:p w:rsidR="00763890" w:rsidRPr="0008487E" w:rsidRDefault="00763890" w:rsidP="009C6E95">
      <w:pPr>
        <w:pStyle w:val="Akapitzlist1"/>
        <w:numPr>
          <w:ilvl w:val="0"/>
          <w:numId w:val="93"/>
        </w:numPr>
        <w:tabs>
          <w:tab w:val="left" w:pos="1560"/>
        </w:tabs>
        <w:spacing w:after="0" w:line="240" w:lineRule="auto"/>
        <w:ind w:left="1560"/>
        <w:jc w:val="both"/>
        <w:rPr>
          <w:b/>
          <w:sz w:val="24"/>
          <w:szCs w:val="24"/>
        </w:rPr>
      </w:pPr>
      <w:r w:rsidRPr="0008487E">
        <w:rPr>
          <w:sz w:val="24"/>
          <w:szCs w:val="24"/>
        </w:rPr>
        <w:lastRenderedPageBreak/>
        <w:t xml:space="preserve">Kierownik Zespołu ds. Komunikacji, Promocji Urzędu i Współpracy z Partnerami Rynku Pracy niezwłocznie przekazuje pracownikowi dyspozycję wykorzystania treści notatki/protokołu na potrzeby realizacji bieżących działań </w:t>
      </w:r>
      <w:proofErr w:type="spellStart"/>
      <w:r w:rsidRPr="0008487E">
        <w:rPr>
          <w:sz w:val="24"/>
          <w:szCs w:val="24"/>
        </w:rPr>
        <w:t>promocyjno</w:t>
      </w:r>
      <w:proofErr w:type="spellEnd"/>
      <w:r w:rsidRPr="0008487E">
        <w:rPr>
          <w:sz w:val="24"/>
          <w:szCs w:val="24"/>
        </w:rPr>
        <w:t xml:space="preserve"> – informacyjnych.</w:t>
      </w:r>
    </w:p>
    <w:p w:rsidR="00763890" w:rsidRPr="009C6E95" w:rsidRDefault="00763890" w:rsidP="009C6E95">
      <w:pPr>
        <w:pStyle w:val="Akapitzlist1"/>
        <w:numPr>
          <w:ilvl w:val="0"/>
          <w:numId w:val="93"/>
        </w:numPr>
        <w:tabs>
          <w:tab w:val="left" w:pos="1560"/>
        </w:tabs>
        <w:spacing w:after="0" w:line="240" w:lineRule="auto"/>
        <w:ind w:left="1560"/>
        <w:jc w:val="both"/>
        <w:rPr>
          <w:b/>
          <w:sz w:val="24"/>
          <w:szCs w:val="24"/>
        </w:rPr>
      </w:pPr>
      <w:r w:rsidRPr="0008487E">
        <w:rPr>
          <w:sz w:val="24"/>
          <w:szCs w:val="24"/>
        </w:rPr>
        <w:t xml:space="preserve">Pracownik Zespołu ds. Komunikacji, Promocji Urzędu i Współpracy z Partnerami Rynku Pracy niezwłocznie realizuje dyspozycję (możliwe rodzaje działań: sporządzenie informacji i zamieszczenie jej na stronie internetowej WUP, </w:t>
      </w:r>
      <w:r w:rsidRPr="00085259">
        <w:rPr>
          <w:sz w:val="24"/>
          <w:szCs w:val="24"/>
        </w:rPr>
        <w:t>wysłanie informacji do</w:t>
      </w:r>
      <w:r w:rsidR="00085259" w:rsidRPr="00085259">
        <w:rPr>
          <w:sz w:val="24"/>
          <w:szCs w:val="24"/>
        </w:rPr>
        <w:t xml:space="preserve"> </w:t>
      </w:r>
      <w:r w:rsidR="00085259">
        <w:rPr>
          <w:sz w:val="24"/>
          <w:szCs w:val="24"/>
        </w:rPr>
        <w:t>zaangażowanych komórek i ewentualnych jednostek partnerskich oraz mediów zewnętrznych</w:t>
      </w:r>
    </w:p>
    <w:p w:rsidR="009C6E95" w:rsidRPr="0008487E" w:rsidRDefault="009C6E95" w:rsidP="009C6E95">
      <w:pPr>
        <w:pStyle w:val="Akapitzlist1"/>
        <w:tabs>
          <w:tab w:val="left" w:pos="1560"/>
        </w:tabs>
        <w:spacing w:after="0" w:line="240" w:lineRule="auto"/>
        <w:ind w:left="1560"/>
        <w:jc w:val="both"/>
        <w:rPr>
          <w:b/>
          <w:sz w:val="24"/>
          <w:szCs w:val="24"/>
        </w:rPr>
      </w:pPr>
    </w:p>
    <w:p w:rsidR="00763890" w:rsidRDefault="00763890" w:rsidP="00A36736">
      <w:pPr>
        <w:pStyle w:val="Nagwek3"/>
        <w:numPr>
          <w:ilvl w:val="3"/>
          <w:numId w:val="200"/>
        </w:numPr>
        <w:spacing w:before="0" w:line="240" w:lineRule="auto"/>
        <w:ind w:left="2127" w:hanging="1251"/>
        <w:rPr>
          <w:sz w:val="24"/>
          <w:szCs w:val="24"/>
        </w:rPr>
      </w:pPr>
      <w:bookmarkStart w:id="474" w:name="_Toc508620577"/>
      <w:r w:rsidRPr="0008487E">
        <w:rPr>
          <w:sz w:val="24"/>
          <w:szCs w:val="24"/>
        </w:rPr>
        <w:t xml:space="preserve">Instrukcja w sprawie udziału w targach pracy i innych imprezach </w:t>
      </w:r>
      <w:r w:rsidR="00372673" w:rsidRPr="0008487E">
        <w:rPr>
          <w:sz w:val="24"/>
          <w:szCs w:val="24"/>
        </w:rPr>
        <w:t>targów</w:t>
      </w:r>
      <w:r w:rsidRPr="0008487E">
        <w:rPr>
          <w:sz w:val="24"/>
          <w:szCs w:val="24"/>
        </w:rPr>
        <w:t xml:space="preserve">  – wystawienniczych</w:t>
      </w:r>
      <w:bookmarkEnd w:id="474"/>
    </w:p>
    <w:p w:rsidR="009C6E95" w:rsidRPr="009C6E95" w:rsidRDefault="009C6E95" w:rsidP="009C6E95"/>
    <w:p w:rsidR="0007425F" w:rsidRPr="0008487E" w:rsidRDefault="0007425F" w:rsidP="009C6E95">
      <w:pPr>
        <w:pStyle w:val="Akapitzlist1"/>
        <w:numPr>
          <w:ilvl w:val="0"/>
          <w:numId w:val="94"/>
        </w:numPr>
        <w:tabs>
          <w:tab w:val="left" w:pos="748"/>
        </w:tabs>
        <w:spacing w:after="0" w:line="240" w:lineRule="auto"/>
        <w:ind w:left="1560" w:hanging="374"/>
        <w:jc w:val="both"/>
        <w:rPr>
          <w:b/>
          <w:sz w:val="24"/>
          <w:szCs w:val="24"/>
        </w:rPr>
      </w:pPr>
      <w:r w:rsidRPr="0008487E">
        <w:rPr>
          <w:sz w:val="24"/>
          <w:szCs w:val="24"/>
        </w:rPr>
        <w:t>Pracownik Kancelarii WUP  przyjmuje pisma informujące o organizowanych targach lub innych imprezach targowo – wystawienniczych, w ramach których przewidziano organizację stoiska WUP.</w:t>
      </w:r>
    </w:p>
    <w:p w:rsidR="0007425F" w:rsidRPr="0008487E" w:rsidRDefault="0007425F" w:rsidP="00354B59">
      <w:pPr>
        <w:pStyle w:val="Akapitzlist1"/>
        <w:numPr>
          <w:ilvl w:val="0"/>
          <w:numId w:val="94"/>
        </w:numPr>
        <w:tabs>
          <w:tab w:val="left" w:pos="748"/>
        </w:tabs>
        <w:spacing w:after="0" w:line="240" w:lineRule="auto"/>
        <w:ind w:left="1560" w:hanging="374"/>
        <w:jc w:val="both"/>
        <w:rPr>
          <w:b/>
          <w:sz w:val="24"/>
          <w:szCs w:val="24"/>
        </w:rPr>
      </w:pPr>
      <w:r w:rsidRPr="0008487E">
        <w:rPr>
          <w:sz w:val="24"/>
          <w:szCs w:val="24"/>
        </w:rPr>
        <w:t>Dyrektor/Wicedyrektor WUP w trybie niezwłocznym dekretuje korespondencję na  Kierownika/Zastępcę Kierownika Wydziału PRP.</w:t>
      </w:r>
    </w:p>
    <w:p w:rsidR="0007425F" w:rsidRPr="0008487E" w:rsidRDefault="0007425F" w:rsidP="00354B59">
      <w:pPr>
        <w:pStyle w:val="Akapitzlist1"/>
        <w:numPr>
          <w:ilvl w:val="0"/>
          <w:numId w:val="94"/>
        </w:numPr>
        <w:tabs>
          <w:tab w:val="left" w:pos="748"/>
        </w:tabs>
        <w:spacing w:after="0" w:line="240" w:lineRule="auto"/>
        <w:ind w:left="1560" w:hanging="374"/>
        <w:jc w:val="both"/>
        <w:rPr>
          <w:b/>
          <w:sz w:val="24"/>
          <w:szCs w:val="24"/>
        </w:rPr>
      </w:pPr>
      <w:r w:rsidRPr="0008487E">
        <w:rPr>
          <w:sz w:val="24"/>
          <w:szCs w:val="24"/>
        </w:rPr>
        <w:t>Kierownik/Zastępca Kierownika Wydziału PRP w trybie niezwłocznym dekretuje korespondencję na Kierownika Zespołu ds. Komunikacji, Promocji Urzędu i Współpracy z Partnerami Rynku Pracy.</w:t>
      </w:r>
    </w:p>
    <w:p w:rsidR="0007425F" w:rsidRPr="0008487E" w:rsidRDefault="0007425F" w:rsidP="00354B59">
      <w:pPr>
        <w:pStyle w:val="Akapitzlist1"/>
        <w:numPr>
          <w:ilvl w:val="0"/>
          <w:numId w:val="94"/>
        </w:numPr>
        <w:tabs>
          <w:tab w:val="left" w:pos="748"/>
        </w:tabs>
        <w:spacing w:after="0" w:line="240" w:lineRule="auto"/>
        <w:ind w:left="1560" w:hanging="374"/>
        <w:jc w:val="both"/>
        <w:rPr>
          <w:b/>
          <w:sz w:val="24"/>
          <w:szCs w:val="24"/>
        </w:rPr>
      </w:pPr>
      <w:r w:rsidRPr="0008487E">
        <w:rPr>
          <w:sz w:val="24"/>
          <w:szCs w:val="24"/>
        </w:rPr>
        <w:t>Kierownik Zespołu ds. Komunikacji, Promocji Urzędu i Współpracy z Partnerami Rynku Pracy w trybie niezwłocznym dekretuje korespondencję na pracownika Zespołu.</w:t>
      </w:r>
    </w:p>
    <w:p w:rsidR="0007425F" w:rsidRPr="0008487E" w:rsidRDefault="0007425F" w:rsidP="00354B59">
      <w:pPr>
        <w:pStyle w:val="Akapitzlist1"/>
        <w:numPr>
          <w:ilvl w:val="0"/>
          <w:numId w:val="94"/>
        </w:numPr>
        <w:tabs>
          <w:tab w:val="left" w:pos="748"/>
        </w:tabs>
        <w:spacing w:after="0" w:line="240" w:lineRule="auto"/>
        <w:ind w:left="1560" w:hanging="374"/>
        <w:jc w:val="both"/>
        <w:rPr>
          <w:b/>
          <w:sz w:val="24"/>
          <w:szCs w:val="24"/>
        </w:rPr>
      </w:pPr>
      <w:r w:rsidRPr="0008487E">
        <w:rPr>
          <w:sz w:val="24"/>
          <w:szCs w:val="24"/>
        </w:rPr>
        <w:t>Pracownik Zespołu ds. Komunikacji, Promocji Urzędu i Współpracy z Partnerami Rynku Pracy w trybie niezwłocznym przygotowuje materiały i urządzenia niezbędne do organizacji stoiska WUP i ustala szczegóły przedsięwzięcia z Kierownikiem Zespołu.</w:t>
      </w:r>
    </w:p>
    <w:p w:rsidR="0007425F" w:rsidRPr="0008487E" w:rsidRDefault="0007425F" w:rsidP="00354B59">
      <w:pPr>
        <w:pStyle w:val="Akapitzlist1"/>
        <w:numPr>
          <w:ilvl w:val="0"/>
          <w:numId w:val="94"/>
        </w:numPr>
        <w:tabs>
          <w:tab w:val="left" w:pos="748"/>
        </w:tabs>
        <w:spacing w:after="0" w:line="240" w:lineRule="auto"/>
        <w:ind w:left="1560" w:hanging="374"/>
        <w:jc w:val="both"/>
        <w:rPr>
          <w:b/>
          <w:sz w:val="24"/>
          <w:szCs w:val="24"/>
        </w:rPr>
      </w:pPr>
      <w:r w:rsidRPr="0008487E">
        <w:rPr>
          <w:sz w:val="24"/>
          <w:szCs w:val="24"/>
        </w:rPr>
        <w:t>Kierownik Zespołu ds. Komunikacji, Promocji Urzędu i Współpracy z Partnerami Rynku Pracy w trybie niezwłocznym w uzgodnieniu z Kierownikiem/ Z-</w:t>
      </w:r>
      <w:proofErr w:type="spellStart"/>
      <w:r w:rsidRPr="0008487E">
        <w:rPr>
          <w:sz w:val="24"/>
          <w:szCs w:val="24"/>
        </w:rPr>
        <w:t>cą</w:t>
      </w:r>
      <w:proofErr w:type="spellEnd"/>
      <w:r w:rsidRPr="0008487E">
        <w:rPr>
          <w:sz w:val="24"/>
          <w:szCs w:val="24"/>
        </w:rPr>
        <w:t xml:space="preserve"> Wydziału PRP wydaje ustną dyspozycję dotyczącą udziału w targach/imprezie targowo – wystawienniczej i wyznacza pracowników do udziału w </w:t>
      </w:r>
      <w:proofErr w:type="spellStart"/>
      <w:r w:rsidRPr="0008487E">
        <w:rPr>
          <w:sz w:val="24"/>
          <w:szCs w:val="24"/>
        </w:rPr>
        <w:t>ww</w:t>
      </w:r>
      <w:proofErr w:type="spellEnd"/>
      <w:r w:rsidRPr="0008487E">
        <w:rPr>
          <w:sz w:val="24"/>
          <w:szCs w:val="24"/>
        </w:rPr>
        <w:t xml:space="preserve"> przedsięwzięciu.</w:t>
      </w:r>
    </w:p>
    <w:p w:rsidR="0007425F" w:rsidRPr="0008487E" w:rsidRDefault="0007425F" w:rsidP="00354B59">
      <w:pPr>
        <w:pStyle w:val="Akapitzlist1"/>
        <w:numPr>
          <w:ilvl w:val="0"/>
          <w:numId w:val="94"/>
        </w:numPr>
        <w:spacing w:after="0" w:line="240" w:lineRule="auto"/>
        <w:ind w:left="1560"/>
        <w:jc w:val="both"/>
        <w:rPr>
          <w:b/>
          <w:sz w:val="24"/>
          <w:szCs w:val="24"/>
        </w:rPr>
      </w:pPr>
      <w:r w:rsidRPr="0008487E">
        <w:rPr>
          <w:sz w:val="24"/>
          <w:szCs w:val="24"/>
        </w:rPr>
        <w:t xml:space="preserve">Pracownik Zespołu ds. Komunikacji, Promocji Urzędu i Współpracy z Partnerami Rynku Pracy w terminie określonym w piśmie, o którym mowa w punktach 1-3 organizuje stoisko </w:t>
      </w:r>
      <w:proofErr w:type="spellStart"/>
      <w:r w:rsidRPr="0008487E">
        <w:rPr>
          <w:sz w:val="24"/>
          <w:szCs w:val="24"/>
        </w:rPr>
        <w:t>promocyjno</w:t>
      </w:r>
      <w:proofErr w:type="spellEnd"/>
      <w:r w:rsidRPr="0008487E">
        <w:rPr>
          <w:sz w:val="24"/>
          <w:szCs w:val="24"/>
        </w:rPr>
        <w:t xml:space="preserve"> – informacyjne WUP na zasadach i w terminie określonym w piśmie, o którym mowa w punktach 1-4 i w przypadkach uzasadnionych – sporządza dokumentację fotograficzną dla potrzeb prowadzonych działań </w:t>
      </w:r>
      <w:proofErr w:type="spellStart"/>
      <w:r w:rsidRPr="0008487E">
        <w:rPr>
          <w:sz w:val="24"/>
          <w:szCs w:val="24"/>
        </w:rPr>
        <w:t>promocyjno</w:t>
      </w:r>
      <w:proofErr w:type="spellEnd"/>
      <w:r w:rsidRPr="0008487E">
        <w:rPr>
          <w:sz w:val="24"/>
          <w:szCs w:val="24"/>
        </w:rPr>
        <w:t xml:space="preserve"> – informacyjnych EFS.</w:t>
      </w:r>
    </w:p>
    <w:p w:rsidR="009C6E95" w:rsidRDefault="008F6BD5" w:rsidP="009C6E95">
      <w:pPr>
        <w:pStyle w:val="Akapitzlist1"/>
        <w:spacing w:after="0" w:line="240" w:lineRule="auto"/>
        <w:ind w:left="1560"/>
        <w:jc w:val="both"/>
        <w:rPr>
          <w:b/>
          <w:sz w:val="24"/>
          <w:szCs w:val="24"/>
        </w:rPr>
      </w:pPr>
      <w:r>
        <w:rPr>
          <w:sz w:val="24"/>
          <w:szCs w:val="24"/>
        </w:rPr>
        <w:t>Kierownik</w:t>
      </w:r>
      <w:r w:rsidR="0007425F" w:rsidRPr="0008487E">
        <w:rPr>
          <w:sz w:val="24"/>
          <w:szCs w:val="24"/>
        </w:rPr>
        <w:t xml:space="preserve"> Zespołu ds. Komunikacji, Promocji Urzędu i Współpracy z Partnerami Rynku Pracy</w:t>
      </w:r>
      <w:r>
        <w:rPr>
          <w:sz w:val="24"/>
          <w:szCs w:val="24"/>
        </w:rPr>
        <w:t xml:space="preserve"> analizuje potrzebę ewentualnego podjęcia działań </w:t>
      </w:r>
      <w:proofErr w:type="spellStart"/>
      <w:r>
        <w:rPr>
          <w:sz w:val="24"/>
          <w:szCs w:val="24"/>
        </w:rPr>
        <w:t>promocyjno</w:t>
      </w:r>
      <w:proofErr w:type="spellEnd"/>
      <w:r>
        <w:rPr>
          <w:sz w:val="24"/>
          <w:szCs w:val="24"/>
        </w:rPr>
        <w:t xml:space="preserve"> – informacyjnych w odniesieniu do konkretnego wydarzenia, i w razie potrzeby – przekazuje stosowne dyspozycje pracownikowi Zespołu</w:t>
      </w:r>
      <w:r w:rsidR="0007425F" w:rsidRPr="0008487E">
        <w:rPr>
          <w:sz w:val="24"/>
          <w:szCs w:val="24"/>
        </w:rPr>
        <w:t xml:space="preserve"> </w:t>
      </w:r>
    </w:p>
    <w:p w:rsidR="000A1F97" w:rsidRPr="0008487E" w:rsidRDefault="000A1F97" w:rsidP="009C6E95">
      <w:pPr>
        <w:pStyle w:val="Akapitzlist1"/>
        <w:spacing w:after="0" w:line="240" w:lineRule="auto"/>
        <w:ind w:left="1560"/>
        <w:jc w:val="both"/>
        <w:rPr>
          <w:b/>
          <w:sz w:val="24"/>
          <w:szCs w:val="24"/>
        </w:rPr>
      </w:pPr>
    </w:p>
    <w:p w:rsidR="006E5F86" w:rsidRDefault="00763890" w:rsidP="00A36736">
      <w:pPr>
        <w:pStyle w:val="Nagwek3"/>
        <w:numPr>
          <w:ilvl w:val="3"/>
          <w:numId w:val="200"/>
        </w:numPr>
        <w:spacing w:before="0" w:line="240" w:lineRule="auto"/>
        <w:ind w:left="2127" w:hanging="1251"/>
        <w:rPr>
          <w:sz w:val="24"/>
          <w:szCs w:val="24"/>
        </w:rPr>
      </w:pPr>
      <w:bookmarkStart w:id="475" w:name="_Toc508620578"/>
      <w:r w:rsidRPr="0008487E">
        <w:rPr>
          <w:sz w:val="24"/>
          <w:szCs w:val="24"/>
        </w:rPr>
        <w:t>Instrukcja w sprawie prowadzenia bieżącej współpr</w:t>
      </w:r>
      <w:r w:rsidR="0007425F" w:rsidRPr="0008487E">
        <w:rPr>
          <w:sz w:val="24"/>
          <w:szCs w:val="24"/>
        </w:rPr>
        <w:t xml:space="preserve">acy z mediami w zakresie </w:t>
      </w:r>
      <w:r w:rsidRPr="0008487E">
        <w:rPr>
          <w:sz w:val="24"/>
          <w:szCs w:val="24"/>
        </w:rPr>
        <w:t xml:space="preserve">działań </w:t>
      </w:r>
      <w:proofErr w:type="spellStart"/>
      <w:r w:rsidRPr="0008487E">
        <w:rPr>
          <w:sz w:val="24"/>
          <w:szCs w:val="24"/>
        </w:rPr>
        <w:t>promocyjno</w:t>
      </w:r>
      <w:proofErr w:type="spellEnd"/>
      <w:r w:rsidRPr="0008487E">
        <w:rPr>
          <w:sz w:val="24"/>
          <w:szCs w:val="24"/>
        </w:rPr>
        <w:t xml:space="preserve"> – informacyjnych</w:t>
      </w:r>
      <w:bookmarkEnd w:id="475"/>
    </w:p>
    <w:p w:rsidR="009C6E95" w:rsidRPr="009C6E95" w:rsidRDefault="009C6E95" w:rsidP="009C6E95"/>
    <w:p w:rsidR="00C37244" w:rsidRPr="0008487E" w:rsidRDefault="0007425F" w:rsidP="00354B59">
      <w:pPr>
        <w:pStyle w:val="Akapitzlist1"/>
        <w:numPr>
          <w:ilvl w:val="0"/>
          <w:numId w:val="95"/>
        </w:numPr>
        <w:tabs>
          <w:tab w:val="left" w:pos="748"/>
        </w:tabs>
        <w:spacing w:after="0" w:line="240" w:lineRule="auto"/>
        <w:jc w:val="both"/>
        <w:rPr>
          <w:sz w:val="24"/>
          <w:szCs w:val="24"/>
        </w:rPr>
      </w:pPr>
      <w:r w:rsidRPr="0008487E">
        <w:rPr>
          <w:sz w:val="24"/>
          <w:szCs w:val="24"/>
        </w:rPr>
        <w:t xml:space="preserve">Pracownik Zespołu ds. Komunikacji, Promocji Urzędu i Współpracy z Partnerami Rynku Pracy na bieżąco monitoruje sytuację w zakresie realizacji </w:t>
      </w:r>
      <w:r w:rsidRPr="0008487E">
        <w:rPr>
          <w:sz w:val="24"/>
          <w:szCs w:val="24"/>
        </w:rPr>
        <w:lastRenderedPageBreak/>
        <w:t>RPO, przetwarza otrzymywane dane i sporządza treść informacji prasowej, którą przekazuje do Kierownika Zespołu.</w:t>
      </w:r>
    </w:p>
    <w:p w:rsidR="00C37244" w:rsidRPr="0008487E" w:rsidRDefault="0007425F" w:rsidP="00354B59">
      <w:pPr>
        <w:pStyle w:val="Akapitzlist1"/>
        <w:numPr>
          <w:ilvl w:val="0"/>
          <w:numId w:val="95"/>
        </w:numPr>
        <w:tabs>
          <w:tab w:val="left" w:pos="748"/>
        </w:tabs>
        <w:spacing w:after="0" w:line="240" w:lineRule="auto"/>
        <w:jc w:val="both"/>
        <w:rPr>
          <w:sz w:val="24"/>
          <w:szCs w:val="24"/>
        </w:rPr>
      </w:pPr>
      <w:r w:rsidRPr="0008487E">
        <w:rPr>
          <w:sz w:val="24"/>
          <w:szCs w:val="24"/>
        </w:rPr>
        <w:t>Kierownik Zespołu ds. Komunikacji, Promocji Urzędu i Współpracy z Partnerami Rynku Pracy weryfikuje treść  informacji, zgłasza ewentualne uwagi i po ich uwzględnieniu przekazuje Kierownikowi Wydziału PRP.</w:t>
      </w:r>
    </w:p>
    <w:p w:rsidR="00C37244" w:rsidRPr="0008487E" w:rsidRDefault="0007425F" w:rsidP="008F6BD5">
      <w:pPr>
        <w:pStyle w:val="Akapitzlist1"/>
        <w:numPr>
          <w:ilvl w:val="0"/>
          <w:numId w:val="95"/>
        </w:numPr>
        <w:tabs>
          <w:tab w:val="left" w:pos="748"/>
        </w:tabs>
        <w:spacing w:after="0" w:line="240" w:lineRule="auto"/>
        <w:jc w:val="both"/>
        <w:rPr>
          <w:sz w:val="24"/>
          <w:szCs w:val="24"/>
        </w:rPr>
      </w:pPr>
      <w:r w:rsidRPr="0008487E">
        <w:rPr>
          <w:sz w:val="24"/>
          <w:szCs w:val="24"/>
        </w:rPr>
        <w:t>Kierownik/Zastępca Kierownika Wydziału PRP weryfikuje treść  informacji, zgłasza ewentualne uwagi i po ich uwzględnieniu</w:t>
      </w:r>
      <w:r w:rsidR="008F6BD5">
        <w:rPr>
          <w:sz w:val="24"/>
          <w:szCs w:val="24"/>
        </w:rPr>
        <w:t xml:space="preserve">, przeprowadza konsultacje z </w:t>
      </w:r>
      <w:proofErr w:type="spellStart"/>
      <w:r w:rsidR="008F6BD5">
        <w:rPr>
          <w:sz w:val="24"/>
          <w:szCs w:val="24"/>
        </w:rPr>
        <w:t>Dyrektorwm</w:t>
      </w:r>
      <w:proofErr w:type="spellEnd"/>
      <w:r w:rsidR="008F6BD5">
        <w:rPr>
          <w:sz w:val="24"/>
          <w:szCs w:val="24"/>
        </w:rPr>
        <w:t>/Wicedyrektorem WUP, wykonując ewentualne dyspozycje w przedmiotowym zakresie.</w:t>
      </w:r>
      <w:r w:rsidRPr="0008487E">
        <w:rPr>
          <w:sz w:val="24"/>
          <w:szCs w:val="24"/>
        </w:rPr>
        <w:t xml:space="preserve"> </w:t>
      </w:r>
    </w:p>
    <w:p w:rsidR="00C37244" w:rsidRPr="0008487E" w:rsidRDefault="0007425F" w:rsidP="00354B59">
      <w:pPr>
        <w:pStyle w:val="Akapitzlist1"/>
        <w:numPr>
          <w:ilvl w:val="0"/>
          <w:numId w:val="95"/>
        </w:numPr>
        <w:tabs>
          <w:tab w:val="left" w:pos="748"/>
        </w:tabs>
        <w:spacing w:after="0" w:line="240" w:lineRule="auto"/>
        <w:jc w:val="both"/>
        <w:rPr>
          <w:sz w:val="24"/>
          <w:szCs w:val="24"/>
        </w:rPr>
      </w:pPr>
      <w:r w:rsidRPr="0008487E">
        <w:rPr>
          <w:sz w:val="24"/>
          <w:szCs w:val="24"/>
        </w:rPr>
        <w:t>Kierownik/Zastępca Kierownika Wydziału PRP wydaje dyspozycję przekazania informacji do mediów Kierownikowi Zespołu ds. Komunikacji, Promocji Urzędu i Współpracy z Partnerami Rynku Pracy.</w:t>
      </w:r>
    </w:p>
    <w:p w:rsidR="00C37244" w:rsidRPr="0008487E" w:rsidRDefault="0007425F" w:rsidP="00354B59">
      <w:pPr>
        <w:pStyle w:val="Akapitzlist1"/>
        <w:numPr>
          <w:ilvl w:val="0"/>
          <w:numId w:val="95"/>
        </w:numPr>
        <w:tabs>
          <w:tab w:val="left" w:pos="748"/>
        </w:tabs>
        <w:spacing w:after="0" w:line="240" w:lineRule="auto"/>
        <w:jc w:val="both"/>
        <w:rPr>
          <w:sz w:val="24"/>
          <w:szCs w:val="24"/>
        </w:rPr>
      </w:pPr>
      <w:r w:rsidRPr="0008487E">
        <w:rPr>
          <w:sz w:val="24"/>
          <w:szCs w:val="24"/>
        </w:rPr>
        <w:t>Kierownik Zespołu ds. Komunikacji, Promocji Urzędu i Współpracy z Partnerami Rynku Pracy wydaje dyspozycję przekazania informacji do mediów pracownikowi Zespołu ds. Komunikacji, Promocji Urzędu i Współpracy z Partnerami Rynku Pracy.</w:t>
      </w:r>
    </w:p>
    <w:p w:rsidR="00C37244" w:rsidRPr="0008487E" w:rsidRDefault="0007425F" w:rsidP="00354B59">
      <w:pPr>
        <w:pStyle w:val="Akapitzlist1"/>
        <w:numPr>
          <w:ilvl w:val="0"/>
          <w:numId w:val="95"/>
        </w:numPr>
        <w:tabs>
          <w:tab w:val="left" w:pos="748"/>
        </w:tabs>
        <w:spacing w:after="0" w:line="240" w:lineRule="auto"/>
        <w:jc w:val="both"/>
        <w:rPr>
          <w:sz w:val="24"/>
          <w:szCs w:val="24"/>
        </w:rPr>
      </w:pPr>
      <w:r w:rsidRPr="0008487E">
        <w:rPr>
          <w:sz w:val="24"/>
          <w:szCs w:val="24"/>
        </w:rPr>
        <w:t>Pracownik Zespołu ds. Komunikacji, Promocji Urzędu i Współpracy z Partnerami Rynku Pracy przekazuje informację do mediów drogą poczty tradycyjnej lub elektronicznej.</w:t>
      </w:r>
    </w:p>
    <w:p w:rsidR="00C37244" w:rsidRPr="0008487E" w:rsidRDefault="0007425F" w:rsidP="00354B59">
      <w:pPr>
        <w:pStyle w:val="Akapitzlist1"/>
        <w:numPr>
          <w:ilvl w:val="0"/>
          <w:numId w:val="95"/>
        </w:numPr>
        <w:tabs>
          <w:tab w:val="left" w:pos="748"/>
        </w:tabs>
        <w:spacing w:after="0" w:line="240" w:lineRule="auto"/>
        <w:jc w:val="both"/>
        <w:rPr>
          <w:sz w:val="24"/>
          <w:szCs w:val="24"/>
        </w:rPr>
      </w:pPr>
      <w:r w:rsidRPr="0008487E">
        <w:rPr>
          <w:sz w:val="24"/>
          <w:szCs w:val="24"/>
        </w:rPr>
        <w:t>Pracownik Zespołu ds. Komunikacji, Promocji Urzędu i Współpracy z Partnerami Rynku Pracy na bieżąco prowadzi monitoring mediów pod kątem informacji dotyczących wdrażania RPO.</w:t>
      </w:r>
    </w:p>
    <w:p w:rsidR="0007425F" w:rsidRDefault="0007425F" w:rsidP="00354B59">
      <w:pPr>
        <w:pStyle w:val="Akapitzlist1"/>
        <w:numPr>
          <w:ilvl w:val="0"/>
          <w:numId w:val="95"/>
        </w:numPr>
        <w:tabs>
          <w:tab w:val="left" w:pos="748"/>
        </w:tabs>
        <w:spacing w:after="0" w:line="240" w:lineRule="auto"/>
        <w:jc w:val="both"/>
        <w:rPr>
          <w:sz w:val="24"/>
          <w:szCs w:val="24"/>
        </w:rPr>
      </w:pPr>
      <w:r w:rsidRPr="0008487E">
        <w:rPr>
          <w:sz w:val="24"/>
          <w:szCs w:val="24"/>
        </w:rPr>
        <w:t>Pracownik Zespołu ds. Komunikacji, Promocji Urzędu i Współpracy z Partnerami Rynku Pracy na bieżąco archiwizuje publikacje/fragmenty publikacji, w których zawarta jest informacja na temat realizacji powierzonych działań w ramach RPO.</w:t>
      </w:r>
    </w:p>
    <w:p w:rsidR="009C6E95" w:rsidRDefault="009C6E95" w:rsidP="009C6E95">
      <w:pPr>
        <w:pStyle w:val="Akapitzlist1"/>
        <w:tabs>
          <w:tab w:val="left" w:pos="748"/>
        </w:tabs>
        <w:spacing w:after="0" w:line="240" w:lineRule="auto"/>
        <w:ind w:left="1440"/>
        <w:jc w:val="both"/>
        <w:rPr>
          <w:sz w:val="24"/>
          <w:szCs w:val="24"/>
        </w:rPr>
      </w:pPr>
    </w:p>
    <w:p w:rsidR="000A1F97" w:rsidRPr="0008487E" w:rsidRDefault="000A1F97" w:rsidP="009C6E95">
      <w:pPr>
        <w:pStyle w:val="Akapitzlist1"/>
        <w:tabs>
          <w:tab w:val="left" w:pos="748"/>
        </w:tabs>
        <w:spacing w:after="0" w:line="240" w:lineRule="auto"/>
        <w:ind w:left="1440"/>
        <w:jc w:val="both"/>
        <w:rPr>
          <w:sz w:val="24"/>
          <w:szCs w:val="24"/>
        </w:rPr>
      </w:pPr>
    </w:p>
    <w:p w:rsidR="00763890" w:rsidRDefault="00C37244" w:rsidP="00A36736">
      <w:pPr>
        <w:pStyle w:val="Nagwek3"/>
        <w:numPr>
          <w:ilvl w:val="2"/>
          <w:numId w:val="200"/>
        </w:numPr>
        <w:spacing w:before="0" w:line="240" w:lineRule="auto"/>
        <w:rPr>
          <w:sz w:val="24"/>
          <w:szCs w:val="24"/>
        </w:rPr>
      </w:pPr>
      <w:bookmarkStart w:id="476" w:name="_Toc508620579"/>
      <w:r w:rsidRPr="0008487E">
        <w:rPr>
          <w:sz w:val="24"/>
          <w:szCs w:val="24"/>
        </w:rPr>
        <w:t>Instrukcja identyfikowania i upowszechniania dobrych praktyk EFS.</w:t>
      </w:r>
      <w:bookmarkEnd w:id="476"/>
    </w:p>
    <w:p w:rsidR="009C6E95" w:rsidRPr="009C6E95" w:rsidRDefault="009C6E95" w:rsidP="009C6E95"/>
    <w:p w:rsidR="00C37244" w:rsidRPr="0008487E" w:rsidRDefault="00C37244" w:rsidP="00354B59">
      <w:pPr>
        <w:pStyle w:val="Akapitzlist1"/>
        <w:numPr>
          <w:ilvl w:val="0"/>
          <w:numId w:val="97"/>
        </w:numPr>
        <w:spacing w:after="0" w:line="240" w:lineRule="auto"/>
        <w:ind w:left="1418"/>
        <w:jc w:val="both"/>
        <w:rPr>
          <w:sz w:val="24"/>
          <w:szCs w:val="24"/>
        </w:rPr>
      </w:pPr>
      <w:r w:rsidRPr="0008487E">
        <w:rPr>
          <w:sz w:val="24"/>
          <w:szCs w:val="24"/>
        </w:rPr>
        <w:t xml:space="preserve">Pracownik Zespołu ds. Komunikacji, Promocji Urzędu i Współpracy z Partnerami Rynku Pracy </w:t>
      </w:r>
      <w:r w:rsidR="008F6BD5">
        <w:rPr>
          <w:sz w:val="24"/>
          <w:szCs w:val="24"/>
        </w:rPr>
        <w:t>w sytuacji ewentualnej potrzeby,</w:t>
      </w:r>
      <w:r w:rsidRPr="0008487E">
        <w:rPr>
          <w:sz w:val="24"/>
          <w:szCs w:val="24"/>
        </w:rPr>
        <w:t xml:space="preserve"> dokonuje przeglądu realizowanych/zakończonych projektów na podstawie umów z Wojewódzkim Urzędem Pracy w ramach EFS pod względem:</w:t>
      </w:r>
    </w:p>
    <w:p w:rsidR="00C37244" w:rsidRPr="0008487E" w:rsidRDefault="00C37244" w:rsidP="00354B59">
      <w:pPr>
        <w:pStyle w:val="Akapitzlist1"/>
        <w:numPr>
          <w:ilvl w:val="0"/>
          <w:numId w:val="96"/>
        </w:numPr>
        <w:spacing w:after="0" w:line="240" w:lineRule="auto"/>
        <w:ind w:left="1843"/>
        <w:jc w:val="both"/>
        <w:rPr>
          <w:sz w:val="24"/>
          <w:szCs w:val="24"/>
        </w:rPr>
      </w:pPr>
      <w:r w:rsidRPr="0008487E">
        <w:rPr>
          <w:sz w:val="24"/>
          <w:szCs w:val="24"/>
        </w:rPr>
        <w:t>postępu rzeczowego realizacji i stopnia osiągnięcia celów projektu,</w:t>
      </w:r>
    </w:p>
    <w:p w:rsidR="00C37244" w:rsidRPr="0008487E" w:rsidRDefault="00C37244" w:rsidP="00354B59">
      <w:pPr>
        <w:pStyle w:val="Akapitzlist1"/>
        <w:numPr>
          <w:ilvl w:val="0"/>
          <w:numId w:val="96"/>
        </w:numPr>
        <w:spacing w:after="0" w:line="240" w:lineRule="auto"/>
        <w:ind w:left="1843"/>
        <w:jc w:val="both"/>
        <w:rPr>
          <w:sz w:val="24"/>
          <w:szCs w:val="24"/>
        </w:rPr>
      </w:pPr>
      <w:r w:rsidRPr="0008487E">
        <w:rPr>
          <w:sz w:val="24"/>
          <w:szCs w:val="24"/>
        </w:rPr>
        <w:t>prawidłowości rozliczeń finansowych,</w:t>
      </w:r>
    </w:p>
    <w:p w:rsidR="00C37244" w:rsidRPr="0008487E" w:rsidRDefault="00C37244" w:rsidP="00354B59">
      <w:pPr>
        <w:pStyle w:val="Akapitzlist1"/>
        <w:numPr>
          <w:ilvl w:val="0"/>
          <w:numId w:val="96"/>
        </w:numPr>
        <w:spacing w:after="0" w:line="240" w:lineRule="auto"/>
        <w:ind w:left="1843"/>
        <w:jc w:val="both"/>
        <w:rPr>
          <w:sz w:val="24"/>
          <w:szCs w:val="24"/>
        </w:rPr>
      </w:pPr>
      <w:r w:rsidRPr="0008487E">
        <w:rPr>
          <w:sz w:val="24"/>
          <w:szCs w:val="24"/>
        </w:rPr>
        <w:t>wpływu projektu na zmianę otoczenia w przedmiotowym obszarze realizacji. Następnie typuje projekty do ujęcia w klasyfikacji dobrych praktyk EFS i przekazuje Kierownikowi Zespołu.</w:t>
      </w:r>
    </w:p>
    <w:p w:rsidR="00C37244" w:rsidRPr="0008487E" w:rsidRDefault="00C37244" w:rsidP="00354B59">
      <w:pPr>
        <w:pStyle w:val="Akapitzlist1"/>
        <w:numPr>
          <w:ilvl w:val="0"/>
          <w:numId w:val="97"/>
        </w:numPr>
        <w:spacing w:after="0" w:line="240" w:lineRule="auto"/>
        <w:ind w:left="1418"/>
        <w:jc w:val="both"/>
        <w:rPr>
          <w:sz w:val="24"/>
          <w:szCs w:val="24"/>
        </w:rPr>
      </w:pPr>
      <w:r w:rsidRPr="0008487E">
        <w:rPr>
          <w:sz w:val="24"/>
          <w:szCs w:val="24"/>
        </w:rPr>
        <w:t>Kierownik Zespołu ds. Komunikacji, Promocji Urzędu i Współpracy z Partnerami Rynku Pracy weryfikuje propozycję i przekazuje jej Kierownikowi Wydziału PRP/Zastępcy.</w:t>
      </w:r>
    </w:p>
    <w:p w:rsidR="00C37244" w:rsidRPr="0008487E" w:rsidRDefault="00C37244" w:rsidP="00354B59">
      <w:pPr>
        <w:pStyle w:val="Akapitzlist1"/>
        <w:numPr>
          <w:ilvl w:val="0"/>
          <w:numId w:val="97"/>
        </w:numPr>
        <w:spacing w:after="0" w:line="240" w:lineRule="auto"/>
        <w:ind w:left="1418"/>
        <w:jc w:val="both"/>
        <w:rPr>
          <w:sz w:val="24"/>
          <w:szCs w:val="24"/>
        </w:rPr>
      </w:pPr>
      <w:r w:rsidRPr="0008487E">
        <w:rPr>
          <w:sz w:val="24"/>
          <w:szCs w:val="24"/>
        </w:rPr>
        <w:t>Kierownik/Zastępca Kierownika Wydziału PRP akceptuje propozycję i przekazuje ją Dyrektorowi/Wicedyrektorowi WUP.</w:t>
      </w:r>
    </w:p>
    <w:p w:rsidR="00C37244" w:rsidRPr="0008487E" w:rsidRDefault="00C37244" w:rsidP="00354B59">
      <w:pPr>
        <w:pStyle w:val="Akapitzlist1"/>
        <w:numPr>
          <w:ilvl w:val="0"/>
          <w:numId w:val="97"/>
        </w:numPr>
        <w:spacing w:after="0" w:line="240" w:lineRule="auto"/>
        <w:ind w:left="1418"/>
        <w:jc w:val="both"/>
        <w:rPr>
          <w:sz w:val="24"/>
          <w:szCs w:val="24"/>
        </w:rPr>
      </w:pPr>
      <w:r w:rsidRPr="0008487E">
        <w:rPr>
          <w:sz w:val="24"/>
          <w:szCs w:val="24"/>
        </w:rPr>
        <w:t>Dyrektor/ Wicedyrektor WUP zatwierdza propozycję projektów w klasyfikacji dobrych praktyk EFS. W przypadku uwag powrót do pkt 1.</w:t>
      </w:r>
    </w:p>
    <w:p w:rsidR="00C37244" w:rsidRDefault="00C37244" w:rsidP="00354B59">
      <w:pPr>
        <w:pStyle w:val="Akapitzlist1"/>
        <w:numPr>
          <w:ilvl w:val="0"/>
          <w:numId w:val="97"/>
        </w:numPr>
        <w:spacing w:after="0" w:line="240" w:lineRule="auto"/>
        <w:ind w:left="1418"/>
        <w:jc w:val="both"/>
        <w:rPr>
          <w:sz w:val="24"/>
          <w:szCs w:val="24"/>
        </w:rPr>
      </w:pPr>
      <w:r w:rsidRPr="0008487E">
        <w:rPr>
          <w:sz w:val="24"/>
          <w:szCs w:val="24"/>
        </w:rPr>
        <w:t xml:space="preserve">Wyznaczony Pracownik Zespołu ds. Komunikacji, Promocji Urzędu i Współpracy z Partnerami Rynku Pracy nawiązuje kontakt i współpracę z kierownikiem projektu. Zgłasza propozycję projektu do zewnętrznej bazy </w:t>
      </w:r>
      <w:r w:rsidRPr="0008487E">
        <w:rPr>
          <w:sz w:val="24"/>
          <w:szCs w:val="24"/>
        </w:rPr>
        <w:lastRenderedPageBreak/>
        <w:t>dobrych praktyk EFS. Realizuje działania zmierzające do upowszechnienia informacji o projekcie z wykorzystaniem dostępnych narzędzi i kanałów komunikacji.</w:t>
      </w:r>
    </w:p>
    <w:p w:rsidR="009C6E95" w:rsidRPr="0008487E" w:rsidRDefault="009C6E95" w:rsidP="009C6E95">
      <w:pPr>
        <w:pStyle w:val="Akapitzlist1"/>
        <w:spacing w:after="0" w:line="240" w:lineRule="auto"/>
        <w:ind w:left="1418"/>
        <w:jc w:val="both"/>
        <w:rPr>
          <w:sz w:val="24"/>
          <w:szCs w:val="24"/>
        </w:rPr>
      </w:pPr>
    </w:p>
    <w:p w:rsidR="009C6E95" w:rsidRPr="0008487E" w:rsidRDefault="009C6E95" w:rsidP="009C6E95">
      <w:pPr>
        <w:pStyle w:val="Akapitzlist1"/>
        <w:tabs>
          <w:tab w:val="left" w:pos="1560"/>
        </w:tabs>
        <w:spacing w:after="0" w:line="240" w:lineRule="auto"/>
        <w:ind w:left="1418"/>
        <w:jc w:val="both"/>
        <w:rPr>
          <w:sz w:val="24"/>
          <w:szCs w:val="24"/>
        </w:rPr>
      </w:pPr>
    </w:p>
    <w:p w:rsidR="002B26D8" w:rsidRDefault="002B26D8" w:rsidP="00A36736">
      <w:pPr>
        <w:pStyle w:val="Nagwek2"/>
        <w:numPr>
          <w:ilvl w:val="1"/>
          <w:numId w:val="200"/>
        </w:numPr>
        <w:tabs>
          <w:tab w:val="left" w:pos="851"/>
        </w:tabs>
        <w:spacing w:before="0" w:line="240" w:lineRule="auto"/>
        <w:ind w:left="709"/>
        <w:rPr>
          <w:sz w:val="24"/>
          <w:szCs w:val="24"/>
        </w:rPr>
      </w:pPr>
      <w:bookmarkStart w:id="477" w:name="_Toc508620580"/>
      <w:r w:rsidRPr="0008487E">
        <w:rPr>
          <w:sz w:val="24"/>
          <w:szCs w:val="24"/>
        </w:rPr>
        <w:t>Procedury</w:t>
      </w:r>
      <w:r w:rsidR="00DF5589" w:rsidRPr="0008487E">
        <w:rPr>
          <w:sz w:val="24"/>
          <w:szCs w:val="24"/>
        </w:rPr>
        <w:t xml:space="preserve"> dotyczące systemów</w:t>
      </w:r>
      <w:r w:rsidRPr="0008487E">
        <w:rPr>
          <w:sz w:val="24"/>
          <w:szCs w:val="24"/>
        </w:rPr>
        <w:t xml:space="preserve"> informatyczn</w:t>
      </w:r>
      <w:r w:rsidR="00DF5589" w:rsidRPr="0008487E">
        <w:rPr>
          <w:sz w:val="24"/>
          <w:szCs w:val="24"/>
        </w:rPr>
        <w:t>ych</w:t>
      </w:r>
      <w:bookmarkEnd w:id="477"/>
    </w:p>
    <w:p w:rsidR="009C6E95" w:rsidRPr="009C6E95" w:rsidRDefault="009C6E95" w:rsidP="009C6E95"/>
    <w:p w:rsidR="00DF5589" w:rsidRDefault="00DF5589" w:rsidP="00A36736">
      <w:pPr>
        <w:pStyle w:val="Nagwek3"/>
        <w:numPr>
          <w:ilvl w:val="2"/>
          <w:numId w:val="200"/>
        </w:numPr>
        <w:spacing w:before="0" w:line="240" w:lineRule="auto"/>
        <w:rPr>
          <w:sz w:val="24"/>
          <w:szCs w:val="24"/>
        </w:rPr>
      </w:pPr>
      <w:bookmarkStart w:id="478" w:name="_Toc508620581"/>
      <w:r w:rsidRPr="0008487E">
        <w:rPr>
          <w:sz w:val="24"/>
          <w:szCs w:val="24"/>
        </w:rPr>
        <w:t>Instrukcja nadania lub zmiany uprawnień Użytkownika I w SL 2014</w:t>
      </w:r>
      <w:bookmarkEnd w:id="478"/>
    </w:p>
    <w:p w:rsidR="009C6E95" w:rsidRPr="009C6E95" w:rsidRDefault="009C6E95" w:rsidP="009C6E95"/>
    <w:p w:rsidR="00DF5589" w:rsidRPr="0008487E" w:rsidRDefault="00DF5589" w:rsidP="00FE3310">
      <w:pPr>
        <w:pStyle w:val="Akapitzlist1"/>
        <w:spacing w:after="0" w:line="240" w:lineRule="auto"/>
        <w:ind w:left="993" w:hanging="273"/>
        <w:jc w:val="both"/>
        <w:rPr>
          <w:sz w:val="24"/>
          <w:szCs w:val="24"/>
        </w:rPr>
      </w:pPr>
      <w:r w:rsidRPr="0008487E">
        <w:rPr>
          <w:sz w:val="24"/>
          <w:szCs w:val="24"/>
        </w:rPr>
        <w:t xml:space="preserve">1. Administrator merytoryczny w I - Wypełnienie formularza zgłaszającego uprawnienia użytkownika </w:t>
      </w:r>
      <w:r w:rsidR="00277044" w:rsidRPr="00277044">
        <w:rPr>
          <w:sz w:val="24"/>
          <w:szCs w:val="24"/>
        </w:rPr>
        <w:t>aplikacji</w:t>
      </w:r>
      <w:r w:rsidRPr="00277044">
        <w:rPr>
          <w:sz w:val="24"/>
          <w:szCs w:val="24"/>
        </w:rPr>
        <w:t xml:space="preserve"> </w:t>
      </w:r>
      <w:r w:rsidRPr="0008487E">
        <w:rPr>
          <w:sz w:val="24"/>
          <w:szCs w:val="24"/>
        </w:rPr>
        <w:t>SL 2014 w formacie XLS i wdrukowanie pliku - Maksymalnie 2 dni robocze od zgłoszenia zapotrzebowania na dostęp do centralnego systemu teleinformatycznego</w:t>
      </w:r>
    </w:p>
    <w:p w:rsidR="00DF5589" w:rsidRPr="0008487E" w:rsidRDefault="00DF5589" w:rsidP="00FE3310">
      <w:pPr>
        <w:pStyle w:val="Akapitzlist1"/>
        <w:spacing w:after="0" w:line="240" w:lineRule="auto"/>
        <w:ind w:left="993" w:hanging="273"/>
        <w:jc w:val="both"/>
        <w:rPr>
          <w:sz w:val="24"/>
          <w:szCs w:val="24"/>
        </w:rPr>
      </w:pPr>
      <w:r w:rsidRPr="0008487E">
        <w:rPr>
          <w:sz w:val="24"/>
          <w:szCs w:val="24"/>
        </w:rPr>
        <w:t>2. Kierownik właściwej komórki organizacyjnej  lub osoba upoważniona - Akceptacja formularza przez Kierownik właściwej komórki organizacyjnej  lub osoba upoważniona – Niezwłocznie</w:t>
      </w:r>
    </w:p>
    <w:p w:rsidR="00DF5589" w:rsidRPr="0008487E" w:rsidRDefault="00DF5589" w:rsidP="00FE3310">
      <w:pPr>
        <w:pStyle w:val="Akapitzlist1"/>
        <w:spacing w:after="0" w:line="240" w:lineRule="auto"/>
        <w:ind w:left="993" w:hanging="273"/>
        <w:jc w:val="both"/>
        <w:rPr>
          <w:sz w:val="24"/>
          <w:szCs w:val="24"/>
        </w:rPr>
      </w:pPr>
      <w:r w:rsidRPr="0008487E">
        <w:rPr>
          <w:sz w:val="24"/>
          <w:szCs w:val="24"/>
        </w:rPr>
        <w:t>3. Administrator merytoryczny w I - Skanowanie formularza - 1 dzień roboczy</w:t>
      </w:r>
    </w:p>
    <w:p w:rsidR="00DF5589" w:rsidRPr="0008487E" w:rsidRDefault="00DF5589" w:rsidP="00FE3310">
      <w:pPr>
        <w:pStyle w:val="Akapitzlist1"/>
        <w:spacing w:after="0" w:line="240" w:lineRule="auto"/>
        <w:ind w:left="993" w:hanging="273"/>
        <w:jc w:val="both"/>
        <w:rPr>
          <w:sz w:val="24"/>
          <w:szCs w:val="24"/>
        </w:rPr>
      </w:pPr>
      <w:r w:rsidRPr="0008487E">
        <w:rPr>
          <w:sz w:val="24"/>
          <w:szCs w:val="24"/>
        </w:rPr>
        <w:t>4. Administrator merytoryczny w I - Archiwizacja podpisanego formularza – Niezwłocznie</w:t>
      </w:r>
    </w:p>
    <w:p w:rsidR="00DF5589" w:rsidRPr="0008487E" w:rsidRDefault="00DF5589" w:rsidP="00FE3310">
      <w:pPr>
        <w:pStyle w:val="Akapitzlist1"/>
        <w:spacing w:after="0" w:line="240" w:lineRule="auto"/>
        <w:ind w:left="993" w:hanging="273"/>
        <w:jc w:val="both"/>
        <w:rPr>
          <w:sz w:val="24"/>
          <w:szCs w:val="24"/>
        </w:rPr>
      </w:pPr>
      <w:r w:rsidRPr="0008487E">
        <w:rPr>
          <w:sz w:val="24"/>
          <w:szCs w:val="24"/>
        </w:rPr>
        <w:t>5. Administrator merytoryczny w I - Przesłanie skanu zaakceptowanego formularza i formularza w formacie XLS do AMIZ – Niezwłocznie</w:t>
      </w:r>
    </w:p>
    <w:p w:rsidR="00DF5589" w:rsidRDefault="00DF5589" w:rsidP="00FE3310">
      <w:pPr>
        <w:pStyle w:val="Akapitzlist1"/>
        <w:spacing w:after="0" w:line="240" w:lineRule="auto"/>
        <w:ind w:left="993" w:hanging="273"/>
        <w:jc w:val="both"/>
        <w:rPr>
          <w:sz w:val="24"/>
          <w:szCs w:val="24"/>
        </w:rPr>
      </w:pPr>
      <w:r w:rsidRPr="0008487E">
        <w:rPr>
          <w:sz w:val="24"/>
          <w:szCs w:val="24"/>
        </w:rPr>
        <w:t xml:space="preserve">6. Administrator merytoryczny w I - w przypadku negatywnej weryfikacji po stronie AMIZ i odesłania formularza dokonanie jego poprawy i przejście do punktu 2 procedury </w:t>
      </w:r>
      <w:r w:rsidR="009C6E95">
        <w:rPr>
          <w:sz w:val="24"/>
          <w:szCs w:val="24"/>
        </w:rPr>
        <w:t>–</w:t>
      </w:r>
      <w:r w:rsidRPr="0008487E">
        <w:rPr>
          <w:sz w:val="24"/>
          <w:szCs w:val="24"/>
        </w:rPr>
        <w:t xml:space="preserve"> Niezwłocznie</w:t>
      </w:r>
    </w:p>
    <w:p w:rsidR="009C6E95" w:rsidRDefault="009C6E95" w:rsidP="00FE3310">
      <w:pPr>
        <w:pStyle w:val="Akapitzlist1"/>
        <w:spacing w:after="0" w:line="240" w:lineRule="auto"/>
        <w:ind w:left="993" w:hanging="273"/>
        <w:jc w:val="both"/>
        <w:rPr>
          <w:sz w:val="24"/>
          <w:szCs w:val="24"/>
        </w:rPr>
      </w:pPr>
    </w:p>
    <w:p w:rsidR="00277044" w:rsidRPr="0008487E" w:rsidRDefault="00277044" w:rsidP="00FE3310">
      <w:pPr>
        <w:pStyle w:val="Akapitzlist1"/>
        <w:spacing w:after="0" w:line="240" w:lineRule="auto"/>
        <w:ind w:left="993" w:hanging="273"/>
        <w:jc w:val="both"/>
        <w:rPr>
          <w:sz w:val="24"/>
          <w:szCs w:val="24"/>
        </w:rPr>
      </w:pPr>
    </w:p>
    <w:p w:rsidR="00DF5589" w:rsidRDefault="00DF5589" w:rsidP="00A36736">
      <w:pPr>
        <w:pStyle w:val="Nagwek2"/>
        <w:numPr>
          <w:ilvl w:val="2"/>
          <w:numId w:val="200"/>
        </w:numPr>
        <w:tabs>
          <w:tab w:val="left" w:pos="851"/>
        </w:tabs>
        <w:spacing w:before="0" w:line="240" w:lineRule="auto"/>
        <w:rPr>
          <w:sz w:val="24"/>
          <w:szCs w:val="24"/>
        </w:rPr>
      </w:pPr>
      <w:bookmarkStart w:id="479" w:name="_Toc420578687"/>
      <w:bookmarkStart w:id="480" w:name="_Toc508620582"/>
      <w:r w:rsidRPr="0008487E">
        <w:rPr>
          <w:sz w:val="24"/>
          <w:szCs w:val="24"/>
        </w:rPr>
        <w:t>Instrukcja wygaśnięcia/czasowego wygaśnięcia uprawnień Użytkownika I w SL 2014</w:t>
      </w:r>
      <w:bookmarkEnd w:id="479"/>
      <w:bookmarkEnd w:id="480"/>
    </w:p>
    <w:p w:rsidR="009C6E95" w:rsidRPr="009C6E95" w:rsidRDefault="009C6E95" w:rsidP="009C6E95"/>
    <w:p w:rsidR="00DF5589" w:rsidRPr="0008487E" w:rsidRDefault="00DF5589" w:rsidP="00FE3310">
      <w:pPr>
        <w:spacing w:after="0" w:line="240" w:lineRule="auto"/>
        <w:ind w:left="1134" w:hanging="425"/>
        <w:jc w:val="both"/>
        <w:rPr>
          <w:sz w:val="24"/>
          <w:szCs w:val="24"/>
        </w:rPr>
      </w:pPr>
      <w:r w:rsidRPr="0008487E">
        <w:rPr>
          <w:sz w:val="24"/>
          <w:szCs w:val="24"/>
        </w:rPr>
        <w:t>1. Administrator merytoryczny w I - Wypełnienie formularza zgłaszającego wygaśnięcie/czasowe wygaśnięcie uprawnień Użytkownika I SL 2014 - Maksymalnie 2 dni robocze od zgłoszenia wycofania/czasowego wycofania uprawnień Użytkownika I</w:t>
      </w:r>
    </w:p>
    <w:p w:rsidR="00DF5589" w:rsidRPr="0008487E" w:rsidRDefault="00DF5589" w:rsidP="00FE3310">
      <w:pPr>
        <w:spacing w:after="0" w:line="240" w:lineRule="auto"/>
        <w:ind w:left="1134" w:hanging="425"/>
        <w:jc w:val="both"/>
        <w:rPr>
          <w:sz w:val="24"/>
          <w:szCs w:val="24"/>
        </w:rPr>
      </w:pPr>
      <w:r w:rsidRPr="0008487E">
        <w:rPr>
          <w:sz w:val="24"/>
          <w:szCs w:val="24"/>
        </w:rPr>
        <w:t>2. Kierownik właściwej komórki organizacyjnej  lub osoba upoważniona - Akceptacja formularza przez Kierownik właściwej komórki organizacyjnej  lub osoba upoważniona - Maksymalnie 2 dni robocze</w:t>
      </w:r>
    </w:p>
    <w:p w:rsidR="00DF5589" w:rsidRPr="0008487E" w:rsidRDefault="00DF5589" w:rsidP="00FE3310">
      <w:pPr>
        <w:spacing w:after="0" w:line="240" w:lineRule="auto"/>
        <w:ind w:left="1134" w:hanging="425"/>
        <w:jc w:val="both"/>
        <w:rPr>
          <w:sz w:val="24"/>
          <w:szCs w:val="24"/>
        </w:rPr>
      </w:pPr>
      <w:r w:rsidRPr="0008487E">
        <w:rPr>
          <w:sz w:val="24"/>
          <w:szCs w:val="24"/>
        </w:rPr>
        <w:t>3. Administrator merytoryczny w I - Archiwizacja podpisanego formularza – Niezwłocznie</w:t>
      </w:r>
    </w:p>
    <w:p w:rsidR="00DF5589" w:rsidRDefault="00DF5589" w:rsidP="00FE3310">
      <w:pPr>
        <w:spacing w:after="0" w:line="240" w:lineRule="auto"/>
        <w:ind w:left="1134" w:hanging="425"/>
        <w:jc w:val="both"/>
        <w:rPr>
          <w:sz w:val="24"/>
          <w:szCs w:val="24"/>
        </w:rPr>
      </w:pPr>
      <w:r w:rsidRPr="0008487E">
        <w:rPr>
          <w:sz w:val="24"/>
          <w:szCs w:val="24"/>
        </w:rPr>
        <w:t xml:space="preserve">4. Administrator merytoryczny w I - Przesłanie wersji elektronicznej formularza pocztą elektroniczną do IK UP oraz przekazanie kopii AM IS </w:t>
      </w:r>
      <w:r w:rsidR="009C6E95">
        <w:rPr>
          <w:sz w:val="24"/>
          <w:szCs w:val="24"/>
        </w:rPr>
        <w:t>–</w:t>
      </w:r>
      <w:r w:rsidRPr="0008487E">
        <w:rPr>
          <w:sz w:val="24"/>
          <w:szCs w:val="24"/>
        </w:rPr>
        <w:t xml:space="preserve"> Niezwłocznie</w:t>
      </w:r>
      <w:r w:rsidR="009C6E95">
        <w:rPr>
          <w:sz w:val="24"/>
          <w:szCs w:val="24"/>
        </w:rPr>
        <w:t>.</w:t>
      </w:r>
    </w:p>
    <w:p w:rsidR="009C6E95" w:rsidRPr="0008487E" w:rsidRDefault="009C6E95" w:rsidP="00FE3310">
      <w:pPr>
        <w:spacing w:after="0" w:line="240" w:lineRule="auto"/>
        <w:ind w:left="1134" w:hanging="425"/>
        <w:jc w:val="both"/>
        <w:rPr>
          <w:sz w:val="24"/>
          <w:szCs w:val="24"/>
        </w:rPr>
      </w:pPr>
    </w:p>
    <w:p w:rsidR="00DF5589" w:rsidRDefault="00DF5589" w:rsidP="00A36736">
      <w:pPr>
        <w:pStyle w:val="Nagwek3"/>
        <w:numPr>
          <w:ilvl w:val="2"/>
          <w:numId w:val="200"/>
        </w:numPr>
        <w:spacing w:before="0" w:line="240" w:lineRule="auto"/>
        <w:rPr>
          <w:sz w:val="24"/>
          <w:szCs w:val="24"/>
        </w:rPr>
      </w:pPr>
      <w:bookmarkStart w:id="481" w:name="_Toc508620583"/>
      <w:r w:rsidRPr="0008487E">
        <w:rPr>
          <w:sz w:val="24"/>
          <w:szCs w:val="24"/>
        </w:rPr>
        <w:t>Instrukcja archiwizacji kopii bezpieczeństwa wersji elektronicznej uprawnień</w:t>
      </w:r>
      <w:bookmarkEnd w:id="481"/>
    </w:p>
    <w:p w:rsidR="009C6E95" w:rsidRPr="009C6E95" w:rsidRDefault="009C6E95" w:rsidP="009C6E95"/>
    <w:p w:rsidR="00DF5589" w:rsidRDefault="00DF5589" w:rsidP="00FE3310">
      <w:pPr>
        <w:spacing w:after="0" w:line="240" w:lineRule="auto"/>
        <w:ind w:left="720"/>
        <w:rPr>
          <w:sz w:val="24"/>
          <w:szCs w:val="24"/>
        </w:rPr>
      </w:pPr>
      <w:r w:rsidRPr="0008487E">
        <w:rPr>
          <w:sz w:val="24"/>
          <w:szCs w:val="24"/>
        </w:rPr>
        <w:t>Administrator merytoryczny w I - Wykonanie kopii aktualnych uprawnień użytkowników i zapisanie ich na płycie CD - Cyklicznie co 3 miesiące</w:t>
      </w:r>
    </w:p>
    <w:p w:rsidR="009C6E95" w:rsidRPr="0008487E" w:rsidRDefault="009C6E95" w:rsidP="00FE3310">
      <w:pPr>
        <w:spacing w:after="0" w:line="240" w:lineRule="auto"/>
        <w:ind w:left="720"/>
        <w:rPr>
          <w:sz w:val="24"/>
          <w:szCs w:val="24"/>
        </w:rPr>
      </w:pPr>
    </w:p>
    <w:p w:rsidR="00DF5589" w:rsidRDefault="00DF5589" w:rsidP="00A36736">
      <w:pPr>
        <w:pStyle w:val="Nagwek3"/>
        <w:numPr>
          <w:ilvl w:val="2"/>
          <w:numId w:val="200"/>
        </w:numPr>
        <w:spacing w:before="0" w:line="240" w:lineRule="auto"/>
        <w:rPr>
          <w:sz w:val="24"/>
          <w:szCs w:val="24"/>
        </w:rPr>
      </w:pPr>
      <w:bookmarkStart w:id="482" w:name="_Toc420578689"/>
      <w:bookmarkStart w:id="483" w:name="_Toc508620584"/>
      <w:r w:rsidRPr="0008487E">
        <w:rPr>
          <w:sz w:val="24"/>
          <w:szCs w:val="24"/>
        </w:rPr>
        <w:lastRenderedPageBreak/>
        <w:t>Procedura natychmiastowego blokowania konta Użytkownika I z przyczyn Bezpieczeństwa</w:t>
      </w:r>
      <w:bookmarkEnd w:id="482"/>
      <w:bookmarkEnd w:id="483"/>
    </w:p>
    <w:p w:rsidR="009C6E95" w:rsidRPr="009C6E95" w:rsidRDefault="009C6E95" w:rsidP="009C6E95"/>
    <w:p w:rsidR="00DF5589" w:rsidRDefault="00DF5589" w:rsidP="00FE3310">
      <w:pPr>
        <w:spacing w:after="0" w:line="240" w:lineRule="auto"/>
        <w:ind w:left="709"/>
        <w:rPr>
          <w:sz w:val="24"/>
          <w:szCs w:val="24"/>
        </w:rPr>
      </w:pPr>
      <w:r w:rsidRPr="0008487E">
        <w:rPr>
          <w:sz w:val="24"/>
          <w:szCs w:val="24"/>
        </w:rPr>
        <w:t xml:space="preserve">Administrator merytoryczny w I - Przekazanie informacji do AM IK i do wiadomości AM IZ o: </w:t>
      </w:r>
      <w:r w:rsidRPr="0008487E">
        <w:rPr>
          <w:sz w:val="24"/>
          <w:szCs w:val="24"/>
        </w:rPr>
        <w:br/>
        <w:t xml:space="preserve">- koncie które należy natychmiastowo zablokować ze względów bezpieczeństwa, </w:t>
      </w:r>
      <w:r w:rsidRPr="0008487E">
        <w:rPr>
          <w:sz w:val="24"/>
          <w:szCs w:val="24"/>
        </w:rPr>
        <w:br/>
        <w:t>- przyczynie konieczności natychmiastowego zablokowania - Niezwłocznie po uzyskaniu informacji o naruszeniu bezpieczeństwa centralnego systemu teleinformatycznego</w:t>
      </w:r>
      <w:r w:rsidR="009C6E95">
        <w:rPr>
          <w:sz w:val="24"/>
          <w:szCs w:val="24"/>
        </w:rPr>
        <w:t>.</w:t>
      </w:r>
    </w:p>
    <w:p w:rsidR="009C6E95" w:rsidRPr="0008487E" w:rsidRDefault="009C6E95" w:rsidP="00FE3310">
      <w:pPr>
        <w:spacing w:after="0" w:line="240" w:lineRule="auto"/>
        <w:ind w:left="709"/>
        <w:rPr>
          <w:sz w:val="24"/>
          <w:szCs w:val="24"/>
        </w:rPr>
      </w:pPr>
    </w:p>
    <w:p w:rsidR="00DF5589" w:rsidRPr="000F1CF0" w:rsidRDefault="000F1CF0" w:rsidP="00A36736">
      <w:pPr>
        <w:pStyle w:val="Nagwek3"/>
        <w:numPr>
          <w:ilvl w:val="2"/>
          <w:numId w:val="200"/>
        </w:numPr>
        <w:spacing w:before="0" w:line="240" w:lineRule="auto"/>
        <w:rPr>
          <w:sz w:val="24"/>
          <w:szCs w:val="24"/>
        </w:rPr>
      </w:pPr>
      <w:bookmarkStart w:id="484" w:name="_Toc420578690"/>
      <w:bookmarkStart w:id="485" w:name="_Toc436743555"/>
      <w:bookmarkStart w:id="486" w:name="_Toc508620585"/>
      <w:r w:rsidRPr="0008487E">
        <w:rPr>
          <w:sz w:val="24"/>
          <w:szCs w:val="24"/>
        </w:rPr>
        <w:t>Procedura postępowania w przypadku awarii SL2014 zgłoszonej przez Użytkowników B</w:t>
      </w:r>
      <w:r w:rsidRPr="0008487E">
        <w:rPr>
          <w:rStyle w:val="Odwoanieprzypisudolnego"/>
          <w:sz w:val="24"/>
          <w:szCs w:val="24"/>
        </w:rPr>
        <w:footnoteReference w:id="4"/>
      </w:r>
      <w:bookmarkEnd w:id="484"/>
      <w:bookmarkEnd w:id="485"/>
      <w:bookmarkEnd w:id="486"/>
    </w:p>
    <w:p w:rsidR="009C6E95" w:rsidRPr="009C6E95" w:rsidRDefault="009C6E95" w:rsidP="009C6E95"/>
    <w:p w:rsidR="00DF5589" w:rsidRPr="0008487E" w:rsidRDefault="00DF5589" w:rsidP="002F042B">
      <w:pPr>
        <w:pStyle w:val="Akapitzlist1"/>
        <w:numPr>
          <w:ilvl w:val="3"/>
          <w:numId w:val="61"/>
        </w:numPr>
        <w:spacing w:after="0" w:line="240" w:lineRule="auto"/>
        <w:ind w:left="993"/>
        <w:jc w:val="both"/>
        <w:rPr>
          <w:sz w:val="24"/>
          <w:szCs w:val="24"/>
        </w:rPr>
      </w:pPr>
      <w:r w:rsidRPr="0008487E">
        <w:rPr>
          <w:sz w:val="24"/>
          <w:szCs w:val="24"/>
        </w:rPr>
        <w:t>Administrator merytoryczny w I - Przyjęcie informacji nt. awarii SL2014 – Niezwłocznie</w:t>
      </w:r>
    </w:p>
    <w:p w:rsidR="00DF5589" w:rsidRPr="0008487E" w:rsidRDefault="00DF5589" w:rsidP="002F042B">
      <w:pPr>
        <w:pStyle w:val="Akapitzlist1"/>
        <w:numPr>
          <w:ilvl w:val="3"/>
          <w:numId w:val="61"/>
        </w:numPr>
        <w:spacing w:after="0" w:line="240" w:lineRule="auto"/>
        <w:ind w:left="993"/>
        <w:jc w:val="both"/>
        <w:rPr>
          <w:sz w:val="24"/>
          <w:szCs w:val="24"/>
        </w:rPr>
      </w:pPr>
      <w:r w:rsidRPr="0008487E">
        <w:rPr>
          <w:sz w:val="24"/>
          <w:szCs w:val="24"/>
        </w:rPr>
        <w:t>Administrator merytoryczny w I - Weryfikacja zgłoszenia:</w:t>
      </w:r>
      <w:r w:rsidR="00CD296E">
        <w:rPr>
          <w:sz w:val="24"/>
          <w:szCs w:val="24"/>
        </w:rPr>
        <w:t xml:space="preserve"> </w:t>
      </w:r>
      <w:r w:rsidRPr="0008487E">
        <w:rPr>
          <w:sz w:val="24"/>
          <w:szCs w:val="24"/>
        </w:rPr>
        <w:t>- w przypadku potwierdzenia awarii systemu:</w:t>
      </w:r>
    </w:p>
    <w:p w:rsidR="00DF5589" w:rsidRPr="0008487E" w:rsidRDefault="00DF5589" w:rsidP="00354B59">
      <w:pPr>
        <w:numPr>
          <w:ilvl w:val="0"/>
          <w:numId w:val="149"/>
        </w:numPr>
        <w:spacing w:after="0" w:line="240" w:lineRule="auto"/>
        <w:ind w:left="1276"/>
        <w:jc w:val="both"/>
        <w:rPr>
          <w:sz w:val="24"/>
          <w:szCs w:val="24"/>
        </w:rPr>
      </w:pPr>
      <w:r w:rsidRPr="0008487E">
        <w:rPr>
          <w:sz w:val="24"/>
          <w:szCs w:val="24"/>
        </w:rPr>
        <w:t>zarejestrowanie zgłoszenia w SD2014,</w:t>
      </w:r>
    </w:p>
    <w:p w:rsidR="00DF5589" w:rsidRPr="0008487E" w:rsidRDefault="00DF5589" w:rsidP="00354B59">
      <w:pPr>
        <w:numPr>
          <w:ilvl w:val="0"/>
          <w:numId w:val="149"/>
        </w:numPr>
        <w:spacing w:after="0" w:line="240" w:lineRule="auto"/>
        <w:ind w:left="1276" w:hanging="357"/>
        <w:jc w:val="both"/>
        <w:rPr>
          <w:sz w:val="24"/>
          <w:szCs w:val="24"/>
        </w:rPr>
      </w:pPr>
      <w:r w:rsidRPr="0008487E">
        <w:rPr>
          <w:sz w:val="24"/>
          <w:szCs w:val="24"/>
        </w:rPr>
        <w:t>przekazanie informacji do Użytkowników B, zgodnie ze sposobem komunikacji określonym w umowie o dofinansowanie, nt.:</w:t>
      </w:r>
    </w:p>
    <w:p w:rsidR="00DF5589" w:rsidRPr="0008487E" w:rsidRDefault="00DF5589" w:rsidP="00354B59">
      <w:pPr>
        <w:numPr>
          <w:ilvl w:val="0"/>
          <w:numId w:val="150"/>
        </w:numPr>
        <w:spacing w:after="0" w:line="240" w:lineRule="auto"/>
        <w:ind w:left="1701"/>
        <w:jc w:val="both"/>
        <w:rPr>
          <w:sz w:val="24"/>
          <w:szCs w:val="24"/>
        </w:rPr>
      </w:pPr>
      <w:r w:rsidRPr="0008487E">
        <w:rPr>
          <w:sz w:val="24"/>
          <w:szCs w:val="24"/>
        </w:rPr>
        <w:t xml:space="preserve">awarii SL2014 </w:t>
      </w:r>
    </w:p>
    <w:p w:rsidR="00DF5589" w:rsidRPr="0008487E" w:rsidRDefault="00DF5589" w:rsidP="00354B59">
      <w:pPr>
        <w:numPr>
          <w:ilvl w:val="0"/>
          <w:numId w:val="150"/>
        </w:numPr>
        <w:spacing w:after="0" w:line="240" w:lineRule="auto"/>
        <w:ind w:left="1701"/>
        <w:jc w:val="both"/>
        <w:rPr>
          <w:sz w:val="24"/>
          <w:szCs w:val="24"/>
        </w:rPr>
      </w:pPr>
      <w:r w:rsidRPr="0008487E">
        <w:rPr>
          <w:sz w:val="24"/>
          <w:szCs w:val="24"/>
        </w:rPr>
        <w:t>sposobu postępowania w zakresie czynności związanych z realizacją projektu, wskazującego na alternatywny sposób  rozliczenia za pośrednictwem papierowych wniosków o płatność w oparciu o wzory zamieszczone w załącznikach nr 1 i 2 Wytycznych w zakresie warunków gromadzenia i przekazywania danych w postaci elektronicznej na lata 2014-2020</w:t>
      </w:r>
    </w:p>
    <w:p w:rsidR="00DF5589" w:rsidRPr="0008487E" w:rsidRDefault="00DF5589" w:rsidP="00FE3310">
      <w:pPr>
        <w:spacing w:after="0" w:line="240" w:lineRule="auto"/>
        <w:ind w:left="993"/>
        <w:rPr>
          <w:sz w:val="24"/>
          <w:szCs w:val="24"/>
        </w:rPr>
      </w:pPr>
      <w:r w:rsidRPr="0008487E">
        <w:rPr>
          <w:sz w:val="24"/>
          <w:szCs w:val="24"/>
        </w:rPr>
        <w:t>- w przypadku braku potwierdzenia awarii SL2014 przekazanie informacji o poprawnym działaniu systemu, zgodnie ze sposobem komunikacji określonym w umowie o dofinansowanie</w:t>
      </w:r>
    </w:p>
    <w:p w:rsidR="00DF5589" w:rsidRDefault="00DF5589" w:rsidP="00FE3310">
      <w:pPr>
        <w:spacing w:after="0" w:line="240" w:lineRule="auto"/>
        <w:ind w:left="993" w:hanging="426"/>
        <w:jc w:val="both"/>
        <w:rPr>
          <w:sz w:val="24"/>
          <w:szCs w:val="24"/>
        </w:rPr>
      </w:pPr>
      <w:r w:rsidRPr="0008487E">
        <w:rPr>
          <w:sz w:val="24"/>
          <w:szCs w:val="24"/>
        </w:rPr>
        <w:t xml:space="preserve">3. Administrator merytoryczny w I - Po usunięciu awarii – przekazanie informacji nt. usunięcia awarii do Użytkowników B, zgodnie ze sposobem komunikacji określonym w umowie o dofinansowanie. </w:t>
      </w:r>
      <w:r w:rsidR="009C6E95">
        <w:rPr>
          <w:sz w:val="24"/>
          <w:szCs w:val="24"/>
        </w:rPr>
        <w:t>–</w:t>
      </w:r>
      <w:r w:rsidRPr="0008487E">
        <w:rPr>
          <w:sz w:val="24"/>
          <w:szCs w:val="24"/>
        </w:rPr>
        <w:t xml:space="preserve"> Niezwłocznie</w:t>
      </w:r>
      <w:r w:rsidR="009C6E95">
        <w:rPr>
          <w:sz w:val="24"/>
          <w:szCs w:val="24"/>
        </w:rPr>
        <w:t>.</w:t>
      </w:r>
    </w:p>
    <w:p w:rsidR="009C6E95" w:rsidRPr="0008487E" w:rsidRDefault="009C6E95" w:rsidP="00FE3310">
      <w:pPr>
        <w:spacing w:after="0" w:line="240" w:lineRule="auto"/>
        <w:ind w:left="993" w:hanging="426"/>
        <w:jc w:val="both"/>
        <w:rPr>
          <w:sz w:val="24"/>
          <w:szCs w:val="24"/>
        </w:rPr>
      </w:pPr>
    </w:p>
    <w:p w:rsidR="00DF5589" w:rsidRDefault="00DF5589" w:rsidP="00A36736">
      <w:pPr>
        <w:pStyle w:val="Nagwek3"/>
        <w:numPr>
          <w:ilvl w:val="2"/>
          <w:numId w:val="200"/>
        </w:numPr>
        <w:spacing w:before="0" w:line="240" w:lineRule="auto"/>
        <w:jc w:val="both"/>
        <w:rPr>
          <w:sz w:val="24"/>
          <w:szCs w:val="24"/>
        </w:rPr>
      </w:pPr>
      <w:bookmarkStart w:id="487" w:name="_Toc420578691"/>
      <w:bookmarkStart w:id="488" w:name="_Toc508620586"/>
      <w:r w:rsidRPr="0008487E">
        <w:rPr>
          <w:sz w:val="24"/>
          <w:szCs w:val="24"/>
        </w:rPr>
        <w:t>Procedura postępowania w przypadku zgłoszenia awarii SL2014 przez Użytkowników I</w:t>
      </w:r>
      <w:bookmarkEnd w:id="487"/>
      <w:bookmarkEnd w:id="488"/>
    </w:p>
    <w:p w:rsidR="009C6E95" w:rsidRPr="009C6E95" w:rsidRDefault="009C6E95" w:rsidP="009C6E95"/>
    <w:p w:rsidR="00DF5589" w:rsidRPr="0008487E" w:rsidRDefault="00DF5589" w:rsidP="00354B59">
      <w:pPr>
        <w:numPr>
          <w:ilvl w:val="0"/>
          <w:numId w:val="151"/>
        </w:numPr>
        <w:spacing w:after="0" w:line="240" w:lineRule="auto"/>
        <w:ind w:left="851" w:hanging="284"/>
        <w:rPr>
          <w:sz w:val="24"/>
          <w:szCs w:val="24"/>
        </w:rPr>
      </w:pPr>
      <w:r w:rsidRPr="0008487E">
        <w:rPr>
          <w:sz w:val="24"/>
          <w:szCs w:val="24"/>
        </w:rPr>
        <w:t>Administrator merytoryczny w I - Przyjęcie zgłoszenia awarii SL2014 – Niezwłocznie</w:t>
      </w:r>
    </w:p>
    <w:p w:rsidR="00DF5589" w:rsidRPr="0008487E" w:rsidRDefault="00DF5589" w:rsidP="00354B59">
      <w:pPr>
        <w:numPr>
          <w:ilvl w:val="0"/>
          <w:numId w:val="151"/>
        </w:numPr>
        <w:spacing w:after="0" w:line="240" w:lineRule="auto"/>
        <w:ind w:left="851" w:hanging="284"/>
        <w:rPr>
          <w:sz w:val="24"/>
          <w:szCs w:val="24"/>
        </w:rPr>
      </w:pPr>
      <w:r w:rsidRPr="0008487E">
        <w:rPr>
          <w:sz w:val="24"/>
          <w:szCs w:val="24"/>
        </w:rPr>
        <w:t>Administrator merytoryczny w I -  Weryfikacja zgłoszenia: - w przypadku potwierdzenia awarii systemu zarejestrowanie zgłoszenia w SD2014 oraz przekazanie informacji o awarii systemu do Użytkowników I - w przypadku braku potwierdzenia awarii przekazanie informacji o poprawnym działaniu SL2014 do osoby zgłaszającej – Niezwłocznie</w:t>
      </w:r>
    </w:p>
    <w:p w:rsidR="00DF5589" w:rsidRPr="0008487E" w:rsidRDefault="00DF5589" w:rsidP="00354B59">
      <w:pPr>
        <w:numPr>
          <w:ilvl w:val="0"/>
          <w:numId w:val="151"/>
        </w:numPr>
        <w:spacing w:after="0" w:line="240" w:lineRule="auto"/>
        <w:ind w:left="851" w:hanging="284"/>
        <w:rPr>
          <w:sz w:val="24"/>
          <w:szCs w:val="24"/>
        </w:rPr>
      </w:pPr>
      <w:r w:rsidRPr="0008487E">
        <w:rPr>
          <w:sz w:val="24"/>
          <w:szCs w:val="24"/>
        </w:rPr>
        <w:lastRenderedPageBreak/>
        <w:t>Administrator merytoryczny w I - Poinformowanie pozostałych AMI/AM IZ oraz przekazanie informacji do Użytkowników I. – Niezwłocznie</w:t>
      </w:r>
    </w:p>
    <w:p w:rsidR="00DF5589" w:rsidRDefault="00DF5589" w:rsidP="00354B59">
      <w:pPr>
        <w:numPr>
          <w:ilvl w:val="0"/>
          <w:numId w:val="151"/>
        </w:numPr>
        <w:spacing w:after="0" w:line="240" w:lineRule="auto"/>
        <w:ind w:left="851" w:hanging="284"/>
        <w:rPr>
          <w:sz w:val="24"/>
          <w:szCs w:val="24"/>
        </w:rPr>
      </w:pPr>
      <w:r w:rsidRPr="0008487E">
        <w:rPr>
          <w:sz w:val="24"/>
          <w:szCs w:val="24"/>
        </w:rPr>
        <w:t xml:space="preserve">Administrator merytoryczny w I - Po usunięciu awarii – przekazanie informacji o usunięciu awarii do Użytkowników I </w:t>
      </w:r>
      <w:r w:rsidR="009C6E95">
        <w:rPr>
          <w:sz w:val="24"/>
          <w:szCs w:val="24"/>
        </w:rPr>
        <w:t>–</w:t>
      </w:r>
      <w:r w:rsidRPr="0008487E">
        <w:rPr>
          <w:sz w:val="24"/>
          <w:szCs w:val="24"/>
        </w:rPr>
        <w:t xml:space="preserve"> Niezwłocznie</w:t>
      </w:r>
    </w:p>
    <w:p w:rsidR="009C6E95" w:rsidRPr="0008487E" w:rsidRDefault="009C6E95" w:rsidP="009C6E95">
      <w:pPr>
        <w:spacing w:after="0" w:line="240" w:lineRule="auto"/>
        <w:ind w:left="851"/>
        <w:rPr>
          <w:sz w:val="24"/>
          <w:szCs w:val="24"/>
        </w:rPr>
      </w:pPr>
    </w:p>
    <w:p w:rsidR="00DF5589" w:rsidRDefault="00DF5589" w:rsidP="00A36736">
      <w:pPr>
        <w:pStyle w:val="Nagwek3"/>
        <w:numPr>
          <w:ilvl w:val="2"/>
          <w:numId w:val="200"/>
        </w:numPr>
        <w:spacing w:before="0" w:line="240" w:lineRule="auto"/>
        <w:rPr>
          <w:sz w:val="24"/>
          <w:szCs w:val="24"/>
        </w:rPr>
      </w:pPr>
      <w:bookmarkStart w:id="489" w:name="_Toc420578701"/>
      <w:bookmarkStart w:id="490" w:name="_Toc508620587"/>
      <w:r w:rsidRPr="0008487E">
        <w:rPr>
          <w:sz w:val="24"/>
          <w:szCs w:val="24"/>
        </w:rPr>
        <w:t>Procedura wyłączania dokumentów z audytu jakości danych w SL2014</w:t>
      </w:r>
      <w:bookmarkEnd w:id="489"/>
      <w:bookmarkEnd w:id="490"/>
    </w:p>
    <w:p w:rsidR="009C6E95" w:rsidRPr="009C6E95" w:rsidRDefault="009C6E95" w:rsidP="009C6E95"/>
    <w:p w:rsidR="00DF5589" w:rsidRPr="0008487E" w:rsidRDefault="00DF5589" w:rsidP="00FE3310">
      <w:pPr>
        <w:spacing w:after="0" w:line="240" w:lineRule="auto"/>
        <w:ind w:left="851" w:hanging="284"/>
        <w:rPr>
          <w:sz w:val="24"/>
          <w:szCs w:val="24"/>
        </w:rPr>
      </w:pPr>
      <w:r w:rsidRPr="0008487E">
        <w:rPr>
          <w:sz w:val="24"/>
          <w:szCs w:val="24"/>
        </w:rPr>
        <w:t>1. Administrator merytoryczny w I - Sporządzenie wniosku o wyłączenie określonych dokumentów z audytu jakości danych wraz z uzasadnieniem – na podstawie informacji od Użytkowników I - Niezwłocznie od zaistnienia potrzeb sporządzenia wniosku</w:t>
      </w:r>
    </w:p>
    <w:p w:rsidR="00DF5589" w:rsidRPr="0008487E" w:rsidRDefault="00DF5589" w:rsidP="00FE3310">
      <w:pPr>
        <w:spacing w:after="0" w:line="240" w:lineRule="auto"/>
        <w:ind w:left="851" w:hanging="284"/>
        <w:rPr>
          <w:sz w:val="24"/>
          <w:szCs w:val="24"/>
        </w:rPr>
      </w:pPr>
      <w:r w:rsidRPr="0008487E">
        <w:rPr>
          <w:sz w:val="24"/>
          <w:szCs w:val="24"/>
        </w:rPr>
        <w:t>2. Kierownik właściwej komórki organizacyjnej  lub osoba upoważniona - Akceptacja formularza przez Kierownik właściwej komórki organizacyjnej  lub osoba upoważniona – Niezwłocznie</w:t>
      </w:r>
    </w:p>
    <w:p w:rsidR="00DF5589" w:rsidRPr="0008487E" w:rsidRDefault="00DF5589" w:rsidP="00FE3310">
      <w:pPr>
        <w:spacing w:after="0" w:line="240" w:lineRule="auto"/>
        <w:ind w:left="851" w:hanging="284"/>
        <w:rPr>
          <w:sz w:val="24"/>
          <w:szCs w:val="24"/>
        </w:rPr>
      </w:pPr>
      <w:r w:rsidRPr="0008487E">
        <w:rPr>
          <w:sz w:val="24"/>
          <w:szCs w:val="24"/>
        </w:rPr>
        <w:t>3. Administrator merytoryczny w I - Przesłanie wniosku do AM IZ – Niezwłocznie</w:t>
      </w:r>
    </w:p>
    <w:p w:rsidR="00DF5589" w:rsidRDefault="00DF5589" w:rsidP="00FE3310">
      <w:pPr>
        <w:spacing w:after="0" w:line="240" w:lineRule="auto"/>
        <w:ind w:left="851" w:hanging="284"/>
        <w:rPr>
          <w:sz w:val="24"/>
          <w:szCs w:val="24"/>
        </w:rPr>
      </w:pPr>
      <w:r w:rsidRPr="0008487E">
        <w:rPr>
          <w:sz w:val="24"/>
          <w:szCs w:val="24"/>
        </w:rPr>
        <w:t xml:space="preserve">4. Administrator merytoryczny w I - w przypadku negatywnej weryfikacji po stronie AMIZ i odesłania formularza dokonanie jego poprawy i przejście do punktu 2 procedury. </w:t>
      </w:r>
      <w:r w:rsidR="009C6E95">
        <w:rPr>
          <w:sz w:val="24"/>
          <w:szCs w:val="24"/>
        </w:rPr>
        <w:t>–</w:t>
      </w:r>
      <w:r w:rsidRPr="0008487E">
        <w:rPr>
          <w:sz w:val="24"/>
          <w:szCs w:val="24"/>
        </w:rPr>
        <w:t xml:space="preserve"> Niezwłocznie</w:t>
      </w:r>
    </w:p>
    <w:p w:rsidR="009C6E95" w:rsidRDefault="009C6E95" w:rsidP="00FE3310">
      <w:pPr>
        <w:spacing w:after="0" w:line="240" w:lineRule="auto"/>
        <w:ind w:left="851" w:hanging="284"/>
        <w:rPr>
          <w:sz w:val="24"/>
          <w:szCs w:val="24"/>
        </w:rPr>
      </w:pPr>
    </w:p>
    <w:p w:rsidR="009C6E95" w:rsidRPr="0008487E" w:rsidRDefault="009C6E95" w:rsidP="00FE3310">
      <w:pPr>
        <w:spacing w:after="0" w:line="240" w:lineRule="auto"/>
        <w:ind w:left="851" w:hanging="284"/>
        <w:rPr>
          <w:sz w:val="24"/>
          <w:szCs w:val="24"/>
          <w:highlight w:val="yellow"/>
        </w:rPr>
      </w:pPr>
    </w:p>
    <w:p w:rsidR="00FE3310" w:rsidRDefault="00FE3310" w:rsidP="00A36736">
      <w:pPr>
        <w:pStyle w:val="Nagwek3"/>
        <w:numPr>
          <w:ilvl w:val="2"/>
          <w:numId w:val="200"/>
        </w:numPr>
        <w:spacing w:before="0" w:line="240" w:lineRule="auto"/>
        <w:rPr>
          <w:sz w:val="24"/>
          <w:szCs w:val="24"/>
        </w:rPr>
      </w:pPr>
      <w:bookmarkStart w:id="491" w:name="_Toc420578699"/>
      <w:bookmarkStart w:id="492" w:name="_Toc508620588"/>
      <w:r w:rsidRPr="0008487E">
        <w:rPr>
          <w:sz w:val="24"/>
          <w:szCs w:val="24"/>
        </w:rPr>
        <w:t>Procedura przeprowadzania audytów jakości danych w SL2014</w:t>
      </w:r>
      <w:bookmarkEnd w:id="491"/>
      <w:bookmarkEnd w:id="492"/>
    </w:p>
    <w:p w:rsidR="009C6E95" w:rsidRPr="009C6E95" w:rsidRDefault="009C6E95" w:rsidP="009C6E95"/>
    <w:p w:rsidR="00FE3310" w:rsidRPr="0008487E" w:rsidRDefault="00FE3310" w:rsidP="00FE3310">
      <w:pPr>
        <w:pStyle w:val="Nagwek"/>
        <w:ind w:left="851" w:hanging="284"/>
        <w:rPr>
          <w:szCs w:val="24"/>
        </w:rPr>
      </w:pPr>
      <w:r w:rsidRPr="0008487E">
        <w:rPr>
          <w:szCs w:val="24"/>
        </w:rPr>
        <w:t>1. Administrator merytoryczny w I - Przeprowadzenie audytu jakości danych przy użyciu listy kontrolnej oraz raportów SRHD</w:t>
      </w:r>
      <w:r w:rsidRPr="0008487E">
        <w:rPr>
          <w:rStyle w:val="Odwoanieprzypisudolnego"/>
          <w:szCs w:val="24"/>
        </w:rPr>
        <w:footnoteReference w:id="5"/>
      </w:r>
      <w:r w:rsidRPr="0008487E">
        <w:rPr>
          <w:szCs w:val="24"/>
        </w:rPr>
        <w:t xml:space="preserve"> - co najmniej raz w miesiącu – zgodnie z harmonogramem </w:t>
      </w:r>
    </w:p>
    <w:p w:rsidR="00FE3310" w:rsidRPr="0008487E" w:rsidRDefault="00FE3310" w:rsidP="00FE3310">
      <w:pPr>
        <w:pStyle w:val="Nagwek"/>
        <w:ind w:left="851" w:hanging="284"/>
        <w:rPr>
          <w:szCs w:val="24"/>
        </w:rPr>
      </w:pPr>
      <w:r w:rsidRPr="0008487E">
        <w:rPr>
          <w:szCs w:val="24"/>
        </w:rPr>
        <w:t>2. Administrator merytoryczny w I - Przekazanie informacji Użytkownikom I w zakresie wykrytych błędów – Niezwłocznie</w:t>
      </w:r>
    </w:p>
    <w:p w:rsidR="00FE3310" w:rsidRPr="0008487E" w:rsidRDefault="00FE3310" w:rsidP="00FE3310">
      <w:pPr>
        <w:pStyle w:val="Nagwek"/>
        <w:ind w:left="851" w:hanging="284"/>
        <w:rPr>
          <w:szCs w:val="24"/>
        </w:rPr>
      </w:pPr>
      <w:r w:rsidRPr="0008487E">
        <w:rPr>
          <w:szCs w:val="24"/>
        </w:rPr>
        <w:t>3. Użytkownik I - Poprawa danych przez Użytkowników I lub – przygotowanie uzasadnienia do wyłączenia z audytu jakości danych i przekazanie go do AMI – Niezwłocznie</w:t>
      </w:r>
    </w:p>
    <w:p w:rsidR="00FE3310" w:rsidRDefault="00FE3310" w:rsidP="00FE3310">
      <w:pPr>
        <w:spacing w:after="0" w:line="240" w:lineRule="auto"/>
        <w:ind w:left="851" w:hanging="284"/>
        <w:jc w:val="both"/>
        <w:rPr>
          <w:sz w:val="24"/>
          <w:szCs w:val="24"/>
        </w:rPr>
      </w:pPr>
      <w:r w:rsidRPr="0008487E">
        <w:rPr>
          <w:sz w:val="24"/>
          <w:szCs w:val="24"/>
        </w:rPr>
        <w:t>4. Administrator merytoryczny w I - Sporządzenie informacji na temat wyników audytu (w szczególności, danych niepoprawionych) oraz przekazanie jej do AM IŻ - co najmniej raz w miesiącu – zgodnie z harmonogramem</w:t>
      </w:r>
      <w:r w:rsidR="009C6E95">
        <w:rPr>
          <w:sz w:val="24"/>
          <w:szCs w:val="24"/>
        </w:rPr>
        <w:t>.</w:t>
      </w:r>
    </w:p>
    <w:p w:rsidR="009C6E95" w:rsidRPr="0008487E" w:rsidRDefault="009C6E95" w:rsidP="00FE3310">
      <w:pPr>
        <w:spacing w:after="0" w:line="240" w:lineRule="auto"/>
        <w:ind w:left="851" w:hanging="284"/>
        <w:jc w:val="both"/>
        <w:rPr>
          <w:sz w:val="24"/>
          <w:szCs w:val="24"/>
        </w:rPr>
      </w:pPr>
    </w:p>
    <w:p w:rsidR="00FE3310" w:rsidRDefault="00FE3310" w:rsidP="00A36736">
      <w:pPr>
        <w:pStyle w:val="Nagwek3"/>
        <w:numPr>
          <w:ilvl w:val="2"/>
          <w:numId w:val="200"/>
        </w:numPr>
        <w:spacing w:before="0" w:line="240" w:lineRule="auto"/>
        <w:rPr>
          <w:sz w:val="24"/>
          <w:szCs w:val="24"/>
        </w:rPr>
      </w:pPr>
      <w:bookmarkStart w:id="493" w:name="_Toc420578702"/>
      <w:bookmarkStart w:id="494" w:name="_Toc508620589"/>
      <w:r w:rsidRPr="0008487E">
        <w:rPr>
          <w:sz w:val="24"/>
          <w:szCs w:val="24"/>
        </w:rPr>
        <w:t>Procedura zgłaszania modyfikacji danych w SL2014</w:t>
      </w:r>
      <w:bookmarkEnd w:id="493"/>
      <w:bookmarkEnd w:id="494"/>
    </w:p>
    <w:p w:rsidR="009C6E95" w:rsidRPr="009C6E95" w:rsidRDefault="009C6E95" w:rsidP="009C6E95"/>
    <w:p w:rsidR="00FE3310" w:rsidRPr="0008487E" w:rsidRDefault="00FE3310" w:rsidP="00FE3310">
      <w:pPr>
        <w:spacing w:after="0" w:line="240" w:lineRule="auto"/>
        <w:ind w:left="851" w:hanging="284"/>
        <w:rPr>
          <w:sz w:val="24"/>
          <w:szCs w:val="24"/>
        </w:rPr>
      </w:pPr>
      <w:r w:rsidRPr="0008487E">
        <w:rPr>
          <w:sz w:val="24"/>
          <w:szCs w:val="24"/>
        </w:rPr>
        <w:t>1. Administrator merytoryczny w I - Sporządzenie wniosku o modyfikację  danych – Niezwłocznie</w:t>
      </w:r>
    </w:p>
    <w:p w:rsidR="00FE3310" w:rsidRPr="0008487E" w:rsidRDefault="00FE3310" w:rsidP="00FE3310">
      <w:pPr>
        <w:spacing w:after="0" w:line="240" w:lineRule="auto"/>
        <w:ind w:left="851" w:hanging="284"/>
        <w:rPr>
          <w:sz w:val="24"/>
          <w:szCs w:val="24"/>
        </w:rPr>
      </w:pPr>
      <w:r w:rsidRPr="0008487E">
        <w:rPr>
          <w:sz w:val="24"/>
          <w:szCs w:val="24"/>
        </w:rPr>
        <w:t>2. Kierownik właściwej komórki organizacyjnej  lub osoba upoważniona - Akceptacja formularza przez Kierownik właściwej komórki organizacyjnej lub osoba upoważniona – Niezwłocznie</w:t>
      </w:r>
    </w:p>
    <w:p w:rsidR="00FE3310" w:rsidRPr="0008487E" w:rsidRDefault="00FE3310" w:rsidP="00FE3310">
      <w:pPr>
        <w:spacing w:after="0" w:line="240" w:lineRule="auto"/>
        <w:ind w:left="851" w:hanging="284"/>
        <w:rPr>
          <w:sz w:val="24"/>
          <w:szCs w:val="24"/>
        </w:rPr>
      </w:pPr>
      <w:r w:rsidRPr="0008487E">
        <w:rPr>
          <w:sz w:val="24"/>
          <w:szCs w:val="24"/>
        </w:rPr>
        <w:t>3. Administrator merytoryczny w I - Przesłanie wniosku do realizacji za pośrednictwem SD2014 – Niezwłocznie</w:t>
      </w:r>
    </w:p>
    <w:p w:rsidR="00FE3310" w:rsidRDefault="00FE3310" w:rsidP="00FE3310">
      <w:pPr>
        <w:spacing w:after="0" w:line="240" w:lineRule="auto"/>
        <w:ind w:left="851" w:hanging="284"/>
        <w:jc w:val="both"/>
        <w:rPr>
          <w:sz w:val="24"/>
          <w:szCs w:val="24"/>
        </w:rPr>
      </w:pPr>
      <w:r w:rsidRPr="0008487E">
        <w:rPr>
          <w:sz w:val="24"/>
          <w:szCs w:val="24"/>
        </w:rPr>
        <w:lastRenderedPageBreak/>
        <w:t xml:space="preserve">4. Administrator merytoryczny w I - w przypadku negatywnej weryfikacji po stronie AMIZ i odesłania formularza za pośrednictwem SD2014 dokonanie jego poprawy i przejście do punktu 2 procedury </w:t>
      </w:r>
      <w:r w:rsidR="009C6E95">
        <w:rPr>
          <w:sz w:val="24"/>
          <w:szCs w:val="24"/>
        </w:rPr>
        <w:t>–</w:t>
      </w:r>
      <w:r w:rsidRPr="0008487E">
        <w:rPr>
          <w:sz w:val="24"/>
          <w:szCs w:val="24"/>
        </w:rPr>
        <w:t xml:space="preserve"> Niezwłocznie</w:t>
      </w:r>
      <w:r w:rsidR="009C6E95">
        <w:rPr>
          <w:sz w:val="24"/>
          <w:szCs w:val="24"/>
        </w:rPr>
        <w:t>.</w:t>
      </w:r>
    </w:p>
    <w:p w:rsidR="009C6E95" w:rsidRPr="0008487E" w:rsidRDefault="009C6E95" w:rsidP="00FE3310">
      <w:pPr>
        <w:spacing w:after="0" w:line="240" w:lineRule="auto"/>
        <w:ind w:left="851" w:hanging="284"/>
        <w:jc w:val="both"/>
        <w:rPr>
          <w:sz w:val="24"/>
          <w:szCs w:val="24"/>
        </w:rPr>
      </w:pPr>
    </w:p>
    <w:p w:rsidR="00FE3310" w:rsidRDefault="00FE3310" w:rsidP="00A36736">
      <w:pPr>
        <w:pStyle w:val="Nagwek3"/>
        <w:numPr>
          <w:ilvl w:val="2"/>
          <w:numId w:val="200"/>
        </w:numPr>
        <w:spacing w:before="0" w:line="240" w:lineRule="auto"/>
        <w:ind w:left="1418" w:hanging="714"/>
        <w:rPr>
          <w:sz w:val="24"/>
          <w:szCs w:val="24"/>
        </w:rPr>
      </w:pPr>
      <w:bookmarkStart w:id="495" w:name="_Toc508620590"/>
      <w:r w:rsidRPr="0008487E">
        <w:rPr>
          <w:sz w:val="24"/>
          <w:szCs w:val="24"/>
        </w:rPr>
        <w:t>Procedura zgłaszania do AM IZ/AM IK potrzeby wykonania raportu w SRHD</w:t>
      </w:r>
      <w:bookmarkEnd w:id="495"/>
    </w:p>
    <w:p w:rsidR="009C6E95" w:rsidRPr="009C6E95" w:rsidRDefault="009C6E95" w:rsidP="009C6E95"/>
    <w:p w:rsidR="00FE3310" w:rsidRPr="0008487E" w:rsidRDefault="00FE3310" w:rsidP="00FE3310">
      <w:pPr>
        <w:spacing w:after="0" w:line="240" w:lineRule="auto"/>
        <w:ind w:left="851" w:hanging="284"/>
        <w:jc w:val="both"/>
        <w:rPr>
          <w:sz w:val="24"/>
          <w:szCs w:val="24"/>
        </w:rPr>
      </w:pPr>
      <w:r w:rsidRPr="0008487E">
        <w:rPr>
          <w:sz w:val="24"/>
          <w:szCs w:val="24"/>
        </w:rPr>
        <w:t>1. Administrator merytoryczny w I/Użytkownik I - Pobranie z Bazy Wiedzy szablonu raportu służącego do określenia:</w:t>
      </w:r>
    </w:p>
    <w:p w:rsidR="00FE3310" w:rsidRPr="0008487E" w:rsidRDefault="00FE3310" w:rsidP="00354B59">
      <w:pPr>
        <w:numPr>
          <w:ilvl w:val="0"/>
          <w:numId w:val="152"/>
        </w:numPr>
        <w:spacing w:after="0" w:line="240" w:lineRule="auto"/>
        <w:ind w:left="1134"/>
        <w:jc w:val="both"/>
        <w:rPr>
          <w:sz w:val="24"/>
          <w:szCs w:val="24"/>
        </w:rPr>
      </w:pPr>
      <w:r w:rsidRPr="0008487E">
        <w:rPr>
          <w:sz w:val="24"/>
          <w:szCs w:val="24"/>
        </w:rPr>
        <w:t>zakresu danych raportu,</w:t>
      </w:r>
    </w:p>
    <w:p w:rsidR="00FE3310" w:rsidRPr="0008487E" w:rsidRDefault="00FE3310" w:rsidP="00354B59">
      <w:pPr>
        <w:numPr>
          <w:ilvl w:val="0"/>
          <w:numId w:val="152"/>
        </w:numPr>
        <w:spacing w:after="0" w:line="240" w:lineRule="auto"/>
        <w:ind w:left="1134"/>
        <w:jc w:val="both"/>
        <w:rPr>
          <w:sz w:val="24"/>
          <w:szCs w:val="24"/>
        </w:rPr>
      </w:pPr>
      <w:r w:rsidRPr="0008487E">
        <w:rPr>
          <w:sz w:val="24"/>
          <w:szCs w:val="24"/>
        </w:rPr>
        <w:t>wymagań dodatkowych, (np. określenie filtrów, parametrów, sortowania, praw dostępu itp.).</w:t>
      </w:r>
    </w:p>
    <w:p w:rsidR="00FE3310" w:rsidRPr="0008487E" w:rsidRDefault="00FE3310" w:rsidP="00FE3310">
      <w:pPr>
        <w:spacing w:after="0" w:line="240" w:lineRule="auto"/>
        <w:ind w:left="567"/>
        <w:rPr>
          <w:sz w:val="24"/>
          <w:szCs w:val="24"/>
        </w:rPr>
      </w:pPr>
      <w:r w:rsidRPr="0008487E">
        <w:rPr>
          <w:sz w:val="24"/>
          <w:szCs w:val="24"/>
        </w:rPr>
        <w:t xml:space="preserve">Wypełnienie szablonu raportu, przez Użytkownika I </w:t>
      </w:r>
      <w:proofErr w:type="spellStart"/>
      <w:r w:rsidRPr="0008487E">
        <w:rPr>
          <w:sz w:val="24"/>
          <w:szCs w:val="24"/>
        </w:rPr>
        <w:t>i</w:t>
      </w:r>
      <w:proofErr w:type="spellEnd"/>
      <w:r w:rsidRPr="0008487E">
        <w:rPr>
          <w:sz w:val="24"/>
          <w:szCs w:val="24"/>
        </w:rPr>
        <w:t xml:space="preserve"> przekazanie do AM  - Niezwłocznie</w:t>
      </w:r>
    </w:p>
    <w:p w:rsidR="00FE3310" w:rsidRPr="0008487E" w:rsidRDefault="00FE3310" w:rsidP="00354B59">
      <w:pPr>
        <w:numPr>
          <w:ilvl w:val="0"/>
          <w:numId w:val="153"/>
        </w:numPr>
        <w:spacing w:after="0" w:line="240" w:lineRule="auto"/>
        <w:rPr>
          <w:sz w:val="24"/>
          <w:szCs w:val="24"/>
        </w:rPr>
      </w:pPr>
      <w:r w:rsidRPr="0008487E">
        <w:rPr>
          <w:sz w:val="24"/>
          <w:szCs w:val="24"/>
        </w:rPr>
        <w:t>Administrator merytoryczny w I - Rejestracja w SD2014 zgłoszenia zawierającego wypełniony szablon raportu – Niezwłocznie</w:t>
      </w:r>
    </w:p>
    <w:p w:rsidR="00FE3310" w:rsidRPr="0008487E" w:rsidRDefault="00FE3310" w:rsidP="00354B59">
      <w:pPr>
        <w:numPr>
          <w:ilvl w:val="0"/>
          <w:numId w:val="153"/>
        </w:numPr>
        <w:spacing w:after="0" w:line="240" w:lineRule="auto"/>
        <w:rPr>
          <w:sz w:val="24"/>
          <w:szCs w:val="24"/>
        </w:rPr>
      </w:pPr>
      <w:r w:rsidRPr="0008487E">
        <w:rPr>
          <w:sz w:val="24"/>
          <w:szCs w:val="24"/>
        </w:rPr>
        <w:t>Administrator merytoryczny w I - Przekazanie zgłoszenia do AM IZ – Niezwłocznie</w:t>
      </w:r>
    </w:p>
    <w:p w:rsidR="00FE3310" w:rsidRDefault="00FE3310" w:rsidP="00354B59">
      <w:pPr>
        <w:numPr>
          <w:ilvl w:val="0"/>
          <w:numId w:val="153"/>
        </w:numPr>
        <w:spacing w:after="0" w:line="240" w:lineRule="auto"/>
        <w:jc w:val="both"/>
        <w:rPr>
          <w:sz w:val="24"/>
          <w:szCs w:val="24"/>
        </w:rPr>
      </w:pPr>
      <w:r w:rsidRPr="0008487E">
        <w:rPr>
          <w:sz w:val="24"/>
          <w:szCs w:val="24"/>
        </w:rPr>
        <w:t xml:space="preserve">Administrator merytoryczny w I - Po realizacji zgłoszenia i ponownym przekazaniu zgłoszenia na poziom AMI weryfikacja poprawności realizacji zgłoszeni. W przypadku pozytywnej weryfikacji realizacji zgłoszenia zamknięcie zgłoszenia. W przypadku negatywnej weryfikacji realizacji zgłoszenia ponowne przekazanie zgłoszenia do realizacji na poziom AM IZ ze wskazaniem niezgodności </w:t>
      </w:r>
      <w:r w:rsidR="009C6E95">
        <w:rPr>
          <w:sz w:val="24"/>
          <w:szCs w:val="24"/>
        </w:rPr>
        <w:t>–</w:t>
      </w:r>
      <w:r w:rsidRPr="0008487E">
        <w:rPr>
          <w:sz w:val="24"/>
          <w:szCs w:val="24"/>
        </w:rPr>
        <w:t xml:space="preserve"> Niezwłocznie</w:t>
      </w:r>
      <w:r w:rsidR="009C6E95">
        <w:rPr>
          <w:sz w:val="24"/>
          <w:szCs w:val="24"/>
        </w:rPr>
        <w:t>.</w:t>
      </w:r>
    </w:p>
    <w:p w:rsidR="009C6E95" w:rsidRDefault="009C6E95" w:rsidP="009C6E95">
      <w:pPr>
        <w:spacing w:after="0" w:line="240" w:lineRule="auto"/>
        <w:ind w:left="720"/>
        <w:jc w:val="both"/>
        <w:rPr>
          <w:sz w:val="24"/>
          <w:szCs w:val="24"/>
        </w:rPr>
      </w:pPr>
    </w:p>
    <w:p w:rsidR="00CD296E" w:rsidRDefault="00CD296E" w:rsidP="009C6E95">
      <w:pPr>
        <w:spacing w:after="0" w:line="240" w:lineRule="auto"/>
        <w:ind w:left="720"/>
        <w:jc w:val="both"/>
        <w:rPr>
          <w:sz w:val="24"/>
          <w:szCs w:val="24"/>
        </w:rPr>
      </w:pPr>
    </w:p>
    <w:p w:rsidR="00CD296E" w:rsidRPr="0008487E" w:rsidRDefault="00CD296E" w:rsidP="009C6E95">
      <w:pPr>
        <w:spacing w:after="0" w:line="240" w:lineRule="auto"/>
        <w:ind w:left="720"/>
        <w:jc w:val="both"/>
        <w:rPr>
          <w:sz w:val="24"/>
          <w:szCs w:val="24"/>
        </w:rPr>
      </w:pPr>
    </w:p>
    <w:p w:rsidR="00FE3310" w:rsidRDefault="00FE3310" w:rsidP="000A1F97">
      <w:pPr>
        <w:pStyle w:val="Nagwek3"/>
        <w:numPr>
          <w:ilvl w:val="2"/>
          <w:numId w:val="200"/>
        </w:numPr>
        <w:spacing w:before="0" w:line="240" w:lineRule="auto"/>
        <w:ind w:left="1985" w:hanging="850"/>
        <w:rPr>
          <w:sz w:val="24"/>
          <w:szCs w:val="24"/>
        </w:rPr>
      </w:pPr>
      <w:bookmarkStart w:id="496" w:name="_Toc508620591"/>
      <w:r w:rsidRPr="0008487E">
        <w:rPr>
          <w:sz w:val="24"/>
          <w:szCs w:val="24"/>
        </w:rPr>
        <w:t>Procedura usuwania danych z SL2014</w:t>
      </w:r>
      <w:bookmarkEnd w:id="496"/>
    </w:p>
    <w:p w:rsidR="009C6E95" w:rsidRPr="009C6E95" w:rsidRDefault="009C6E95" w:rsidP="009C6E95"/>
    <w:p w:rsidR="00FE3310" w:rsidRPr="0008487E" w:rsidRDefault="00FE3310" w:rsidP="00354B59">
      <w:pPr>
        <w:numPr>
          <w:ilvl w:val="0"/>
          <w:numId w:val="155"/>
        </w:numPr>
        <w:spacing w:after="0" w:line="240" w:lineRule="auto"/>
        <w:ind w:left="1134"/>
        <w:jc w:val="both"/>
        <w:rPr>
          <w:sz w:val="24"/>
          <w:szCs w:val="24"/>
        </w:rPr>
      </w:pPr>
      <w:r w:rsidRPr="0008487E">
        <w:rPr>
          <w:sz w:val="24"/>
          <w:szCs w:val="24"/>
        </w:rPr>
        <w:t>Administrator Merytoryczny w I - Przed usunięciem danych z SL2014 Administrator Merytoryczny posiadający uprawnienia do usuwania danych - sporządza notatkę dotyczącą usuwania danych. W notatce Administrator Merytoryczny podaje:</w:t>
      </w:r>
    </w:p>
    <w:p w:rsidR="00FE3310" w:rsidRPr="0008487E" w:rsidRDefault="00FE3310" w:rsidP="00354B59">
      <w:pPr>
        <w:numPr>
          <w:ilvl w:val="0"/>
          <w:numId w:val="154"/>
        </w:numPr>
        <w:spacing w:after="0" w:line="240" w:lineRule="auto"/>
        <w:ind w:left="1134"/>
        <w:jc w:val="both"/>
        <w:rPr>
          <w:sz w:val="24"/>
          <w:szCs w:val="24"/>
        </w:rPr>
      </w:pPr>
      <w:r w:rsidRPr="0008487E">
        <w:rPr>
          <w:sz w:val="24"/>
          <w:szCs w:val="24"/>
        </w:rPr>
        <w:t>Identyfikator usuwanej pozycji</w:t>
      </w:r>
    </w:p>
    <w:p w:rsidR="00FE3310" w:rsidRPr="0008487E" w:rsidRDefault="00FE3310" w:rsidP="00354B59">
      <w:pPr>
        <w:numPr>
          <w:ilvl w:val="0"/>
          <w:numId w:val="154"/>
        </w:numPr>
        <w:spacing w:after="0" w:line="240" w:lineRule="auto"/>
        <w:ind w:left="1134"/>
        <w:jc w:val="both"/>
        <w:rPr>
          <w:sz w:val="24"/>
          <w:szCs w:val="24"/>
        </w:rPr>
      </w:pPr>
      <w:r w:rsidRPr="0008487E">
        <w:rPr>
          <w:sz w:val="24"/>
          <w:szCs w:val="24"/>
        </w:rPr>
        <w:t>Menu/formatkę w której znajduje się usuwana pozycja</w:t>
      </w:r>
    </w:p>
    <w:p w:rsidR="00FE3310" w:rsidRPr="0008487E" w:rsidRDefault="00FE3310" w:rsidP="00354B59">
      <w:pPr>
        <w:numPr>
          <w:ilvl w:val="0"/>
          <w:numId w:val="154"/>
        </w:numPr>
        <w:spacing w:after="0" w:line="240" w:lineRule="auto"/>
        <w:ind w:left="1134"/>
        <w:jc w:val="both"/>
        <w:rPr>
          <w:sz w:val="24"/>
          <w:szCs w:val="24"/>
        </w:rPr>
      </w:pPr>
      <w:r w:rsidRPr="0008487E">
        <w:rPr>
          <w:sz w:val="24"/>
          <w:szCs w:val="24"/>
        </w:rPr>
        <w:t>Powód usuwania pozycji</w:t>
      </w:r>
    </w:p>
    <w:p w:rsidR="00FE3310" w:rsidRPr="0008487E" w:rsidRDefault="00FE3310" w:rsidP="00354B59">
      <w:pPr>
        <w:numPr>
          <w:ilvl w:val="0"/>
          <w:numId w:val="154"/>
        </w:numPr>
        <w:spacing w:after="0" w:line="240" w:lineRule="auto"/>
        <w:ind w:left="1134"/>
        <w:jc w:val="both"/>
        <w:rPr>
          <w:sz w:val="24"/>
          <w:szCs w:val="24"/>
        </w:rPr>
      </w:pPr>
      <w:r w:rsidRPr="0008487E">
        <w:rPr>
          <w:sz w:val="24"/>
          <w:szCs w:val="24"/>
        </w:rPr>
        <w:t>Potwierdzenie, że Administrator Merytoryczny, który będzie dokonywał usuwania pozycji jest pracownikiem instytucji, która zarejestrowała usuwaną pozycję w SL2014</w:t>
      </w:r>
    </w:p>
    <w:p w:rsidR="00FE3310" w:rsidRPr="0008487E" w:rsidRDefault="00FE3310" w:rsidP="00FE3310">
      <w:pPr>
        <w:spacing w:after="0" w:line="240" w:lineRule="auto"/>
        <w:ind w:left="1134" w:hanging="360"/>
        <w:rPr>
          <w:sz w:val="24"/>
          <w:szCs w:val="24"/>
        </w:rPr>
      </w:pPr>
      <w:r w:rsidRPr="0008487E">
        <w:rPr>
          <w:sz w:val="24"/>
          <w:szCs w:val="24"/>
        </w:rPr>
        <w:t>Administrator Merytoryczny podpisuje notatkę i przekazuje do zatwierdzenia do swojego przełożonego – Niezwłocznie</w:t>
      </w:r>
    </w:p>
    <w:p w:rsidR="00FE3310" w:rsidRPr="0008487E" w:rsidRDefault="00FE3310" w:rsidP="00354B59">
      <w:pPr>
        <w:numPr>
          <w:ilvl w:val="0"/>
          <w:numId w:val="155"/>
        </w:numPr>
        <w:spacing w:after="0" w:line="240" w:lineRule="auto"/>
        <w:ind w:left="1134"/>
        <w:jc w:val="both"/>
        <w:rPr>
          <w:sz w:val="24"/>
          <w:szCs w:val="24"/>
        </w:rPr>
      </w:pPr>
      <w:r w:rsidRPr="0008487E">
        <w:rPr>
          <w:sz w:val="24"/>
          <w:szCs w:val="24"/>
        </w:rPr>
        <w:t>Bezpośredni przełożony Administratora Merytorycznego - W przypadku zatwierdzenia notatki przejście do punktu 3. W przypadku nie zatwierdzenia notatki, dalsze punkty niniejszej procedury nie mają zastosowania – Niezwłocznie</w:t>
      </w:r>
    </w:p>
    <w:p w:rsidR="00FE3310" w:rsidRPr="0008487E" w:rsidRDefault="00FE3310" w:rsidP="00354B59">
      <w:pPr>
        <w:numPr>
          <w:ilvl w:val="0"/>
          <w:numId w:val="155"/>
        </w:numPr>
        <w:spacing w:after="0" w:line="240" w:lineRule="auto"/>
        <w:ind w:left="1134"/>
        <w:jc w:val="both"/>
        <w:rPr>
          <w:sz w:val="24"/>
          <w:szCs w:val="24"/>
        </w:rPr>
      </w:pPr>
      <w:r w:rsidRPr="0008487E">
        <w:rPr>
          <w:sz w:val="24"/>
          <w:szCs w:val="24"/>
        </w:rPr>
        <w:t>Administrator Merytoryczny I - W przypadku zatwierdzenia notatki, Administrator Merytoryczny posiadający uprawnienia do usuwania danych: usuwa pozycję z SL2014 – Niezwłocznie</w:t>
      </w:r>
    </w:p>
    <w:p w:rsidR="00FE3310" w:rsidRDefault="00FE3310" w:rsidP="00354B59">
      <w:pPr>
        <w:numPr>
          <w:ilvl w:val="0"/>
          <w:numId w:val="155"/>
        </w:numPr>
        <w:spacing w:after="0" w:line="240" w:lineRule="auto"/>
        <w:ind w:left="1134"/>
        <w:jc w:val="both"/>
        <w:rPr>
          <w:sz w:val="24"/>
          <w:szCs w:val="24"/>
        </w:rPr>
      </w:pPr>
      <w:r w:rsidRPr="0008487E">
        <w:rPr>
          <w:sz w:val="24"/>
          <w:szCs w:val="24"/>
        </w:rPr>
        <w:t xml:space="preserve">Administrator Merytoryczny I - Archiwizacja notatki/skanu notatki </w:t>
      </w:r>
      <w:r w:rsidR="009C6E95">
        <w:rPr>
          <w:sz w:val="24"/>
          <w:szCs w:val="24"/>
        </w:rPr>
        <w:t>–</w:t>
      </w:r>
      <w:r w:rsidRPr="0008487E">
        <w:rPr>
          <w:sz w:val="24"/>
          <w:szCs w:val="24"/>
        </w:rPr>
        <w:t xml:space="preserve"> Niezwłocznie</w:t>
      </w:r>
      <w:r w:rsidR="009C6E95">
        <w:rPr>
          <w:sz w:val="24"/>
          <w:szCs w:val="24"/>
        </w:rPr>
        <w:t>.</w:t>
      </w:r>
    </w:p>
    <w:p w:rsidR="009C6E95" w:rsidRPr="0008487E" w:rsidRDefault="009C6E95" w:rsidP="009C6E95">
      <w:pPr>
        <w:spacing w:after="0" w:line="240" w:lineRule="auto"/>
        <w:ind w:left="1134"/>
        <w:jc w:val="both"/>
        <w:rPr>
          <w:sz w:val="24"/>
          <w:szCs w:val="24"/>
        </w:rPr>
      </w:pPr>
    </w:p>
    <w:p w:rsidR="00FE3310" w:rsidRPr="0008487E" w:rsidRDefault="00FE3310" w:rsidP="000A1F97">
      <w:pPr>
        <w:pStyle w:val="Nagwek3"/>
        <w:numPr>
          <w:ilvl w:val="2"/>
          <w:numId w:val="200"/>
        </w:numPr>
        <w:spacing w:before="0" w:line="240" w:lineRule="auto"/>
        <w:ind w:left="1985" w:hanging="850"/>
        <w:rPr>
          <w:sz w:val="24"/>
          <w:szCs w:val="24"/>
        </w:rPr>
      </w:pPr>
      <w:bookmarkStart w:id="497" w:name="_Toc508620592"/>
      <w:r w:rsidRPr="0008487E">
        <w:rPr>
          <w:sz w:val="24"/>
          <w:szCs w:val="24"/>
        </w:rPr>
        <w:t>Procedura zgłaszania dodania/modyfikacji/błędów w danych słownikowych w SL 2014</w:t>
      </w:r>
      <w:bookmarkEnd w:id="497"/>
    </w:p>
    <w:p w:rsidR="00FE3310" w:rsidRPr="0008487E" w:rsidRDefault="00FE3310" w:rsidP="00FE3310">
      <w:pPr>
        <w:spacing w:after="0" w:line="240" w:lineRule="auto"/>
        <w:rPr>
          <w:sz w:val="24"/>
          <w:szCs w:val="24"/>
        </w:rPr>
      </w:pPr>
    </w:p>
    <w:p w:rsidR="00FE3310" w:rsidRPr="0008487E" w:rsidRDefault="00FE3310" w:rsidP="00354B59">
      <w:pPr>
        <w:numPr>
          <w:ilvl w:val="0"/>
          <w:numId w:val="156"/>
        </w:numPr>
        <w:spacing w:after="0" w:line="240" w:lineRule="auto"/>
        <w:ind w:left="1134"/>
        <w:rPr>
          <w:sz w:val="24"/>
          <w:szCs w:val="24"/>
        </w:rPr>
      </w:pPr>
      <w:r w:rsidRPr="0008487E">
        <w:rPr>
          <w:sz w:val="24"/>
          <w:szCs w:val="24"/>
        </w:rPr>
        <w:t>Administrator merytoryczny w I - Sporządzenie wniosku o poprawę błędu w zakresie danych słowników – Niezwłocznie</w:t>
      </w:r>
    </w:p>
    <w:p w:rsidR="00FE3310" w:rsidRPr="0008487E" w:rsidRDefault="00FE3310" w:rsidP="00354B59">
      <w:pPr>
        <w:numPr>
          <w:ilvl w:val="0"/>
          <w:numId w:val="156"/>
        </w:numPr>
        <w:spacing w:after="0" w:line="240" w:lineRule="auto"/>
        <w:ind w:left="1134"/>
        <w:rPr>
          <w:sz w:val="24"/>
          <w:szCs w:val="24"/>
        </w:rPr>
      </w:pPr>
      <w:r w:rsidRPr="0008487E">
        <w:rPr>
          <w:sz w:val="24"/>
          <w:szCs w:val="24"/>
        </w:rPr>
        <w:t>Kierownik właściwej komórki organizacyjnej  lub osoba upoważniona - Akceptacja formularza przez Kierownik właściwej komórki organizacyjnej  lub osoba upoważniona – Niezwłocznie</w:t>
      </w:r>
    </w:p>
    <w:p w:rsidR="00FE3310" w:rsidRPr="0008487E" w:rsidRDefault="00FE3310" w:rsidP="00354B59">
      <w:pPr>
        <w:numPr>
          <w:ilvl w:val="0"/>
          <w:numId w:val="156"/>
        </w:numPr>
        <w:spacing w:after="0" w:line="240" w:lineRule="auto"/>
        <w:ind w:left="1134"/>
        <w:rPr>
          <w:sz w:val="24"/>
          <w:szCs w:val="24"/>
        </w:rPr>
      </w:pPr>
      <w:r w:rsidRPr="0008487E">
        <w:rPr>
          <w:sz w:val="24"/>
          <w:szCs w:val="24"/>
        </w:rPr>
        <w:t>Administrator merytoryczny w I - Przesłanie wniosku do realizacji za pośrednictwem SD2014- Niezwłocznie</w:t>
      </w:r>
    </w:p>
    <w:p w:rsidR="00FE3310" w:rsidRDefault="00FE3310" w:rsidP="00354B59">
      <w:pPr>
        <w:numPr>
          <w:ilvl w:val="0"/>
          <w:numId w:val="156"/>
        </w:numPr>
        <w:spacing w:after="0" w:line="240" w:lineRule="auto"/>
        <w:ind w:left="1134"/>
        <w:rPr>
          <w:sz w:val="24"/>
          <w:szCs w:val="24"/>
        </w:rPr>
      </w:pPr>
      <w:r w:rsidRPr="0008487E">
        <w:rPr>
          <w:sz w:val="24"/>
          <w:szCs w:val="24"/>
        </w:rPr>
        <w:t xml:space="preserve">Administrator merytoryczny w I - w przypadku negatywnej weryfikacji po stronie AMIZ i odesłania formularza za pośrednictwem SD2014 dokonanie jego poprawy i przejście do punktu 2 procedury </w:t>
      </w:r>
      <w:r w:rsidR="009C6E95">
        <w:rPr>
          <w:sz w:val="24"/>
          <w:szCs w:val="24"/>
        </w:rPr>
        <w:t>–</w:t>
      </w:r>
      <w:r w:rsidRPr="0008487E">
        <w:rPr>
          <w:sz w:val="24"/>
          <w:szCs w:val="24"/>
        </w:rPr>
        <w:t xml:space="preserve"> Niezwłocznie</w:t>
      </w:r>
      <w:r w:rsidR="009C6E95">
        <w:rPr>
          <w:sz w:val="24"/>
          <w:szCs w:val="24"/>
        </w:rPr>
        <w:t>.</w:t>
      </w:r>
    </w:p>
    <w:p w:rsidR="009C6E95" w:rsidRPr="0008487E" w:rsidRDefault="009C6E95" w:rsidP="009C6E95">
      <w:pPr>
        <w:spacing w:after="0" w:line="240" w:lineRule="auto"/>
        <w:ind w:left="1134"/>
        <w:rPr>
          <w:sz w:val="24"/>
          <w:szCs w:val="24"/>
        </w:rPr>
      </w:pPr>
    </w:p>
    <w:p w:rsidR="00D26C2A" w:rsidRDefault="007141BD" w:rsidP="00A36736">
      <w:pPr>
        <w:pStyle w:val="Nagwek2"/>
        <w:numPr>
          <w:ilvl w:val="1"/>
          <w:numId w:val="200"/>
        </w:numPr>
        <w:tabs>
          <w:tab w:val="left" w:pos="851"/>
        </w:tabs>
        <w:spacing w:before="0" w:line="240" w:lineRule="auto"/>
        <w:ind w:left="709"/>
        <w:rPr>
          <w:sz w:val="24"/>
          <w:szCs w:val="24"/>
        </w:rPr>
      </w:pPr>
      <w:bookmarkStart w:id="498" w:name="_Toc508620593"/>
      <w:r w:rsidRPr="0008487E">
        <w:rPr>
          <w:sz w:val="24"/>
          <w:szCs w:val="24"/>
        </w:rPr>
        <w:t>Archiwizacja dokumentów</w:t>
      </w:r>
      <w:bookmarkEnd w:id="498"/>
    </w:p>
    <w:p w:rsidR="009C6E95" w:rsidRPr="009C6E95" w:rsidRDefault="009C6E95" w:rsidP="009C6E95"/>
    <w:p w:rsidR="007141BD" w:rsidRPr="0008487E" w:rsidRDefault="007141BD" w:rsidP="00C94FE7">
      <w:pPr>
        <w:pStyle w:val="Text2"/>
        <w:spacing w:after="0"/>
        <w:ind w:left="709"/>
        <w:rPr>
          <w:szCs w:val="24"/>
          <w:lang w:val="pl-PL"/>
        </w:rPr>
      </w:pPr>
      <w:r w:rsidRPr="0008487E">
        <w:rPr>
          <w:szCs w:val="24"/>
          <w:lang w:val="pl-PL"/>
        </w:rPr>
        <w:t>Wszystkie dokumenty będą przekazywane do archiwizacji zgodnie z wewnętrznymi aktami normatywnymi wydanymi przez Dyrektora Wojewódzkiego Urzędu Pracy w przedmiocie sprawy:</w:t>
      </w:r>
    </w:p>
    <w:p w:rsidR="007141BD" w:rsidRPr="0008487E" w:rsidRDefault="007141BD" w:rsidP="00354B59">
      <w:pPr>
        <w:pStyle w:val="Text2"/>
        <w:numPr>
          <w:ilvl w:val="0"/>
          <w:numId w:val="88"/>
        </w:numPr>
        <w:tabs>
          <w:tab w:val="clear" w:pos="2302"/>
        </w:tabs>
        <w:spacing w:after="0"/>
        <w:ind w:left="1276" w:hanging="284"/>
        <w:rPr>
          <w:szCs w:val="24"/>
          <w:lang w:val="pl-PL"/>
        </w:rPr>
      </w:pPr>
      <w:r w:rsidRPr="0008487E">
        <w:rPr>
          <w:szCs w:val="24"/>
          <w:lang w:val="pl-PL"/>
        </w:rPr>
        <w:t xml:space="preserve">Instrukcja Kancelaryjna WUP w Kielcach załącznik nr 1 do Zarządzenia </w:t>
      </w:r>
      <w:r w:rsidRPr="0008487E">
        <w:rPr>
          <w:szCs w:val="24"/>
          <w:lang w:val="pl-PL"/>
        </w:rPr>
        <w:br/>
        <w:t>nr 34/2014 Dyrektora Wojewódzkiego Urzędu Pracy z dnia 31.12.2014 r.</w:t>
      </w:r>
    </w:p>
    <w:p w:rsidR="007141BD" w:rsidRPr="0008487E" w:rsidRDefault="007141BD" w:rsidP="00354B59">
      <w:pPr>
        <w:pStyle w:val="Text2"/>
        <w:numPr>
          <w:ilvl w:val="0"/>
          <w:numId w:val="88"/>
        </w:numPr>
        <w:tabs>
          <w:tab w:val="clear" w:pos="2302"/>
        </w:tabs>
        <w:spacing w:after="0"/>
        <w:ind w:left="1276" w:hanging="284"/>
        <w:rPr>
          <w:szCs w:val="24"/>
          <w:lang w:val="pl-PL"/>
        </w:rPr>
      </w:pPr>
      <w:r w:rsidRPr="0008487E">
        <w:rPr>
          <w:szCs w:val="24"/>
          <w:lang w:val="pl-PL"/>
        </w:rPr>
        <w:t>Instrukcja archiwalna Wojewódzkiego Urzędu Pracy w Kielcach stanowi załącznik nr 3 do Zarządzenia nr 34/2014 Dyrektora Wojewódzkiego Urzędu Pracy z dnia 31.12.2014 r.</w:t>
      </w:r>
    </w:p>
    <w:p w:rsidR="007141BD" w:rsidRDefault="007141BD" w:rsidP="00C94FE7">
      <w:pPr>
        <w:pStyle w:val="Text2"/>
        <w:tabs>
          <w:tab w:val="left" w:pos="567"/>
        </w:tabs>
        <w:spacing w:after="0"/>
        <w:ind w:left="709"/>
        <w:rPr>
          <w:szCs w:val="24"/>
          <w:lang w:val="pl-PL"/>
        </w:rPr>
      </w:pPr>
      <w:r w:rsidRPr="0008487E">
        <w:rPr>
          <w:szCs w:val="24"/>
          <w:lang w:val="pl-PL"/>
        </w:rPr>
        <w:t>Po zakończeniu Programu wszystkie dokumenty, przekazywane są do archiwum zakładowego Wojewódzkiego Urzędu Pracy w Kielcach na podstawie Spisów Zdawczo - Odbiorczych sporządzonych w trzech jednobrzmiących egzemplarzach, podpisanych przez Dyrektora, parafowanych przez Kierowników Oddziałów oraz osobę przekazującą akta i osobę przyjmującą akta.</w:t>
      </w:r>
    </w:p>
    <w:p w:rsidR="003F7E3A" w:rsidRPr="0008487E" w:rsidRDefault="003F7E3A" w:rsidP="00C94FE7">
      <w:pPr>
        <w:pStyle w:val="Text2"/>
        <w:tabs>
          <w:tab w:val="left" w:pos="567"/>
        </w:tabs>
        <w:spacing w:after="0"/>
        <w:ind w:left="709"/>
        <w:rPr>
          <w:szCs w:val="24"/>
          <w:lang w:val="pl-PL"/>
        </w:rPr>
      </w:pPr>
    </w:p>
    <w:p w:rsidR="00D26C2A" w:rsidRDefault="007141BD" w:rsidP="00A36736">
      <w:pPr>
        <w:pStyle w:val="Nagwek2"/>
        <w:numPr>
          <w:ilvl w:val="1"/>
          <w:numId w:val="200"/>
        </w:numPr>
        <w:tabs>
          <w:tab w:val="left" w:pos="851"/>
        </w:tabs>
        <w:spacing w:before="0" w:line="240" w:lineRule="auto"/>
        <w:ind w:left="709"/>
        <w:rPr>
          <w:sz w:val="24"/>
          <w:szCs w:val="24"/>
        </w:rPr>
      </w:pPr>
      <w:bookmarkStart w:id="499" w:name="_Toc508620594"/>
      <w:r w:rsidRPr="0008487E">
        <w:rPr>
          <w:sz w:val="24"/>
          <w:szCs w:val="24"/>
        </w:rPr>
        <w:t>Dokumentowanie odstępstw od Instrukcji Wykonawczej</w:t>
      </w:r>
      <w:bookmarkEnd w:id="499"/>
    </w:p>
    <w:p w:rsidR="003F7E3A" w:rsidRPr="003F7E3A" w:rsidRDefault="003F7E3A" w:rsidP="003F7E3A"/>
    <w:p w:rsidR="007141BD" w:rsidRPr="0008487E" w:rsidRDefault="007141BD" w:rsidP="00C94FE7">
      <w:pPr>
        <w:pStyle w:val="Tekstpodstawowy"/>
        <w:ind w:left="851"/>
        <w:rPr>
          <w:szCs w:val="24"/>
        </w:rPr>
      </w:pPr>
      <w:r w:rsidRPr="0008487E">
        <w:rPr>
          <w:szCs w:val="24"/>
        </w:rPr>
        <w:t>Na okoliczność odstępstwa od Instrukcji Wykonawczej RPOWŚ 2014 - 2020 pracownik odpowiedzialny za wykonanie danej czynności informuje przełożonego Kierownika/ Zastępcę Kierownika Wydziału/Oddziału/Zespołu, w którym pracuje o wystąpieniu okoliczności zmuszających do odstąpienia od opisanych instrukcji i procedur.</w:t>
      </w:r>
    </w:p>
    <w:p w:rsidR="007141BD" w:rsidRPr="0008487E" w:rsidRDefault="007141BD" w:rsidP="00C94FE7">
      <w:pPr>
        <w:pStyle w:val="Tekstpodstawowy"/>
        <w:ind w:left="851"/>
        <w:rPr>
          <w:szCs w:val="24"/>
        </w:rPr>
      </w:pPr>
      <w:r w:rsidRPr="0008487E">
        <w:rPr>
          <w:szCs w:val="24"/>
        </w:rPr>
        <w:t>Kierownik/ Zastępca Kierownika Wydziału/Oddziału/Zespołu analizuje zaistniałą sytuację i zleca pracownikowi sporządzenie na tę okoliczność notatki służbowej, która zostaję następnie przedłożona przełożonemu.</w:t>
      </w:r>
    </w:p>
    <w:p w:rsidR="007141BD" w:rsidRPr="0008487E" w:rsidRDefault="007141BD" w:rsidP="00C94FE7">
      <w:pPr>
        <w:pStyle w:val="Tekstpodstawowy"/>
        <w:ind w:left="851"/>
        <w:rPr>
          <w:szCs w:val="24"/>
        </w:rPr>
      </w:pPr>
      <w:r w:rsidRPr="0008487E">
        <w:rPr>
          <w:szCs w:val="24"/>
        </w:rPr>
        <w:t>Kierownik/ Zastępca Kierownika Wydziału/Oddziału/Zespołu w przypadku braku zastrzeżeń akceptuje treść notatki służbowej i składa własnoręczny podpis a następnie przekazuje ją pracownikowi, który dołącza notatkę do przedmiotowej dokumentacji.</w:t>
      </w:r>
    </w:p>
    <w:p w:rsidR="007141BD" w:rsidRPr="0008487E" w:rsidRDefault="007141BD" w:rsidP="00C94FE7">
      <w:pPr>
        <w:pStyle w:val="Tekstpodstawowy"/>
        <w:ind w:left="851"/>
        <w:rPr>
          <w:szCs w:val="24"/>
        </w:rPr>
      </w:pPr>
      <w:r w:rsidRPr="0008487E">
        <w:rPr>
          <w:szCs w:val="24"/>
        </w:rPr>
        <w:t xml:space="preserve">Kierownik / Zastępca Kierownika Wydziału/Oddziału/Zespołu w razie konieczności konsultuje decyzję o odstąpieniu od instrukcji i procedur z Kierownikiem / Zastępcą Kierownika równoległego Wydziału lub/i Dyrektorem/ Wicedyrektorem. Kierownik </w:t>
      </w:r>
      <w:r w:rsidRPr="0008487E">
        <w:rPr>
          <w:szCs w:val="24"/>
        </w:rPr>
        <w:lastRenderedPageBreak/>
        <w:t>/ Zastępca Kierownika sporządza na tę okoliczność notatkę służbową lub zleca jej przygotowanie pracownikowi.</w:t>
      </w:r>
    </w:p>
    <w:p w:rsidR="007141BD" w:rsidRPr="0008487E" w:rsidRDefault="007141BD" w:rsidP="00C94FE7">
      <w:pPr>
        <w:pStyle w:val="Tekstpodstawowy"/>
        <w:ind w:left="851"/>
        <w:rPr>
          <w:szCs w:val="24"/>
        </w:rPr>
      </w:pPr>
      <w:r w:rsidRPr="0008487E">
        <w:rPr>
          <w:szCs w:val="24"/>
        </w:rPr>
        <w:t>Kierownik / Zastępca Kierownika Wydziału jeśli zlecił przygotowanej notatki służbowej odpowiedniemu pracownikowi, weryfikuje informacje w niej zawarte.</w:t>
      </w:r>
    </w:p>
    <w:p w:rsidR="007141BD" w:rsidRPr="0008487E" w:rsidRDefault="007141BD" w:rsidP="00C94FE7">
      <w:pPr>
        <w:pStyle w:val="Tekstpodstawowy"/>
        <w:ind w:left="851"/>
        <w:rPr>
          <w:szCs w:val="24"/>
        </w:rPr>
      </w:pPr>
      <w:r w:rsidRPr="0008487E">
        <w:rPr>
          <w:szCs w:val="24"/>
        </w:rPr>
        <w:t>Kierownik / Zastępca Kierownika przypadku uwag, zwraca notatkę pracownikowi celem naniesienia poprawek.</w:t>
      </w:r>
    </w:p>
    <w:p w:rsidR="007141BD" w:rsidRPr="0008487E" w:rsidRDefault="007141BD" w:rsidP="00C94FE7">
      <w:pPr>
        <w:pStyle w:val="Akapitzlist1"/>
        <w:spacing w:after="0" w:line="240" w:lineRule="auto"/>
        <w:ind w:left="851"/>
        <w:rPr>
          <w:sz w:val="24"/>
          <w:szCs w:val="24"/>
        </w:rPr>
      </w:pPr>
      <w:r w:rsidRPr="0008487E">
        <w:rPr>
          <w:sz w:val="24"/>
          <w:szCs w:val="24"/>
        </w:rPr>
        <w:t>Pracownik uwzględnia wskazane uwagi i przedkłada notatkę Kierownikowi / Zastępcy Kierownika.</w:t>
      </w:r>
    </w:p>
    <w:p w:rsidR="007141BD" w:rsidRPr="0008487E" w:rsidRDefault="007141BD" w:rsidP="00C94FE7">
      <w:pPr>
        <w:pStyle w:val="Akapitzlist1"/>
        <w:spacing w:after="0" w:line="240" w:lineRule="auto"/>
        <w:ind w:left="851"/>
        <w:rPr>
          <w:sz w:val="24"/>
          <w:szCs w:val="24"/>
        </w:rPr>
      </w:pPr>
      <w:r w:rsidRPr="0008487E">
        <w:rPr>
          <w:sz w:val="24"/>
          <w:szCs w:val="24"/>
        </w:rPr>
        <w:t>Kierownik / Zastępca Kierownika w przypadku braku zastrzeżeń, akceptuje treść notatki służbowej i składa własnoręczny  podpis,  a następnie przekazuje ją pracownikowi.</w:t>
      </w:r>
    </w:p>
    <w:p w:rsidR="00A07390" w:rsidRDefault="007141BD" w:rsidP="00660B97">
      <w:pPr>
        <w:pStyle w:val="Akapitzlist1"/>
        <w:spacing w:after="0" w:line="240" w:lineRule="auto"/>
        <w:ind w:left="851"/>
      </w:pPr>
      <w:r w:rsidRPr="0008487E">
        <w:rPr>
          <w:sz w:val="24"/>
          <w:szCs w:val="24"/>
        </w:rPr>
        <w:t>Kierownik / Zastępca Kierownika jeśli konieczność odstąpienia od procedur konsultowana była z  Kierownikiem / Zastępcą Kierownika /Osobą upoważnioną równoległego Wydziału lub/i Dyrektorem/Wicedyrektorem, przedkłada notatkę służbową  do zapoznania się w/w osobom.</w:t>
      </w:r>
    </w:p>
    <w:p w:rsidR="00A07390" w:rsidRDefault="00A07390" w:rsidP="00660B97">
      <w:pPr>
        <w:pStyle w:val="Nagwek1"/>
        <w:spacing w:before="0" w:line="240" w:lineRule="auto"/>
        <w:rPr>
          <w:sz w:val="24"/>
          <w:szCs w:val="24"/>
        </w:rPr>
      </w:pPr>
    </w:p>
    <w:p w:rsidR="00D26C2A" w:rsidRPr="0008487E" w:rsidRDefault="00D26C2A" w:rsidP="00A36736">
      <w:pPr>
        <w:pStyle w:val="Nagwek1"/>
        <w:numPr>
          <w:ilvl w:val="0"/>
          <w:numId w:val="200"/>
        </w:numPr>
        <w:spacing w:before="0" w:line="240" w:lineRule="auto"/>
        <w:ind w:left="426"/>
        <w:rPr>
          <w:sz w:val="24"/>
          <w:szCs w:val="24"/>
        </w:rPr>
      </w:pPr>
      <w:bookmarkStart w:id="500" w:name="_Toc508620595"/>
      <w:r w:rsidRPr="0008487E">
        <w:rPr>
          <w:sz w:val="24"/>
          <w:szCs w:val="24"/>
        </w:rPr>
        <w:t>RYZYKA WYSTĘPUJĄCE W PROCESIE ZARZĄDZANIA I WDRAŻANIA REGIONALNEGO PROGRAMU OPERACYJNEGO WOJEWÓDZTWA ŚW</w:t>
      </w:r>
      <w:r w:rsidR="0025512A" w:rsidRPr="0008487E">
        <w:rPr>
          <w:sz w:val="24"/>
          <w:szCs w:val="24"/>
        </w:rPr>
        <w:t>IĘTOKRZYSKIEGO NA LATA 2014-2020</w:t>
      </w:r>
      <w:bookmarkEnd w:id="500"/>
    </w:p>
    <w:p w:rsidR="0025512A" w:rsidRPr="0008487E" w:rsidRDefault="0025512A" w:rsidP="0025512A">
      <w:pPr>
        <w:pStyle w:val="tekstZPORR"/>
        <w:tabs>
          <w:tab w:val="left" w:pos="360"/>
        </w:tabs>
        <w:overflowPunct w:val="0"/>
        <w:autoSpaceDE w:val="0"/>
        <w:spacing w:after="0"/>
        <w:ind w:left="357" w:firstLine="0"/>
        <w:rPr>
          <w:rFonts w:ascii="Verdana" w:hAnsi="Verdana"/>
          <w:sz w:val="16"/>
          <w:szCs w:val="16"/>
        </w:rPr>
      </w:pPr>
    </w:p>
    <w:tbl>
      <w:tblPr>
        <w:tblW w:w="99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1985"/>
        <w:gridCol w:w="2268"/>
        <w:gridCol w:w="1134"/>
        <w:gridCol w:w="3859"/>
      </w:tblGrid>
      <w:tr w:rsidR="001D2E31" w:rsidRPr="0008487E">
        <w:trPr>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t>L.p.</w:t>
            </w:r>
          </w:p>
        </w:tc>
        <w:tc>
          <w:tcPr>
            <w:tcW w:w="1985" w:type="dxa"/>
            <w:vAlign w:val="center"/>
          </w:tcPr>
          <w:p w:rsidR="001D2E31" w:rsidRPr="0008487E" w:rsidRDefault="001D2E31" w:rsidP="00806265">
            <w:pPr>
              <w:spacing w:after="0" w:line="240" w:lineRule="auto"/>
              <w:jc w:val="center"/>
              <w:rPr>
                <w:sz w:val="18"/>
                <w:szCs w:val="18"/>
              </w:rPr>
            </w:pPr>
            <w:r w:rsidRPr="0008487E">
              <w:rPr>
                <w:sz w:val="18"/>
                <w:szCs w:val="18"/>
              </w:rPr>
              <w:t>Cel - zadanie</w:t>
            </w: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Ryzyko</w:t>
            </w:r>
          </w:p>
          <w:p w:rsidR="001D2E31" w:rsidRPr="0008487E" w:rsidRDefault="001D2E31" w:rsidP="00806265">
            <w:pPr>
              <w:spacing w:after="0" w:line="240" w:lineRule="auto"/>
              <w:jc w:val="center"/>
              <w:rPr>
                <w:sz w:val="18"/>
                <w:szCs w:val="18"/>
              </w:rPr>
            </w:pP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Istotność ryzyka</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Planowana metoda przeciwdziałania ryzyku</w:t>
            </w:r>
          </w:p>
        </w:tc>
      </w:tr>
      <w:tr w:rsidR="001D2E31" w:rsidRPr="0008487E">
        <w:trPr>
          <w:trHeight w:val="545"/>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t>1.</w:t>
            </w:r>
          </w:p>
        </w:tc>
        <w:tc>
          <w:tcPr>
            <w:tcW w:w="1985" w:type="dxa"/>
            <w:vAlign w:val="center"/>
          </w:tcPr>
          <w:p w:rsidR="001D2E31" w:rsidRPr="0008487E" w:rsidRDefault="001D2E31" w:rsidP="00806265">
            <w:pPr>
              <w:spacing w:after="0" w:line="240" w:lineRule="auto"/>
              <w:jc w:val="center"/>
              <w:rPr>
                <w:sz w:val="18"/>
                <w:szCs w:val="18"/>
              </w:rPr>
            </w:pPr>
            <w:r w:rsidRPr="0008487E">
              <w:rPr>
                <w:sz w:val="20"/>
                <w:szCs w:val="20"/>
              </w:rPr>
              <w:t>Efektywne wdrażanie działań RPO WŚ</w:t>
            </w:r>
            <w:r w:rsidRPr="0008487E">
              <w:rPr>
                <w:sz w:val="18"/>
                <w:szCs w:val="18"/>
              </w:rPr>
              <w:t xml:space="preserve"> – Opracowanie Planów Działań dla Priorytetów Inwestycyjnych 8i, 8ii, 8iii, 8v.</w:t>
            </w: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Ryzyko nieterminowego przygotowania Planów i przekazania do IZ - Ryzyko działalności – Organizacja i podejmowanie decyzji</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Ścisłe przestrzeganie terminów wynikających z pism IZ przez Oddział ds. Polityki Rynku Pracy i Pomocy Technicznej EFS</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t>2.</w:t>
            </w:r>
          </w:p>
        </w:tc>
        <w:tc>
          <w:tcPr>
            <w:tcW w:w="1985" w:type="dxa"/>
            <w:vAlign w:val="center"/>
          </w:tcPr>
          <w:p w:rsidR="001D2E31" w:rsidRPr="0008487E" w:rsidRDefault="001D2E31" w:rsidP="00806265">
            <w:pPr>
              <w:spacing w:after="0" w:line="240" w:lineRule="auto"/>
              <w:jc w:val="center"/>
              <w:rPr>
                <w:sz w:val="18"/>
                <w:szCs w:val="18"/>
              </w:rPr>
            </w:pPr>
            <w:r w:rsidRPr="0008487E">
              <w:rPr>
                <w:sz w:val="20"/>
                <w:szCs w:val="20"/>
              </w:rPr>
              <w:t xml:space="preserve">Efektywne wdrażanie </w:t>
            </w:r>
            <w:r w:rsidR="00372673" w:rsidRPr="0008487E">
              <w:rPr>
                <w:sz w:val="20"/>
                <w:szCs w:val="20"/>
              </w:rPr>
              <w:t>działań RPO</w:t>
            </w:r>
            <w:r w:rsidRPr="0008487E">
              <w:rPr>
                <w:sz w:val="20"/>
                <w:szCs w:val="20"/>
              </w:rPr>
              <w:t xml:space="preserve"> WŚ</w:t>
            </w:r>
            <w:r w:rsidRPr="0008487E">
              <w:rPr>
                <w:sz w:val="18"/>
                <w:szCs w:val="18"/>
              </w:rPr>
              <w:t xml:space="preserve"> – Opracowywanie dokumentacji konkursowej niezbędnej do realizacji projektów konkursowych w ramach RPO WŚ</w:t>
            </w: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 Ryzyko, iż zapisy dokumentacji konkursowej będą niezgodne z obowiązującymi przepisami prawnymi oraz wytycznymi w zakresie RPO WŚ- Ryzyko działalności – Organizacja i podejmowanie decyzji</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Bieżąca analiza zmian przepisów prawnych ogłaszanych przez Instytucję Zarządzającą. Analiza stanu prawnego w momencie zatwierdzenia Dokumentacji Konkursowej – przez Oddział ds. Polityki Rynku Pracy i Pomocy Technicznej EFS</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t>3.</w:t>
            </w:r>
          </w:p>
        </w:tc>
        <w:tc>
          <w:tcPr>
            <w:tcW w:w="1985" w:type="dxa"/>
            <w:vAlign w:val="center"/>
          </w:tcPr>
          <w:p w:rsidR="001D2E31" w:rsidRPr="0008487E" w:rsidRDefault="001D2E31" w:rsidP="00806265">
            <w:pPr>
              <w:spacing w:after="0" w:line="240" w:lineRule="auto"/>
              <w:jc w:val="center"/>
              <w:rPr>
                <w:sz w:val="18"/>
                <w:szCs w:val="18"/>
              </w:rPr>
            </w:pPr>
            <w:r w:rsidRPr="0008487E">
              <w:rPr>
                <w:sz w:val="20"/>
                <w:szCs w:val="20"/>
              </w:rPr>
              <w:t>Efektywne wdrażanie działań RPO WŚ</w:t>
            </w:r>
            <w:r w:rsidRPr="0008487E">
              <w:rPr>
                <w:sz w:val="18"/>
                <w:szCs w:val="18"/>
              </w:rPr>
              <w:t xml:space="preserve"> – Opracowywanie dokumentacji konkursowej niezbędnej do realizacji projektów konkursowych w ramach RPO WŚ</w:t>
            </w: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Ryzyko, iż w dokumentacji konkursowej nie znajdą się wszystkie wymagane przepisami zapisy- Ryzyko działalności – Organizacja i podejmowanie decyzji</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Weryfikacja przygotowanej przez pracownika dokumentacji konkursowej przez bezpośredniego przełożonego oraz Kierownika Wydziału Polityki Rynku Pracy. W kwestiach wątpliwych wystąpienie do Radcy Prawnego z zapytaniem –przez Oddział ds. Polityki Rynku Pracy i Pomocy Technicznej EFS</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t>4.</w:t>
            </w:r>
          </w:p>
        </w:tc>
        <w:tc>
          <w:tcPr>
            <w:tcW w:w="1985" w:type="dxa"/>
            <w:vAlign w:val="center"/>
          </w:tcPr>
          <w:p w:rsidR="001D2E31" w:rsidRPr="0008487E" w:rsidRDefault="001D2E31" w:rsidP="00806265">
            <w:pPr>
              <w:spacing w:after="0" w:line="240" w:lineRule="auto"/>
              <w:jc w:val="center"/>
              <w:rPr>
                <w:sz w:val="18"/>
                <w:szCs w:val="18"/>
              </w:rPr>
            </w:pPr>
            <w:r w:rsidRPr="0008487E">
              <w:rPr>
                <w:sz w:val="20"/>
                <w:szCs w:val="20"/>
              </w:rPr>
              <w:t>Efektywne wdrażanie działań RPO WŚ</w:t>
            </w:r>
            <w:r w:rsidRPr="0008487E">
              <w:rPr>
                <w:sz w:val="18"/>
                <w:szCs w:val="18"/>
              </w:rPr>
              <w:t xml:space="preserve"> – Ogłaszanie naboru wniosków na realizację projektów w ramach RPO WŚ</w:t>
            </w: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Ryzyko, iż ogłoszenie o naborze wniosków nie będzie zawierało wszystkich niezbędnych informacji - Ryzyko działalności – Organizacja i podejmowanie decyzji</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Dokładne i skrupulatne przygotowanie ogłoszenia o naborze przez pracownika przygotowującego oraz weryfikacja przez przełożonego oraz Kierownika Wydziału Polityki Rynku Pracy – Odpowiedzialny Oddział ds. Polityki Rynku Pracy i Pomocy Technicznej EFS</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t>5.</w:t>
            </w:r>
          </w:p>
        </w:tc>
        <w:tc>
          <w:tcPr>
            <w:tcW w:w="1985" w:type="dxa"/>
            <w:vAlign w:val="center"/>
          </w:tcPr>
          <w:p w:rsidR="001D2E31" w:rsidRPr="0008487E" w:rsidRDefault="001D2E31" w:rsidP="00924BAE">
            <w:pPr>
              <w:pStyle w:val="Default"/>
              <w:numPr>
                <w:ilvl w:val="0"/>
                <w:numId w:val="160"/>
              </w:numPr>
              <w:tabs>
                <w:tab w:val="left" w:pos="19"/>
              </w:tabs>
              <w:jc w:val="center"/>
              <w:rPr>
                <w:color w:val="auto"/>
                <w:sz w:val="18"/>
                <w:szCs w:val="18"/>
              </w:rPr>
            </w:pPr>
            <w:r w:rsidRPr="0008487E">
              <w:rPr>
                <w:color w:val="auto"/>
                <w:sz w:val="20"/>
                <w:szCs w:val="20"/>
              </w:rPr>
              <w:t>Efektywne wdrażanie działań RPO WŚ</w:t>
            </w:r>
            <w:r w:rsidRPr="0008487E">
              <w:rPr>
                <w:color w:val="auto"/>
                <w:sz w:val="18"/>
                <w:szCs w:val="18"/>
              </w:rPr>
              <w:t xml:space="preserve"> – Ogłaszanie naboru wniosków na realizację projektów w ramach RPO WŚ</w:t>
            </w: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Ryzyko, iż informacja o naborze wniosków nie zostanie ogłoszona w sposób przewidziany w odpowiednich dokumentach programowych - Ryzyko działalności – Organizacja i podejmowanie decyzji</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Bieżąca analiza dokumentów programowych oraz ich ścisłe przestrzeganie przez odpowiedzialnych pracowników Oddziału ds. Polityki Rynku Pracy i Pomocy Technicznej EFS</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lastRenderedPageBreak/>
              <w:t>6.</w:t>
            </w:r>
          </w:p>
        </w:tc>
        <w:tc>
          <w:tcPr>
            <w:tcW w:w="1985" w:type="dxa"/>
            <w:vAlign w:val="center"/>
          </w:tcPr>
          <w:p w:rsidR="001D2E31" w:rsidRPr="0008487E" w:rsidRDefault="001D2E31" w:rsidP="00924BAE">
            <w:pPr>
              <w:pStyle w:val="Default"/>
              <w:numPr>
                <w:ilvl w:val="0"/>
                <w:numId w:val="161"/>
              </w:numPr>
              <w:tabs>
                <w:tab w:val="left" w:pos="19"/>
              </w:tabs>
              <w:jc w:val="center"/>
              <w:rPr>
                <w:color w:val="auto"/>
                <w:sz w:val="18"/>
                <w:szCs w:val="18"/>
              </w:rPr>
            </w:pPr>
            <w:r w:rsidRPr="0008487E">
              <w:rPr>
                <w:color w:val="auto"/>
                <w:sz w:val="20"/>
                <w:szCs w:val="20"/>
              </w:rPr>
              <w:t>Efektywne wdrażanie działań RPO WŚ</w:t>
            </w:r>
            <w:r w:rsidRPr="0008487E">
              <w:rPr>
                <w:color w:val="auto"/>
                <w:sz w:val="18"/>
                <w:szCs w:val="18"/>
              </w:rPr>
              <w:br/>
              <w:t xml:space="preserve"> – Dokonywanie merytorycznej oceny wniosków aplikacyjnych (w ramach Komisji Oceny Projektów) oraz projektów pozakonkursowych PUP;</w:t>
            </w: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Nabór wniosków o dofinansowanie projektów – Niezarejestrowanie wszystkich złożonych wniosków - Ryzyko działalności – Organizacja i podejmowanie decyzji</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Prowadzenie zestawienia wniosków, w którym rejestrowane będą wszystkie wnioski wpływające do WUP oraz comiesięczne porównywanie go z rejestrem prowadzonym przez pracowników kancelarii. Ponadto w chwili wpływu wniosku do WUP Kierownik wyznaczy osoby odpowiedzialne za jego wpisanie do rejestru oraz weryfikację formalną. Powyższe zawarte jest w instrukcji wykonawczej WUP. Odpowiedzialny Oddział ds. Polityki Rynku Pracy i Pomocy Technicznej EFS</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t>7.</w:t>
            </w:r>
          </w:p>
        </w:tc>
        <w:tc>
          <w:tcPr>
            <w:tcW w:w="1985" w:type="dxa"/>
            <w:vAlign w:val="center"/>
          </w:tcPr>
          <w:p w:rsidR="001D2E31" w:rsidRPr="0008487E" w:rsidRDefault="001D2E31" w:rsidP="00924BAE">
            <w:pPr>
              <w:pStyle w:val="Default"/>
              <w:numPr>
                <w:ilvl w:val="0"/>
                <w:numId w:val="162"/>
              </w:numPr>
              <w:tabs>
                <w:tab w:val="left" w:pos="19"/>
              </w:tabs>
              <w:jc w:val="center"/>
              <w:rPr>
                <w:color w:val="auto"/>
                <w:sz w:val="18"/>
                <w:szCs w:val="18"/>
              </w:rPr>
            </w:pPr>
            <w:r w:rsidRPr="0008487E">
              <w:rPr>
                <w:color w:val="auto"/>
                <w:sz w:val="20"/>
                <w:szCs w:val="20"/>
              </w:rPr>
              <w:t>Efektywne wdrażanie działań RPO WŚ</w:t>
            </w:r>
            <w:r w:rsidRPr="0008487E">
              <w:rPr>
                <w:color w:val="auto"/>
                <w:sz w:val="18"/>
                <w:szCs w:val="18"/>
              </w:rPr>
              <w:br/>
              <w:t>– Dokonywanie merytorycznej oceny wniosków aplikacyjnych (w ramach Komisji Oceny Projektów) oraz projektów pozakonkursowych PUP;</w:t>
            </w: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Nabór wniosków o dofinansowanie projektów – Wielokrotne zarejestrowanie tego samego wniosku - Ryzyko działalności – Organizacja i podejmowanie decyzji</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 xml:space="preserve">Prowadzenie zestawienia wniosków, w którym rejestrowane będą wszystkie wnioski wpływające do WUP oraz comiesięczne porównywanie go z rejestrem prowadzonym przez pracowników </w:t>
            </w:r>
            <w:r w:rsidR="000E38DB">
              <w:rPr>
                <w:sz w:val="18"/>
                <w:szCs w:val="18"/>
              </w:rPr>
              <w:t>kancelarii</w:t>
            </w:r>
            <w:r w:rsidRPr="0008487E">
              <w:rPr>
                <w:sz w:val="18"/>
                <w:szCs w:val="18"/>
              </w:rPr>
              <w:t xml:space="preserve">. </w:t>
            </w:r>
            <w:r w:rsidRPr="0008487E">
              <w:rPr>
                <w:sz w:val="18"/>
                <w:szCs w:val="18"/>
              </w:rPr>
              <w:br/>
              <w:t>Ponadto w chwili wpływu wniosku do WUP Kierownik wyznaczy osoby odpowiedzialne za jego wpisanie do rejestru oraz weryfikację formalną. Powyższe zawarte jest w Instrukcji wyk. WUP. Odpowiedzialny Oddział ds. Polityki Rynku Pracy i Pomocy Technicznej EFS</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t>8.</w:t>
            </w:r>
          </w:p>
        </w:tc>
        <w:tc>
          <w:tcPr>
            <w:tcW w:w="1985" w:type="dxa"/>
            <w:vAlign w:val="center"/>
          </w:tcPr>
          <w:p w:rsidR="001D2E31" w:rsidRPr="0008487E" w:rsidRDefault="001D2E31" w:rsidP="00924BAE">
            <w:pPr>
              <w:pStyle w:val="Default"/>
              <w:numPr>
                <w:ilvl w:val="0"/>
                <w:numId w:val="163"/>
              </w:numPr>
              <w:tabs>
                <w:tab w:val="left" w:pos="19"/>
              </w:tabs>
              <w:jc w:val="center"/>
              <w:rPr>
                <w:color w:val="auto"/>
                <w:sz w:val="18"/>
                <w:szCs w:val="18"/>
              </w:rPr>
            </w:pPr>
            <w:r w:rsidRPr="0008487E">
              <w:rPr>
                <w:color w:val="auto"/>
                <w:sz w:val="20"/>
                <w:szCs w:val="20"/>
              </w:rPr>
              <w:t>Efektywne wdrażanie działań RPO WŚ</w:t>
            </w:r>
            <w:r w:rsidRPr="0008487E">
              <w:rPr>
                <w:color w:val="auto"/>
                <w:sz w:val="18"/>
                <w:szCs w:val="18"/>
              </w:rPr>
              <w:br/>
              <w:t>– Dokonywanie merytorycznej oceny wniosków aplikacyjnych (w ramach Komisji Oceny Projektów) oraz projektów pozakonkursowych PUP;</w:t>
            </w: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Nabór wniosków o dofinansowanie – zarejestrowanie wniosków złożonych po terminie – Ryzyko działalności – Organizacja i podejmowanie decyzji</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 xml:space="preserve">W przypadku konkursów zamkniętych lub wskazania daty zakończenia naboru otwartego (w związku z wyczerpaniem środków) podany zostanie do </w:t>
            </w:r>
            <w:r w:rsidRPr="0008487E">
              <w:rPr>
                <w:spacing w:val="-20"/>
                <w:sz w:val="18"/>
                <w:szCs w:val="18"/>
              </w:rPr>
              <w:t xml:space="preserve">publicznej </w:t>
            </w:r>
            <w:r w:rsidRPr="0008487E">
              <w:rPr>
                <w:sz w:val="18"/>
                <w:szCs w:val="18"/>
              </w:rPr>
              <w:t xml:space="preserve">wiadomości termin, do którego </w:t>
            </w:r>
            <w:r w:rsidR="007E183E">
              <w:rPr>
                <w:sz w:val="18"/>
                <w:szCs w:val="18"/>
              </w:rPr>
              <w:t>wnioskodawcy</w:t>
            </w:r>
            <w:r w:rsidR="007E183E" w:rsidRPr="0008487E">
              <w:rPr>
                <w:sz w:val="18"/>
                <w:szCs w:val="18"/>
              </w:rPr>
              <w:t xml:space="preserve"> </w:t>
            </w:r>
            <w:r w:rsidRPr="0008487E">
              <w:rPr>
                <w:sz w:val="18"/>
                <w:szCs w:val="18"/>
              </w:rPr>
              <w:t xml:space="preserve">mogą składać wnioski. W momencie ich wpływu do </w:t>
            </w:r>
            <w:r w:rsidR="000E38DB">
              <w:rPr>
                <w:sz w:val="18"/>
                <w:szCs w:val="18"/>
              </w:rPr>
              <w:t>kancelarii</w:t>
            </w:r>
            <w:r w:rsidR="000E38DB" w:rsidRPr="0008487E">
              <w:rPr>
                <w:sz w:val="18"/>
                <w:szCs w:val="18"/>
              </w:rPr>
              <w:t xml:space="preserve"> </w:t>
            </w:r>
            <w:r w:rsidRPr="0008487E">
              <w:rPr>
                <w:sz w:val="18"/>
                <w:szCs w:val="18"/>
              </w:rPr>
              <w:t xml:space="preserve">pracownik umieszcza datę wpływu, która decyduje o poddaniu wniosku ocenie. W przypadku wpływu wniosku po terminie wniosek jest odrzucany </w:t>
            </w:r>
            <w:r w:rsidR="005F1C6B">
              <w:rPr>
                <w:sz w:val="18"/>
                <w:szCs w:val="18"/>
              </w:rPr>
              <w:t>i pozostawiony bez rozpatrzenia.</w:t>
            </w:r>
            <w:r w:rsidR="000E38DB">
              <w:rPr>
                <w:sz w:val="18"/>
                <w:szCs w:val="18"/>
              </w:rPr>
              <w:t xml:space="preserve"> </w:t>
            </w:r>
            <w:r w:rsidRPr="0008487E">
              <w:rPr>
                <w:sz w:val="18"/>
                <w:szCs w:val="18"/>
              </w:rPr>
              <w:t>Zawarte jest to w Instrukcji Wykonawczej WUP. Odpowiedzialny Oddział ds. Polityki Rynku Pracy i Pomocy Technicznej EFS</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t>9.</w:t>
            </w:r>
          </w:p>
        </w:tc>
        <w:tc>
          <w:tcPr>
            <w:tcW w:w="1985" w:type="dxa"/>
            <w:vAlign w:val="center"/>
          </w:tcPr>
          <w:p w:rsidR="001D2E31" w:rsidRPr="0008487E" w:rsidRDefault="001D2E31" w:rsidP="00924BAE">
            <w:pPr>
              <w:pStyle w:val="Default"/>
              <w:numPr>
                <w:ilvl w:val="0"/>
                <w:numId w:val="164"/>
              </w:numPr>
              <w:tabs>
                <w:tab w:val="left" w:pos="19"/>
              </w:tabs>
              <w:jc w:val="center"/>
              <w:rPr>
                <w:color w:val="auto"/>
                <w:sz w:val="18"/>
                <w:szCs w:val="18"/>
              </w:rPr>
            </w:pPr>
            <w:r w:rsidRPr="0008487E">
              <w:rPr>
                <w:color w:val="auto"/>
                <w:sz w:val="20"/>
                <w:szCs w:val="20"/>
              </w:rPr>
              <w:t>Efektywne wdrażanie działań RPO WŚ</w:t>
            </w:r>
            <w:r w:rsidRPr="0008487E">
              <w:rPr>
                <w:color w:val="auto"/>
                <w:sz w:val="18"/>
                <w:szCs w:val="18"/>
              </w:rPr>
              <w:br/>
              <w:t xml:space="preserve"> – Dokonywanie merytorycznej oceny wniosków aplikacyjnych (w ramach Komisji Oceny Projektów) oraz projektów pozakonkursowych PUP;</w:t>
            </w: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Nabór wniosków o dofinansowanie projektów – Nadanie powtarzającego się numeru rejestrującego dla różnych wniosków - Ryzyko działalności – Organizacja i podejmowanie decyzji</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 xml:space="preserve">Niezwłocznie po przekazaniu wniosku przez Kierownika Oddziału </w:t>
            </w:r>
            <w:r w:rsidRPr="0008487E">
              <w:rPr>
                <w:spacing w:val="-20"/>
                <w:sz w:val="18"/>
                <w:szCs w:val="18"/>
              </w:rPr>
              <w:t>pracownikom i wyznaczeniu</w:t>
            </w:r>
            <w:r w:rsidRPr="0008487E">
              <w:rPr>
                <w:sz w:val="18"/>
                <w:szCs w:val="18"/>
              </w:rPr>
              <w:t xml:space="preserve"> osoby odpowiedzialnej za jego rejestrację, pracownik nadaje numer wniosku w rejestrze, a dopiero potem nanosi go na wniosek. Wyklucza to ryzyko nadani</w:t>
            </w:r>
            <w:r w:rsidRPr="0008487E">
              <w:rPr>
                <w:spacing w:val="-20"/>
                <w:sz w:val="18"/>
                <w:szCs w:val="18"/>
              </w:rPr>
              <w:t xml:space="preserve">a </w:t>
            </w:r>
            <w:r w:rsidRPr="0008487E">
              <w:rPr>
                <w:sz w:val="18"/>
                <w:szCs w:val="18"/>
              </w:rPr>
              <w:t>tego</w:t>
            </w:r>
            <w:r w:rsidRPr="0008487E">
              <w:rPr>
                <w:spacing w:val="-20"/>
                <w:sz w:val="18"/>
                <w:szCs w:val="18"/>
              </w:rPr>
              <w:t xml:space="preserve"> samego </w:t>
            </w:r>
            <w:r w:rsidRPr="0008487E">
              <w:rPr>
                <w:sz w:val="18"/>
                <w:szCs w:val="18"/>
              </w:rPr>
              <w:t>numeru różnym wnioskom. Ponadto Kierownik Oddziału prowadzi elektroniczne zestawienie, które zawiera m.in. numery wszystkich projektów pozytywnie zweryfikowanych pod względem formalnym. W przypadku dwukrotnego wpisania tego samego numeru program poinformuje o tym fakcie, co wykluczy możliwość nadania tego samego numeru więcej niż jednemu projektowi. Odpowiedzialny Oddział ds. Polityki Rynku Pracy i Pomocy Technicznej EFS</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t>10.</w:t>
            </w:r>
          </w:p>
        </w:tc>
        <w:tc>
          <w:tcPr>
            <w:tcW w:w="1985" w:type="dxa"/>
            <w:vAlign w:val="center"/>
          </w:tcPr>
          <w:p w:rsidR="001D2E31" w:rsidRPr="0008487E" w:rsidRDefault="001D2E31" w:rsidP="00924BAE">
            <w:pPr>
              <w:pStyle w:val="Default"/>
              <w:numPr>
                <w:ilvl w:val="0"/>
                <w:numId w:val="165"/>
              </w:numPr>
              <w:tabs>
                <w:tab w:val="left" w:pos="19"/>
              </w:tabs>
              <w:ind w:hanging="74"/>
              <w:jc w:val="center"/>
              <w:rPr>
                <w:color w:val="auto"/>
                <w:sz w:val="18"/>
                <w:szCs w:val="18"/>
              </w:rPr>
            </w:pPr>
            <w:r w:rsidRPr="0008487E">
              <w:rPr>
                <w:color w:val="auto"/>
                <w:sz w:val="20"/>
                <w:szCs w:val="20"/>
              </w:rPr>
              <w:t>Efektywne wdrażanie działań RPO WŚ</w:t>
            </w:r>
            <w:r w:rsidRPr="0008487E">
              <w:rPr>
                <w:color w:val="auto"/>
                <w:sz w:val="18"/>
                <w:szCs w:val="18"/>
              </w:rPr>
              <w:br/>
              <w:t>– Dokonywanie merytorycznej oceny wniosków aplikacyjnych (w ramach Komisji Oceny Projektów) oraz projektów pozakonkursowych PUP;</w:t>
            </w: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Nabór wniosków o dofinansowanie projektów  – Luki w numeracji składanych wniosków o dofinansowanie (puste numery) - Ryzyko działalności – Organizacja i podejmowanie decyzji</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Niezwłocznie po przekazaniu wniosku przez Kierownika Oddziału pracownikom i wyznaczeniu osoby odpowiedzialnej za jego rejestrację, pracownik nadaje kolejny numer wniosku w rejestrze, a dopiero potem nanosi go na wniosek. Wyklucza to ryzyko powstawania luk w numeracji wniosków. Odpowiedzialny Oddział ds. Polityki Rynku Pracy i Pomocy Technicznej EFS</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t>11.</w:t>
            </w:r>
          </w:p>
        </w:tc>
        <w:tc>
          <w:tcPr>
            <w:tcW w:w="1985" w:type="dxa"/>
            <w:vAlign w:val="center"/>
          </w:tcPr>
          <w:p w:rsidR="001D2E31" w:rsidRPr="0008487E" w:rsidRDefault="001D2E31" w:rsidP="00924BAE">
            <w:pPr>
              <w:pStyle w:val="Default"/>
              <w:numPr>
                <w:ilvl w:val="0"/>
                <w:numId w:val="166"/>
              </w:numPr>
              <w:tabs>
                <w:tab w:val="left" w:pos="19"/>
              </w:tabs>
              <w:ind w:left="68" w:hanging="68"/>
              <w:jc w:val="center"/>
              <w:rPr>
                <w:color w:val="auto"/>
                <w:sz w:val="18"/>
                <w:szCs w:val="18"/>
              </w:rPr>
            </w:pPr>
            <w:r w:rsidRPr="0008487E">
              <w:rPr>
                <w:color w:val="auto"/>
                <w:sz w:val="20"/>
                <w:szCs w:val="20"/>
              </w:rPr>
              <w:t>Efektywne wdrażanie działań RPO WŚ</w:t>
            </w:r>
            <w:r w:rsidRPr="0008487E">
              <w:rPr>
                <w:color w:val="auto"/>
                <w:sz w:val="18"/>
                <w:szCs w:val="18"/>
              </w:rPr>
              <w:br/>
              <w:t xml:space="preserve">– Dokonywanie merytorycznej oceny </w:t>
            </w:r>
            <w:r w:rsidRPr="0008487E">
              <w:rPr>
                <w:color w:val="auto"/>
                <w:sz w:val="18"/>
                <w:szCs w:val="18"/>
              </w:rPr>
              <w:lastRenderedPageBreak/>
              <w:t>wniosków aplikacyjnych (w ramach Komisji Oceny Projektów) oraz projektów pozakonkursowych PUP;</w:t>
            </w: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lastRenderedPageBreak/>
              <w:t xml:space="preserve">Ocena wniosków o dofinansowanie projektów – Nieprzeprowadzenie oceny </w:t>
            </w:r>
            <w:r w:rsidR="0066097D">
              <w:rPr>
                <w:sz w:val="18"/>
                <w:szCs w:val="18"/>
              </w:rPr>
              <w:t>merytorycznej</w:t>
            </w:r>
            <w:r w:rsidRPr="0008487E">
              <w:rPr>
                <w:sz w:val="18"/>
                <w:szCs w:val="18"/>
              </w:rPr>
              <w:t xml:space="preserve"> dla </w:t>
            </w:r>
            <w:r w:rsidRPr="0008487E">
              <w:rPr>
                <w:sz w:val="18"/>
                <w:szCs w:val="18"/>
              </w:rPr>
              <w:lastRenderedPageBreak/>
              <w:t>wszystkich złożonych wniosków - Ryzyko działalności – Organizacja i podejmowanie decyzji</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lastRenderedPageBreak/>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 xml:space="preserve">Rejestr wniosków złożonych do WUP zawierać będzie informacje o wniosku – od momentu rejestracji do zawarcia umowy (każdy etap będzie odnotowany w rejestrze). Brak adnotacji oznaczać </w:t>
            </w:r>
            <w:r w:rsidRPr="0008487E">
              <w:rPr>
                <w:sz w:val="18"/>
                <w:szCs w:val="18"/>
              </w:rPr>
              <w:lastRenderedPageBreak/>
              <w:t xml:space="preserve">będzie konieczność interwencji w tym zakresie. Ponadto Kierownik Oddziału prowadzi elektroniczne zestawienie, które zawiera m.in. datę wpływu wniosku oraz informację, czy wniosek został oceniony pod względem </w:t>
            </w:r>
            <w:r w:rsidR="0066097D">
              <w:rPr>
                <w:sz w:val="18"/>
                <w:szCs w:val="18"/>
              </w:rPr>
              <w:t>merytorycznym</w:t>
            </w:r>
            <w:r w:rsidRPr="0008487E">
              <w:rPr>
                <w:sz w:val="18"/>
                <w:szCs w:val="18"/>
              </w:rPr>
              <w:t>. Zapewnia to bieżącą kontrolę terminowości oceny projektów. Odpowiedzialny Oddział ds. Polityki Rynku Pracy i Pomocy Technicznej EFS</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lastRenderedPageBreak/>
              <w:t>12.</w:t>
            </w:r>
          </w:p>
        </w:tc>
        <w:tc>
          <w:tcPr>
            <w:tcW w:w="1985" w:type="dxa"/>
            <w:vAlign w:val="center"/>
          </w:tcPr>
          <w:p w:rsidR="001D2E31" w:rsidRPr="0008487E" w:rsidRDefault="001D2E31" w:rsidP="00806265">
            <w:pPr>
              <w:spacing w:after="0" w:line="240" w:lineRule="auto"/>
              <w:jc w:val="center"/>
              <w:rPr>
                <w:sz w:val="18"/>
                <w:szCs w:val="18"/>
              </w:rPr>
            </w:pPr>
            <w:r w:rsidRPr="0008487E">
              <w:rPr>
                <w:sz w:val="20"/>
                <w:szCs w:val="20"/>
              </w:rPr>
              <w:t>Efektywne wdrażanie działań RPO WŚ</w:t>
            </w:r>
            <w:r w:rsidRPr="0008487E">
              <w:rPr>
                <w:sz w:val="18"/>
                <w:szCs w:val="18"/>
              </w:rPr>
              <w:br/>
              <w:t>– Dokonywanie merytorycznej oceny wniosków aplikacyjnych (w ramach Komisji Oceny Projektów) oraz projektów pozakonkursowych PUP;</w:t>
            </w: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 xml:space="preserve">Ocena wniosków o dofinansowanie projektów – Nieprzeprowadzenie oceny </w:t>
            </w:r>
            <w:r w:rsidR="00AA7103">
              <w:rPr>
                <w:sz w:val="18"/>
                <w:szCs w:val="18"/>
              </w:rPr>
              <w:t>merytorycznej</w:t>
            </w:r>
            <w:r w:rsidRPr="0008487E">
              <w:rPr>
                <w:sz w:val="18"/>
                <w:szCs w:val="18"/>
              </w:rPr>
              <w:t xml:space="preserve"> dla wszystkich złożonych wniosków w odpowiednim terminie +Ryzyko działalności – Organizacja i podejmowanie decyzji oraz Ryzyko dot. Zasobów ludzkich – Personel Ryzyko zewnętrzne związane z „aktywnością” projektodawców procesie aplikowania o środki europejskie na realizację projektów</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 xml:space="preserve">W przypadku złożenia przez </w:t>
            </w:r>
            <w:r w:rsidR="007E183E">
              <w:rPr>
                <w:sz w:val="18"/>
                <w:szCs w:val="18"/>
              </w:rPr>
              <w:t>wnioskodawców</w:t>
            </w:r>
            <w:r w:rsidR="007E183E" w:rsidRPr="0008487E">
              <w:rPr>
                <w:sz w:val="18"/>
                <w:szCs w:val="18"/>
              </w:rPr>
              <w:t xml:space="preserve"> </w:t>
            </w:r>
            <w:r w:rsidRPr="0008487E">
              <w:rPr>
                <w:sz w:val="18"/>
                <w:szCs w:val="18"/>
              </w:rPr>
              <w:t>bardzo dużej licz</w:t>
            </w:r>
            <w:r w:rsidR="00AE20CB">
              <w:rPr>
                <w:sz w:val="18"/>
                <w:szCs w:val="18"/>
              </w:rPr>
              <w:t>b</w:t>
            </w:r>
            <w:r w:rsidRPr="0008487E">
              <w:rPr>
                <w:sz w:val="18"/>
                <w:szCs w:val="18"/>
              </w:rPr>
              <w:t xml:space="preserve">y wniosków Dyrektor IP może podjąć decyzję o przedłużeniu terminu oceny </w:t>
            </w:r>
            <w:r w:rsidR="00AA7103">
              <w:rPr>
                <w:sz w:val="18"/>
                <w:szCs w:val="18"/>
              </w:rPr>
              <w:t>merytorycznej</w:t>
            </w:r>
            <w:r w:rsidRPr="0008487E">
              <w:rPr>
                <w:sz w:val="18"/>
                <w:szCs w:val="18"/>
              </w:rPr>
              <w:t xml:space="preserve"> oraz zaangażowaniu do oceny dodatkowych pracowników WUP posiadających umiejętności w tym z</w:t>
            </w:r>
            <w:r w:rsidRPr="0008487E">
              <w:rPr>
                <w:spacing w:val="-20"/>
                <w:sz w:val="18"/>
                <w:szCs w:val="18"/>
              </w:rPr>
              <w:t>akresie.</w:t>
            </w:r>
            <w:r w:rsidRPr="0008487E">
              <w:rPr>
                <w:sz w:val="18"/>
                <w:szCs w:val="18"/>
              </w:rPr>
              <w:t xml:space="preserve">  Odpowiedzialny Oddział ds. Polityki Rynku Pracy i Pomocy Technicznej EFS</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t>13.</w:t>
            </w:r>
          </w:p>
        </w:tc>
        <w:tc>
          <w:tcPr>
            <w:tcW w:w="1985" w:type="dxa"/>
            <w:vAlign w:val="center"/>
          </w:tcPr>
          <w:p w:rsidR="001D2E31" w:rsidRPr="0008487E" w:rsidRDefault="001D2E31" w:rsidP="00806265">
            <w:pPr>
              <w:spacing w:after="0" w:line="240" w:lineRule="auto"/>
              <w:jc w:val="center"/>
              <w:rPr>
                <w:sz w:val="18"/>
                <w:szCs w:val="18"/>
              </w:rPr>
            </w:pPr>
            <w:r w:rsidRPr="0008487E">
              <w:rPr>
                <w:sz w:val="20"/>
                <w:szCs w:val="20"/>
              </w:rPr>
              <w:t>Efektywne wdrażanie działań RPO WŚ</w:t>
            </w:r>
            <w:r w:rsidRPr="0008487E">
              <w:rPr>
                <w:sz w:val="18"/>
                <w:szCs w:val="18"/>
              </w:rPr>
              <w:t xml:space="preserve"> – Dokonywanie merytorycznej oceny wniosków aplikacyjnych (w ramach Komisji Oceny Projektów) oraz projektów pozakonkursowych PUP;</w:t>
            </w: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Ocena wniosków  o dofinansowanie projektów – Wniosek nie zostanie podpisany przez upoważniony podmiot - Ryzyko działalności – Organizacja i podejmowanie decyzji Ryzyko zewnętrzne-związane z właściwym przygotowaniem projektodawców do aplikowania o środki</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Weryfikacja w tym zakresie występuje podczas oceny</w:t>
            </w:r>
            <w:r w:rsidR="007F67F5">
              <w:rPr>
                <w:sz w:val="18"/>
                <w:szCs w:val="18"/>
              </w:rPr>
              <w:t xml:space="preserve"> merytorycznej</w:t>
            </w:r>
            <w:r w:rsidRPr="0008487E">
              <w:rPr>
                <w:sz w:val="18"/>
                <w:szCs w:val="18"/>
              </w:rPr>
              <w:t xml:space="preserve"> wniosku, co wyklucza możliwość pozytywnej weryfikacji wniosków, które nie zostały podpisane przez upoważniony podmiot. Odpowiedzialny Oddział ds. Polityki Rynku Pracy i Pomocy Technicznej EFS</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t>14.</w:t>
            </w:r>
          </w:p>
        </w:tc>
        <w:tc>
          <w:tcPr>
            <w:tcW w:w="1985" w:type="dxa"/>
            <w:vAlign w:val="center"/>
          </w:tcPr>
          <w:p w:rsidR="001D2E31" w:rsidRPr="0008487E" w:rsidRDefault="001D2E31" w:rsidP="00806265">
            <w:pPr>
              <w:spacing w:after="0" w:line="240" w:lineRule="auto"/>
              <w:jc w:val="center"/>
              <w:rPr>
                <w:sz w:val="18"/>
                <w:szCs w:val="18"/>
              </w:rPr>
            </w:pPr>
            <w:r w:rsidRPr="0008487E">
              <w:rPr>
                <w:sz w:val="20"/>
                <w:szCs w:val="20"/>
              </w:rPr>
              <w:t xml:space="preserve">Efektywne wdrażanie </w:t>
            </w:r>
            <w:r w:rsidR="00372673" w:rsidRPr="0008487E">
              <w:rPr>
                <w:sz w:val="20"/>
                <w:szCs w:val="20"/>
              </w:rPr>
              <w:t>działań RPO</w:t>
            </w:r>
            <w:r w:rsidRPr="0008487E">
              <w:rPr>
                <w:sz w:val="20"/>
                <w:szCs w:val="20"/>
              </w:rPr>
              <w:t xml:space="preserve"> WŚ</w:t>
            </w:r>
            <w:r w:rsidRPr="0008487E">
              <w:rPr>
                <w:sz w:val="18"/>
                <w:szCs w:val="18"/>
              </w:rPr>
              <w:t xml:space="preserve"> – Dokonywanie merytorycznej oceny wniosków aplikacyjnych (w ramach Komisji Oceny Projektów) oraz projektów pozakonkursowych PUP;</w:t>
            </w: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Ocena wniosków o dofinansowanie projektów – Wniosek nie będzie zawierał wszystkich wymaganych informacji - Ryzyko działalności – Organizacja i podejmowanie decyzji Ryzyko finansowe – Realizacja programów współfinansowanych ze środków UE</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 xml:space="preserve">Weryfikacja w tym zakresie występuje podczas oceny </w:t>
            </w:r>
            <w:r w:rsidR="007F67F5">
              <w:rPr>
                <w:sz w:val="18"/>
                <w:szCs w:val="18"/>
              </w:rPr>
              <w:t>merytorycznej</w:t>
            </w:r>
            <w:r w:rsidRPr="0008487E">
              <w:rPr>
                <w:sz w:val="18"/>
                <w:szCs w:val="18"/>
              </w:rPr>
              <w:t xml:space="preserve"> wniosku, co wyklucza możliwość pozytywnej weryfikacji wniosków, które nie zawierają wszystkich niezbędnych informacji. Odpowiedzialny Oddział ds. Polityki Rynku Pracy i Pomocy Technicznej EFS</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t>15.</w:t>
            </w:r>
          </w:p>
        </w:tc>
        <w:tc>
          <w:tcPr>
            <w:tcW w:w="1985" w:type="dxa"/>
            <w:vAlign w:val="center"/>
          </w:tcPr>
          <w:p w:rsidR="001D2E31" w:rsidRPr="0008487E" w:rsidRDefault="001D2E31" w:rsidP="00806265">
            <w:pPr>
              <w:spacing w:after="0" w:line="240" w:lineRule="auto"/>
              <w:jc w:val="center"/>
              <w:rPr>
                <w:sz w:val="18"/>
                <w:szCs w:val="18"/>
              </w:rPr>
            </w:pPr>
            <w:r w:rsidRPr="0008487E">
              <w:rPr>
                <w:sz w:val="20"/>
                <w:szCs w:val="20"/>
              </w:rPr>
              <w:t xml:space="preserve">Efektywne wdrażanie </w:t>
            </w:r>
            <w:r w:rsidR="00372673" w:rsidRPr="0008487E">
              <w:rPr>
                <w:sz w:val="20"/>
                <w:szCs w:val="20"/>
              </w:rPr>
              <w:t>działań RPO</w:t>
            </w:r>
            <w:r w:rsidRPr="0008487E">
              <w:rPr>
                <w:sz w:val="20"/>
                <w:szCs w:val="20"/>
              </w:rPr>
              <w:t xml:space="preserve"> WŚ</w:t>
            </w:r>
            <w:r w:rsidRPr="0008487E">
              <w:rPr>
                <w:sz w:val="18"/>
                <w:szCs w:val="18"/>
              </w:rPr>
              <w:t xml:space="preserve"> – Dokonywanie merytorycznej oceny wniosków aplikacyjnych (w ramach Komisji Oceny Projektów) oraz projektów pozakonkursowych PUP;</w:t>
            </w: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 xml:space="preserve">Ocena wniosków o dofinansowanie projektów – Brak dokumentu potwierdzającego przeprowadzenie oceny </w:t>
            </w:r>
            <w:r w:rsidR="008364A1">
              <w:rPr>
                <w:sz w:val="18"/>
                <w:szCs w:val="18"/>
              </w:rPr>
              <w:t>merytorycznej</w:t>
            </w:r>
            <w:r w:rsidRPr="0008487E">
              <w:rPr>
                <w:sz w:val="18"/>
                <w:szCs w:val="18"/>
              </w:rPr>
              <w:t xml:space="preserve"> - Ryzyko działalności – Organizacja i podejmowanie decyzji</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 xml:space="preserve">Zgodnie z Instrukcją WUP dokumentem potwierdzającym dokonanie oceny </w:t>
            </w:r>
            <w:r w:rsidR="008364A1">
              <w:rPr>
                <w:sz w:val="18"/>
                <w:szCs w:val="18"/>
              </w:rPr>
              <w:t>merytorycznej</w:t>
            </w:r>
            <w:r w:rsidRPr="0008487E">
              <w:rPr>
                <w:sz w:val="18"/>
                <w:szCs w:val="18"/>
              </w:rPr>
              <w:t xml:space="preserve"> wniosku jest karta oceny </w:t>
            </w:r>
            <w:r w:rsidR="00706338">
              <w:rPr>
                <w:sz w:val="18"/>
                <w:szCs w:val="18"/>
              </w:rPr>
              <w:t>merytorycznej</w:t>
            </w:r>
            <w:r w:rsidRPr="0008487E">
              <w:rPr>
                <w:sz w:val="18"/>
                <w:szCs w:val="18"/>
              </w:rPr>
              <w:t xml:space="preserve">, który podpisywany jest przez pracowników dokonujących oceny </w:t>
            </w:r>
            <w:r w:rsidR="00706338">
              <w:rPr>
                <w:sz w:val="18"/>
                <w:szCs w:val="18"/>
              </w:rPr>
              <w:t>merytorycznej</w:t>
            </w:r>
            <w:r w:rsidRPr="0008487E">
              <w:rPr>
                <w:sz w:val="18"/>
                <w:szCs w:val="18"/>
              </w:rPr>
              <w:t xml:space="preserve"> oraz Kierownika Wydziału Polityki Rynku Pracy /Z-</w:t>
            </w:r>
            <w:proofErr w:type="spellStart"/>
            <w:r w:rsidRPr="0008487E">
              <w:rPr>
                <w:sz w:val="18"/>
                <w:szCs w:val="18"/>
              </w:rPr>
              <w:t>cę</w:t>
            </w:r>
            <w:proofErr w:type="spellEnd"/>
            <w:r w:rsidRPr="0008487E">
              <w:rPr>
                <w:sz w:val="18"/>
                <w:szCs w:val="18"/>
              </w:rPr>
              <w:t>. Odpowiedzialny Oddział ds. Polityki Rynku Pracy i Pomocy Technicznej EFS</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t>16.</w:t>
            </w:r>
          </w:p>
        </w:tc>
        <w:tc>
          <w:tcPr>
            <w:tcW w:w="1985" w:type="dxa"/>
            <w:vAlign w:val="center"/>
          </w:tcPr>
          <w:p w:rsidR="001D2E31" w:rsidRPr="0008487E" w:rsidRDefault="001D2E31" w:rsidP="00806265">
            <w:pPr>
              <w:spacing w:after="0" w:line="240" w:lineRule="auto"/>
              <w:jc w:val="center"/>
              <w:rPr>
                <w:sz w:val="18"/>
                <w:szCs w:val="18"/>
              </w:rPr>
            </w:pPr>
            <w:r w:rsidRPr="0008487E">
              <w:rPr>
                <w:sz w:val="20"/>
                <w:szCs w:val="20"/>
              </w:rPr>
              <w:t>Efektywne wdrażanie działań RPO WŚ</w:t>
            </w:r>
            <w:r w:rsidRPr="0008487E">
              <w:rPr>
                <w:sz w:val="18"/>
                <w:szCs w:val="18"/>
              </w:rPr>
              <w:t xml:space="preserve"> – Dokonywanie merytorycznej oceny </w:t>
            </w:r>
            <w:r w:rsidRPr="0008487E">
              <w:rPr>
                <w:sz w:val="18"/>
                <w:szCs w:val="18"/>
              </w:rPr>
              <w:lastRenderedPageBreak/>
              <w:t>wniosków aplikacyjnych (w ramach Komisji Oceny Projektów) oraz projektów pozakonkursowych PUP;</w:t>
            </w: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lastRenderedPageBreak/>
              <w:t xml:space="preserve">Ocena wniosków o dofinansowanie projektów – Przyznanie pomocy na projekt, którego zapisy są niezgodne z właściwymi </w:t>
            </w:r>
            <w:r w:rsidRPr="0008487E">
              <w:rPr>
                <w:sz w:val="18"/>
                <w:szCs w:val="18"/>
              </w:rPr>
              <w:lastRenderedPageBreak/>
              <w:t>politykami krajowymi i wspólnotowymi oraz zasadami horyzontalnymi - Ryzyko finansowe – Realizacja programów współfinansowanych ze środków UE</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lastRenderedPageBreak/>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 xml:space="preserve">Weryfikacja w tym zakresie odbywa się poprzez kartę oceny merytorycznej.  Ponadto uwzględnione to będzie w przygotowywanych przez WUP Instrukcjach wykonawczych do RPO WŚ. Odpowiedzialny Oddział ds. Polityki Rynku </w:t>
            </w:r>
            <w:r w:rsidRPr="0008487E">
              <w:rPr>
                <w:sz w:val="18"/>
                <w:szCs w:val="18"/>
              </w:rPr>
              <w:lastRenderedPageBreak/>
              <w:t>Pracy i Pomocy Technicznej EFS</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lastRenderedPageBreak/>
              <w:t>17.</w:t>
            </w:r>
          </w:p>
        </w:tc>
        <w:tc>
          <w:tcPr>
            <w:tcW w:w="1985" w:type="dxa"/>
            <w:vAlign w:val="center"/>
          </w:tcPr>
          <w:p w:rsidR="001D2E31" w:rsidRPr="0008487E" w:rsidRDefault="001D2E31" w:rsidP="00806265">
            <w:pPr>
              <w:spacing w:after="0" w:line="240" w:lineRule="auto"/>
              <w:jc w:val="center"/>
              <w:rPr>
                <w:sz w:val="18"/>
                <w:szCs w:val="18"/>
              </w:rPr>
            </w:pPr>
            <w:r w:rsidRPr="0008487E">
              <w:rPr>
                <w:sz w:val="20"/>
                <w:szCs w:val="20"/>
              </w:rPr>
              <w:t xml:space="preserve">Efektywne wdrażanie </w:t>
            </w:r>
            <w:r w:rsidR="00372673" w:rsidRPr="0008487E">
              <w:rPr>
                <w:sz w:val="20"/>
                <w:szCs w:val="20"/>
              </w:rPr>
              <w:t>działań RPO</w:t>
            </w:r>
            <w:r w:rsidRPr="0008487E">
              <w:rPr>
                <w:sz w:val="20"/>
                <w:szCs w:val="20"/>
              </w:rPr>
              <w:t xml:space="preserve"> WŚ</w:t>
            </w:r>
            <w:r w:rsidRPr="0008487E">
              <w:rPr>
                <w:sz w:val="18"/>
                <w:szCs w:val="18"/>
              </w:rPr>
              <w:br/>
              <w:t>– Dokonywanie merytorycznej oceny wniosków aplikacyjnych (w ramach Komisji Oceny Projektów) oraz projektów pozakonkursowych PUP;</w:t>
            </w: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Ocena wniosków  o dofinansowanie projektów – Pomoc zostanie udzielona podmiotowi, który nie gwarantuje realizacji przedsięwzięcia Ryzyko finansowe – Realizacja programów współfinansowanych ze środków UE</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 xml:space="preserve">Weryfikacja podmiotu pod kątem zagwarantowania przez niego realizacji przedsięwzięcia odbywa się na etapie oceny </w:t>
            </w:r>
            <w:r w:rsidRPr="0008487E">
              <w:rPr>
                <w:spacing w:val="-20"/>
                <w:sz w:val="18"/>
                <w:szCs w:val="18"/>
              </w:rPr>
              <w:t>i merytorycznej.</w:t>
            </w:r>
            <w:r w:rsidRPr="0008487E">
              <w:rPr>
                <w:sz w:val="18"/>
                <w:szCs w:val="18"/>
              </w:rPr>
              <w:t xml:space="preserve"> Procedura oceny merytorycznej uwzględniona będzie </w:t>
            </w:r>
            <w:r w:rsidRPr="0008487E">
              <w:rPr>
                <w:spacing w:val="-20"/>
                <w:sz w:val="18"/>
                <w:szCs w:val="18"/>
              </w:rPr>
              <w:t>w Instrukcjach wykonawczych WUP.</w:t>
            </w:r>
            <w:r w:rsidRPr="0008487E">
              <w:rPr>
                <w:sz w:val="18"/>
                <w:szCs w:val="18"/>
              </w:rPr>
              <w:t xml:space="preserve"> Odpowiedzialny Oddział ds. Polityki Rynku Pracy i Pomocy Technicznej EFS</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t>18.</w:t>
            </w:r>
          </w:p>
        </w:tc>
        <w:tc>
          <w:tcPr>
            <w:tcW w:w="1985" w:type="dxa"/>
            <w:vAlign w:val="center"/>
          </w:tcPr>
          <w:p w:rsidR="001D2E31" w:rsidRPr="0008487E" w:rsidRDefault="001D2E31" w:rsidP="00806265">
            <w:pPr>
              <w:spacing w:after="0" w:line="240" w:lineRule="auto"/>
              <w:jc w:val="center"/>
              <w:rPr>
                <w:sz w:val="18"/>
                <w:szCs w:val="18"/>
              </w:rPr>
            </w:pPr>
            <w:r w:rsidRPr="0008487E">
              <w:rPr>
                <w:sz w:val="20"/>
                <w:szCs w:val="20"/>
              </w:rPr>
              <w:t>Efektywne wdrażanie działań RPO WŚ</w:t>
            </w:r>
            <w:r w:rsidRPr="0008487E">
              <w:rPr>
                <w:sz w:val="18"/>
                <w:szCs w:val="18"/>
              </w:rPr>
              <w:br/>
              <w:t>– Dokonywanie merytorycznej oceny wniosków aplikacyjnych (w ramach Komisji Oceny Projektów) oraz projektów pozakonkursowych PUP;</w:t>
            </w: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Ocena wniosków  o dofinansowanie projektów – Ocenia nie zostanie przeprowadzona dla wszystkich złożonych wniosków - Ryzyko działalności – Organizacja i podejmowanie decyzji</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Rejestr wniosków złożonych do WUP zawierać będzie informacje o wniosku – od momentu rejestracji do zawarcia umowy.. Odpowiedzialny Oddział ds. Polityki Rynku Pracy i Pomocy Technicznej EFS</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t>19.</w:t>
            </w:r>
          </w:p>
        </w:tc>
        <w:tc>
          <w:tcPr>
            <w:tcW w:w="1985" w:type="dxa"/>
            <w:vAlign w:val="center"/>
          </w:tcPr>
          <w:p w:rsidR="001D2E31" w:rsidRPr="0008487E" w:rsidRDefault="001D2E31" w:rsidP="00806265">
            <w:pPr>
              <w:spacing w:after="0" w:line="240" w:lineRule="auto"/>
              <w:jc w:val="center"/>
              <w:rPr>
                <w:sz w:val="18"/>
                <w:szCs w:val="18"/>
              </w:rPr>
            </w:pPr>
            <w:r w:rsidRPr="0008487E">
              <w:rPr>
                <w:sz w:val="20"/>
                <w:szCs w:val="20"/>
              </w:rPr>
              <w:t>Efektywne wdrażanie działań RPO WŚ</w:t>
            </w:r>
            <w:r w:rsidRPr="0008487E">
              <w:rPr>
                <w:sz w:val="18"/>
                <w:szCs w:val="18"/>
              </w:rPr>
              <w:br/>
              <w:t>– Dokonywanie merytorycznej oceny wniosków aplikacyjnych (w ramach Komisji Oceny Projektów) oraz projektów pozakonkursowych PUP;</w:t>
            </w: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Ocena wniosków o dofinansowanie projektów – Dokonanie oceny niezgodnie z procedurami Ryzyko działalności – Organizacja i podejmowanie decyzji Ryzyko finansowe – Realizacja programów współfinansowanych ze środków UE</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 xml:space="preserve">Ocena projektów dokonywana jest </w:t>
            </w:r>
            <w:r w:rsidRPr="0008487E">
              <w:rPr>
                <w:sz w:val="18"/>
                <w:szCs w:val="18"/>
              </w:rPr>
              <w:br/>
              <w:t>w oparciu o kartę oceny merytorycznej i przeprowadzana jest przez 2 osoby. (wśród tych osób może być także niezależny ekspert zewnętrzny) Zasady oceny merytorycznej wniosków określone zostaną w Instrukcjach wykonawczych WUP oraz w Regulaminie Komisji Oceny Projektów w ramach RPO WŚ. Odpowiedzialny Oddział ds. Polityki Rynku Pracy i Pomocy Technicznej EFS</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t>20.</w:t>
            </w:r>
          </w:p>
        </w:tc>
        <w:tc>
          <w:tcPr>
            <w:tcW w:w="1985" w:type="dxa"/>
            <w:vAlign w:val="center"/>
          </w:tcPr>
          <w:p w:rsidR="001D2E31" w:rsidRPr="0008487E" w:rsidRDefault="001D2E31" w:rsidP="00806265">
            <w:pPr>
              <w:spacing w:after="0" w:line="240" w:lineRule="auto"/>
              <w:jc w:val="center"/>
              <w:rPr>
                <w:sz w:val="18"/>
                <w:szCs w:val="18"/>
              </w:rPr>
            </w:pPr>
            <w:r w:rsidRPr="0008487E">
              <w:rPr>
                <w:sz w:val="20"/>
                <w:szCs w:val="20"/>
              </w:rPr>
              <w:t>Efektywne wdrażanie działań RPO WŚ</w:t>
            </w:r>
            <w:r w:rsidRPr="0008487E">
              <w:rPr>
                <w:sz w:val="18"/>
                <w:szCs w:val="18"/>
              </w:rPr>
              <w:br/>
              <w:t>– Dokonywanie merytorycznej oceny wniosków aplikacyjnych (w ramach Komisji Oceny Projektów) oraz projektów pozakonkursowych PUP;</w:t>
            </w: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Ocena wniosków o dofinansowanie projektów – ryzyko przeprowadzenia nieobiektywnej oceny merytorycznej - Ryzyko działalności – Organizacja i podejmowanie decyzji Ryzyko finansowe – Realizacja programów współfinansowanych ze środków UE</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 xml:space="preserve">Ocena projektów dokonywana jest </w:t>
            </w:r>
            <w:r w:rsidRPr="0008487E">
              <w:rPr>
                <w:sz w:val="18"/>
                <w:szCs w:val="18"/>
              </w:rPr>
              <w:br/>
              <w:t>w oparciu o kartę oceny merytorycznej i przeprowadzana jest przez 2 osoby. (wśród tych osób może być także niezależny ekspert zewnętrzny) Zasady oceny merytorycznej wniosków określone zostaną w Instrukcjach wykonawczych WUP oraz w Regulaminie Komisji Oceny Projektów w ramach RPO WŚ. Ponadto każdy oceniający przed przystąpieniem do oceny wypełnia deklarację bezstronności. Zasady umożliwiają odmowę oceny projektu w przypadku, gdy zachodzi jakikolwiek konflikt interesów, który mógłby mieć wpływ na bezstronność oceny merytorycznej. Odpowiedzialny Oddział ds. Polityki Rynku Pracy i Pomocy Technicznej EFS</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t>21.</w:t>
            </w:r>
          </w:p>
        </w:tc>
        <w:tc>
          <w:tcPr>
            <w:tcW w:w="1985" w:type="dxa"/>
            <w:vAlign w:val="center"/>
          </w:tcPr>
          <w:p w:rsidR="001D2E31" w:rsidRPr="0008487E" w:rsidRDefault="001D2E31" w:rsidP="00806265">
            <w:pPr>
              <w:spacing w:after="0" w:line="240" w:lineRule="auto"/>
              <w:jc w:val="center"/>
              <w:rPr>
                <w:sz w:val="18"/>
                <w:szCs w:val="18"/>
              </w:rPr>
            </w:pPr>
            <w:r w:rsidRPr="0008487E">
              <w:rPr>
                <w:sz w:val="20"/>
                <w:szCs w:val="20"/>
              </w:rPr>
              <w:t>Efektywne wdrażanie działań RPO WŚ</w:t>
            </w:r>
            <w:r w:rsidRPr="0008487E">
              <w:rPr>
                <w:sz w:val="18"/>
                <w:szCs w:val="18"/>
              </w:rPr>
              <w:br/>
              <w:t xml:space="preserve">– Dokonywanie merytorycznej oceny wniosków aplikacyjnych (w ramach Komisji Oceny Projektów) oraz projektów pozakonkursowych </w:t>
            </w:r>
            <w:r w:rsidRPr="0008487E">
              <w:rPr>
                <w:sz w:val="18"/>
                <w:szCs w:val="18"/>
              </w:rPr>
              <w:lastRenderedPageBreak/>
              <w:t>PUP;</w:t>
            </w: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lastRenderedPageBreak/>
              <w:t xml:space="preserve">Ocena wniosków o dofinansowanie projektów – Brak dokumentu potwierdzającego dokonanie oceny merytorycznej złożonego wniosku - Ryzyko działalności – Organizacja i podejmowanie decyzji Ryzyko finansowe – </w:t>
            </w:r>
            <w:r w:rsidRPr="0008487E">
              <w:rPr>
                <w:sz w:val="18"/>
                <w:szCs w:val="18"/>
              </w:rPr>
              <w:lastRenderedPageBreak/>
              <w:t>Realizacja programów współfinansowanych ze środków UE</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lastRenderedPageBreak/>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 xml:space="preserve">Oceny merytorycznej dokonuje się w oparciu </w:t>
            </w:r>
            <w:r w:rsidRPr="0008487E">
              <w:rPr>
                <w:sz w:val="18"/>
                <w:szCs w:val="18"/>
              </w:rPr>
              <w:br/>
              <w:t xml:space="preserve">o Kartę oceny merytorycznej i ona jest podstawą do przyznania określonej liczby punktów. Wyznaczony przez przewodniczącego KOP sekretarz przekazując protokół z posiedzenia KOP zobowiązany jest do dostarczenia wszelkiej dokumentacji związanej z oceną (w tym karty oceny merytorycznej). Zasady merytorycznej oceny wniosków zawarte zostaną w Instrukcjach wykonawczych WUP. Odpowiedzialny Oddział </w:t>
            </w:r>
            <w:r w:rsidRPr="0008487E">
              <w:rPr>
                <w:sz w:val="18"/>
                <w:szCs w:val="18"/>
              </w:rPr>
              <w:lastRenderedPageBreak/>
              <w:t>ds. Polityki Rynku Pracy i Pomocy Technicznej EFS</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lastRenderedPageBreak/>
              <w:t>22.</w:t>
            </w:r>
          </w:p>
        </w:tc>
        <w:tc>
          <w:tcPr>
            <w:tcW w:w="1985" w:type="dxa"/>
            <w:vAlign w:val="center"/>
          </w:tcPr>
          <w:p w:rsidR="001D2E31" w:rsidRPr="0008487E" w:rsidRDefault="001D2E31" w:rsidP="00806265">
            <w:pPr>
              <w:spacing w:after="0" w:line="240" w:lineRule="auto"/>
              <w:jc w:val="center"/>
              <w:rPr>
                <w:sz w:val="18"/>
                <w:szCs w:val="18"/>
              </w:rPr>
            </w:pPr>
            <w:r w:rsidRPr="0008487E">
              <w:rPr>
                <w:sz w:val="20"/>
                <w:szCs w:val="20"/>
              </w:rPr>
              <w:t xml:space="preserve">Efektywne wdrażanie </w:t>
            </w:r>
            <w:r w:rsidR="00372673" w:rsidRPr="0008487E">
              <w:rPr>
                <w:sz w:val="20"/>
                <w:szCs w:val="20"/>
              </w:rPr>
              <w:t>działań RPO</w:t>
            </w:r>
            <w:r w:rsidRPr="0008487E">
              <w:rPr>
                <w:sz w:val="20"/>
                <w:szCs w:val="20"/>
              </w:rPr>
              <w:t xml:space="preserve"> WŚ</w:t>
            </w:r>
            <w:r w:rsidRPr="0008487E">
              <w:rPr>
                <w:sz w:val="18"/>
                <w:szCs w:val="18"/>
              </w:rPr>
              <w:br/>
              <w:t>– Dokonywanie merytorycznej oceny wniosków aplikacyjnych (w ramach Komisji Oceny Projektów) oraz projektów pozakonkursowych PUP;</w:t>
            </w: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Ocena wniosków o dofinansowanie projektów – przyznanie dofinansowania w nieuzasadnionej wysokości - Ryzyko działalności – Organizacja i podejmowanie decyzji Ryzyko finansowe – Realizacja programów współfinansowanych ze środków UE</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Pracownicy oceniający wniosek proponują kwotę dofinansowania wynikającą z karty oceny merytorycznej. Wyklucza to możliwość wpisania innej kwoty niż wskazana przez członków KOP. Zasady te określone zostaną w Instrukcjach wykonawczych WUP oraz w Regulaminie Komisji Oceny Projektów w ramach RPO WŚ. Odpowiedzialny Oddział ds. Polityki Rynku Pracy i Pomocy Technicznej EFS</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t>23.</w:t>
            </w:r>
          </w:p>
        </w:tc>
        <w:tc>
          <w:tcPr>
            <w:tcW w:w="1985" w:type="dxa"/>
            <w:vAlign w:val="center"/>
          </w:tcPr>
          <w:p w:rsidR="001D2E31" w:rsidRPr="0008487E" w:rsidRDefault="001D2E31" w:rsidP="00806265">
            <w:pPr>
              <w:spacing w:after="0" w:line="240" w:lineRule="auto"/>
              <w:jc w:val="center"/>
              <w:rPr>
                <w:sz w:val="18"/>
                <w:szCs w:val="18"/>
              </w:rPr>
            </w:pPr>
            <w:r w:rsidRPr="0008487E">
              <w:rPr>
                <w:sz w:val="20"/>
                <w:szCs w:val="20"/>
              </w:rPr>
              <w:t>Efektywne wdrażanie działań RPO WŚ</w:t>
            </w:r>
            <w:r w:rsidRPr="0008487E">
              <w:rPr>
                <w:sz w:val="18"/>
                <w:szCs w:val="18"/>
              </w:rPr>
              <w:br/>
              <w:t>– Dokonywanie merytorycznej oceny wniosków aplikacyjnych (w ramach Komisji Oceny Projektów) oraz projektów pozakonkursowych PUP;</w:t>
            </w: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Ocena wniosków o dofinansowanie projektów – Rotacja zatrudnienia pracowników odpowiedzialnych za merytoryczną ocenę wniosków powodująca obniżenie jakości oceny - Ryzyko działalności – Organizacja i podejmowanie decyzji Ryzyko finansowe – Realizacja programów współfinansowanych ze środków UE</w:t>
            </w:r>
          </w:p>
          <w:p w:rsidR="001D2E31" w:rsidRPr="0008487E" w:rsidRDefault="001D2E31" w:rsidP="00806265">
            <w:pPr>
              <w:spacing w:after="0" w:line="240" w:lineRule="auto"/>
              <w:jc w:val="center"/>
              <w:rPr>
                <w:sz w:val="18"/>
                <w:szCs w:val="18"/>
              </w:rPr>
            </w:pPr>
            <w:r w:rsidRPr="0008487E">
              <w:rPr>
                <w:sz w:val="18"/>
                <w:szCs w:val="18"/>
              </w:rPr>
              <w:t>Ryzyko Dot. Zasobów ludzkich - Personelu</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Zatrudnienie nowych pracowników, przesuwanie z innych komórek organizacyjnych, szkolenia nowych pracowników.  Odpowiedzialny Oddział ds. Polityki Rynku Pracy i Pomocy Technicznej EFS</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t>24.</w:t>
            </w:r>
          </w:p>
        </w:tc>
        <w:tc>
          <w:tcPr>
            <w:tcW w:w="1985" w:type="dxa"/>
            <w:vAlign w:val="center"/>
          </w:tcPr>
          <w:p w:rsidR="001D2E31" w:rsidRPr="0008487E" w:rsidRDefault="001D2E31" w:rsidP="00806265">
            <w:pPr>
              <w:spacing w:after="0" w:line="240" w:lineRule="auto"/>
              <w:jc w:val="center"/>
              <w:rPr>
                <w:sz w:val="18"/>
                <w:szCs w:val="18"/>
              </w:rPr>
            </w:pPr>
            <w:r w:rsidRPr="0008487E">
              <w:rPr>
                <w:sz w:val="20"/>
                <w:szCs w:val="20"/>
              </w:rPr>
              <w:t xml:space="preserve">Efektywne wdrażanie </w:t>
            </w:r>
            <w:r w:rsidR="00372673" w:rsidRPr="0008487E">
              <w:rPr>
                <w:sz w:val="20"/>
                <w:szCs w:val="20"/>
              </w:rPr>
              <w:t>działań RPO</w:t>
            </w:r>
            <w:r w:rsidRPr="0008487E">
              <w:rPr>
                <w:sz w:val="20"/>
                <w:szCs w:val="20"/>
              </w:rPr>
              <w:t xml:space="preserve"> WŚ</w:t>
            </w:r>
            <w:r w:rsidRPr="0008487E">
              <w:rPr>
                <w:sz w:val="18"/>
                <w:szCs w:val="18"/>
              </w:rPr>
              <w:br/>
              <w:t>– Dokonywanie merytorycznej oceny wniosków aplikacyjnych (w ramach Komisji Oceny Projektów) oraz projektów pozakonkursowych PUP;</w:t>
            </w: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 xml:space="preserve">Złożenie protestu przez </w:t>
            </w:r>
            <w:r w:rsidR="007E183E">
              <w:rPr>
                <w:sz w:val="18"/>
                <w:szCs w:val="18"/>
              </w:rPr>
              <w:t>wnioskodawcę</w:t>
            </w:r>
            <w:r w:rsidR="007E183E" w:rsidRPr="0008487E">
              <w:rPr>
                <w:sz w:val="18"/>
                <w:szCs w:val="18"/>
              </w:rPr>
              <w:t xml:space="preserve"> </w:t>
            </w:r>
            <w:r w:rsidRPr="0008487E">
              <w:rPr>
                <w:sz w:val="18"/>
                <w:szCs w:val="18"/>
              </w:rPr>
              <w:t>– postępowanie niezgodne z zasadami  dotyczącymi procedury odwoławczej - Ryzyko działalności – Organizacja i podejmowanie decyzji</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 xml:space="preserve">Zasady rozpatrywania protestu zawarte zostaną </w:t>
            </w:r>
            <w:r w:rsidRPr="0008487E">
              <w:rPr>
                <w:sz w:val="18"/>
                <w:szCs w:val="18"/>
              </w:rPr>
              <w:br/>
              <w:t>w Instrukcjach wykonawczych WUP, co uniemożliwia postępowanie niezgodne z Ustawą o zasadach realizacji programów w zakresie polityki spójności finansowanych w perspektywie finansowej 2014–2020. Odpowiedzialny Oddział ds. Polityki Rynku Pracy i Pomocy Technicznej EFS</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t>25.</w:t>
            </w:r>
          </w:p>
        </w:tc>
        <w:tc>
          <w:tcPr>
            <w:tcW w:w="1985" w:type="dxa"/>
            <w:vAlign w:val="center"/>
          </w:tcPr>
          <w:p w:rsidR="001D2E31" w:rsidRPr="0008487E" w:rsidRDefault="001D2E31" w:rsidP="00806265">
            <w:pPr>
              <w:spacing w:after="0" w:line="240" w:lineRule="auto"/>
              <w:jc w:val="center"/>
              <w:rPr>
                <w:sz w:val="18"/>
                <w:szCs w:val="18"/>
              </w:rPr>
            </w:pPr>
            <w:r w:rsidRPr="0008487E">
              <w:rPr>
                <w:sz w:val="20"/>
                <w:szCs w:val="20"/>
              </w:rPr>
              <w:t>Efektywne wdrażanie działań RPO WŚ</w:t>
            </w:r>
            <w:r w:rsidRPr="0008487E">
              <w:rPr>
                <w:sz w:val="18"/>
                <w:szCs w:val="18"/>
              </w:rPr>
              <w:br/>
              <w:t>– Dokonywanie merytorycznej oceny wniosków aplikacyjnych (w ramach Komisji Oceny Projektów) oraz projektów pozakonkursowych PUP;</w:t>
            </w: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 xml:space="preserve">Złożenie protestu przez </w:t>
            </w:r>
            <w:r w:rsidR="007E183E">
              <w:rPr>
                <w:sz w:val="18"/>
                <w:szCs w:val="18"/>
              </w:rPr>
              <w:t>wnioskodawcę</w:t>
            </w:r>
            <w:r w:rsidR="007E183E" w:rsidRPr="0008487E">
              <w:rPr>
                <w:sz w:val="18"/>
                <w:szCs w:val="18"/>
              </w:rPr>
              <w:t xml:space="preserve"> </w:t>
            </w:r>
            <w:r w:rsidRPr="0008487E">
              <w:rPr>
                <w:sz w:val="18"/>
                <w:szCs w:val="18"/>
              </w:rPr>
              <w:t>– Nierozpatrzenie protestu w wymaganym terminie - Ryzyko działalności – Organizacja i podejmowanie decyzji</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 xml:space="preserve">Zasady rozpatrywania protestu zawarte zostaną </w:t>
            </w:r>
            <w:r w:rsidRPr="0008487E">
              <w:rPr>
                <w:sz w:val="18"/>
                <w:szCs w:val="18"/>
              </w:rPr>
              <w:br/>
              <w:t>w Instrukcjach wykonawczych WUP, co uniemożliwia postępowanie niezgodne z Ustawą o zasadach realizacji programów w zakresie polityki spójności finansowanych w perspektywie finansowej 2014–2020. Ponadto na bieżąco prowadzony jest rejestr protestów i pracownik odpowiedzialny za jego prowadzenie zobowiązany jest również do informowania o terminach odpowiedzi na protesty. - Odpowiedzialny Oddział ds. Polityki Rynku Pracy i Pomocy Technicznej EFS</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t>26.</w:t>
            </w:r>
          </w:p>
        </w:tc>
        <w:tc>
          <w:tcPr>
            <w:tcW w:w="1985" w:type="dxa"/>
            <w:vAlign w:val="center"/>
          </w:tcPr>
          <w:p w:rsidR="001D2E31" w:rsidRPr="0008487E" w:rsidRDefault="001D2E31" w:rsidP="00806265">
            <w:pPr>
              <w:spacing w:after="0" w:line="240" w:lineRule="auto"/>
              <w:jc w:val="center"/>
              <w:rPr>
                <w:sz w:val="18"/>
                <w:szCs w:val="18"/>
              </w:rPr>
            </w:pPr>
            <w:r w:rsidRPr="0008487E">
              <w:rPr>
                <w:sz w:val="20"/>
                <w:szCs w:val="20"/>
              </w:rPr>
              <w:t>Efektywne wdrażanie działań RPO WŚ</w:t>
            </w:r>
            <w:r w:rsidRPr="0008487E">
              <w:rPr>
                <w:sz w:val="18"/>
                <w:szCs w:val="18"/>
              </w:rPr>
              <w:br/>
              <w:t>– Dokonywanie merytorycznej oceny wniosków aplikacyjnych (w ramach Komisji Oceny Projektów) oraz projektów pozakonkursowych PUP;</w:t>
            </w: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 xml:space="preserve">Złożenie protestu przez </w:t>
            </w:r>
            <w:r w:rsidR="007E183E">
              <w:rPr>
                <w:sz w:val="18"/>
                <w:szCs w:val="18"/>
              </w:rPr>
              <w:t>wnioskodawcę</w:t>
            </w:r>
            <w:r w:rsidRPr="0008487E">
              <w:rPr>
                <w:sz w:val="18"/>
                <w:szCs w:val="18"/>
              </w:rPr>
              <w:t>- Nieobiektywna ocena wniosku - Ryzyko działalności – Organizacja i podejmowanie decyzji Ryzyko finansowe – Realizacja programów współfinansowanych ze środków UE</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Zgodnie z Instrukcjami wykonawczymi WUP ponownej oceny wniosku dokonywać będą osoby niezaangażowane dotychczas w jego ocenę. Odpowiedzialny Oddział ds. Polityki Rynku Pracy i Pomocy Technicznej EFS</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lastRenderedPageBreak/>
              <w:t>27.</w:t>
            </w:r>
          </w:p>
        </w:tc>
        <w:tc>
          <w:tcPr>
            <w:tcW w:w="1985" w:type="dxa"/>
            <w:vAlign w:val="center"/>
          </w:tcPr>
          <w:p w:rsidR="001D2E31" w:rsidRPr="0008487E" w:rsidRDefault="001D2E31" w:rsidP="00806265">
            <w:pPr>
              <w:pStyle w:val="Default"/>
              <w:jc w:val="center"/>
              <w:rPr>
                <w:color w:val="auto"/>
                <w:sz w:val="18"/>
                <w:szCs w:val="18"/>
              </w:rPr>
            </w:pPr>
            <w:r w:rsidRPr="0008487E">
              <w:rPr>
                <w:color w:val="auto"/>
                <w:sz w:val="20"/>
                <w:szCs w:val="20"/>
              </w:rPr>
              <w:t xml:space="preserve">Efektywne wdrażanie </w:t>
            </w:r>
            <w:r w:rsidR="00372673" w:rsidRPr="0008487E">
              <w:rPr>
                <w:color w:val="auto"/>
                <w:sz w:val="20"/>
                <w:szCs w:val="20"/>
              </w:rPr>
              <w:t>działań RPO</w:t>
            </w:r>
            <w:r w:rsidRPr="0008487E">
              <w:rPr>
                <w:color w:val="auto"/>
                <w:sz w:val="20"/>
                <w:szCs w:val="20"/>
              </w:rPr>
              <w:t xml:space="preserve"> WŚ</w:t>
            </w:r>
            <w:r w:rsidRPr="0008487E">
              <w:rPr>
                <w:color w:val="auto"/>
                <w:sz w:val="18"/>
                <w:szCs w:val="18"/>
              </w:rPr>
              <w:br/>
              <w:t xml:space="preserve">– Przygotowanie umów z </w:t>
            </w:r>
            <w:r w:rsidR="007E183E">
              <w:rPr>
                <w:color w:val="auto"/>
                <w:sz w:val="18"/>
                <w:szCs w:val="18"/>
              </w:rPr>
              <w:t>wnioskodawcami</w:t>
            </w:r>
            <w:r w:rsidR="007E183E" w:rsidRPr="0008487E">
              <w:rPr>
                <w:color w:val="auto"/>
                <w:sz w:val="18"/>
                <w:szCs w:val="18"/>
              </w:rPr>
              <w:t xml:space="preserve"> </w:t>
            </w:r>
            <w:r w:rsidRPr="0008487E">
              <w:rPr>
                <w:color w:val="auto"/>
                <w:sz w:val="18"/>
                <w:szCs w:val="18"/>
              </w:rPr>
              <w:t>w ramach projektów konkursowych</w:t>
            </w:r>
          </w:p>
          <w:p w:rsidR="001D2E31" w:rsidRPr="0008487E" w:rsidRDefault="001D2E31" w:rsidP="00806265">
            <w:pPr>
              <w:pStyle w:val="Default"/>
              <w:jc w:val="center"/>
              <w:rPr>
                <w:color w:val="auto"/>
                <w:sz w:val="18"/>
                <w:szCs w:val="18"/>
              </w:rPr>
            </w:pPr>
          </w:p>
          <w:p w:rsidR="001D2E31" w:rsidRPr="0008487E" w:rsidRDefault="001D2E31" w:rsidP="00806265">
            <w:pPr>
              <w:spacing w:after="0" w:line="240" w:lineRule="auto"/>
              <w:jc w:val="center"/>
              <w:rPr>
                <w:sz w:val="18"/>
                <w:szCs w:val="18"/>
              </w:rPr>
            </w:pP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Podpisanie umowy o dofinansowanie projektu o innej treści niż określona przez IZ - Ryzyko działalności – Organizacja i podejmowanie decyzji Ryzyko finansowe – Realizacja programów współfinansowanych ze środków UE</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 xml:space="preserve">Instrukcja podpisywania umowy z </w:t>
            </w:r>
            <w:r w:rsidR="007E183E">
              <w:rPr>
                <w:sz w:val="18"/>
                <w:szCs w:val="18"/>
              </w:rPr>
              <w:t>wnioskodawcami</w:t>
            </w:r>
            <w:r w:rsidR="007E183E" w:rsidRPr="0008487E">
              <w:rPr>
                <w:sz w:val="18"/>
                <w:szCs w:val="18"/>
              </w:rPr>
              <w:t xml:space="preserve"> </w:t>
            </w:r>
            <w:r w:rsidRPr="0008487E">
              <w:rPr>
                <w:sz w:val="18"/>
                <w:szCs w:val="18"/>
              </w:rPr>
              <w:t>zawarta zostanie w Instrukcjach wykonawczych WUP. Przewiduje się także udział radcy prawnego w procesie zawierania umowy. Odpowiedzialny Oddział ds. Polityki Rynku Pracy i Pomocy Technicznej EFS</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t>28.</w:t>
            </w:r>
          </w:p>
        </w:tc>
        <w:tc>
          <w:tcPr>
            <w:tcW w:w="1985" w:type="dxa"/>
            <w:vAlign w:val="center"/>
          </w:tcPr>
          <w:p w:rsidR="001D2E31" w:rsidRPr="0008487E" w:rsidRDefault="001D2E31" w:rsidP="00806265">
            <w:pPr>
              <w:pStyle w:val="Default"/>
              <w:jc w:val="center"/>
              <w:rPr>
                <w:color w:val="auto"/>
                <w:sz w:val="18"/>
                <w:szCs w:val="18"/>
              </w:rPr>
            </w:pPr>
            <w:r w:rsidRPr="0008487E">
              <w:rPr>
                <w:color w:val="auto"/>
                <w:sz w:val="20"/>
                <w:szCs w:val="20"/>
              </w:rPr>
              <w:t>Efektywne wdrażanie działań RPO WŚ</w:t>
            </w:r>
            <w:r w:rsidRPr="0008487E">
              <w:rPr>
                <w:color w:val="auto"/>
                <w:sz w:val="18"/>
                <w:szCs w:val="18"/>
              </w:rPr>
              <w:br/>
              <w:t xml:space="preserve">– Przygotowanie umów z </w:t>
            </w:r>
            <w:r w:rsidR="007E183E">
              <w:rPr>
                <w:color w:val="auto"/>
                <w:sz w:val="18"/>
                <w:szCs w:val="18"/>
              </w:rPr>
              <w:t>wnioskodawcami</w:t>
            </w:r>
            <w:r w:rsidR="007E183E" w:rsidRPr="0008487E">
              <w:rPr>
                <w:color w:val="auto"/>
                <w:sz w:val="18"/>
                <w:szCs w:val="18"/>
              </w:rPr>
              <w:t xml:space="preserve"> </w:t>
            </w:r>
            <w:r w:rsidRPr="0008487E">
              <w:rPr>
                <w:color w:val="auto"/>
                <w:sz w:val="18"/>
                <w:szCs w:val="18"/>
              </w:rPr>
              <w:t>w ramach projektów konkursowych</w:t>
            </w: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Podpisanie umowy przez podmiot nieuprawiony - Ryzyko działalności – Organizacja i podejmowanie decyzji Ryzyko finansowe – Realizacja programów współfinansowanych ze środków UE</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 xml:space="preserve">Podmioty nieuprawnione eliminowane są na etapie oceny </w:t>
            </w:r>
            <w:r w:rsidR="00AD13A1">
              <w:rPr>
                <w:sz w:val="18"/>
                <w:szCs w:val="18"/>
              </w:rPr>
              <w:t>merytorycznej</w:t>
            </w:r>
            <w:r w:rsidRPr="0008487E">
              <w:rPr>
                <w:sz w:val="18"/>
                <w:szCs w:val="18"/>
              </w:rPr>
              <w:t xml:space="preserve"> wniosku. Znajdzie to także odzwierciedlenie w instrukcji dotyczącej przyjmowania i oceny wniosków zawartej w Instrukcjach wykonawczych WUP.  Odpowiedzialny Oddział ds. Polityki Rynku Pracy i Pomocy Technicznej EFS</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t>29.</w:t>
            </w:r>
          </w:p>
          <w:p w:rsidR="001D2E31" w:rsidRPr="0008487E" w:rsidRDefault="001D2E31" w:rsidP="00806265">
            <w:pPr>
              <w:spacing w:after="0" w:line="240" w:lineRule="auto"/>
              <w:jc w:val="center"/>
              <w:rPr>
                <w:sz w:val="18"/>
                <w:szCs w:val="18"/>
              </w:rPr>
            </w:pPr>
          </w:p>
        </w:tc>
        <w:tc>
          <w:tcPr>
            <w:tcW w:w="1985" w:type="dxa"/>
            <w:vAlign w:val="center"/>
          </w:tcPr>
          <w:p w:rsidR="001D2E31" w:rsidRPr="0008487E" w:rsidRDefault="001D2E31" w:rsidP="00806265">
            <w:pPr>
              <w:pStyle w:val="Default"/>
              <w:jc w:val="center"/>
              <w:rPr>
                <w:color w:val="auto"/>
                <w:sz w:val="18"/>
                <w:szCs w:val="18"/>
              </w:rPr>
            </w:pPr>
            <w:r w:rsidRPr="0008487E">
              <w:rPr>
                <w:color w:val="auto"/>
                <w:sz w:val="20"/>
                <w:szCs w:val="20"/>
              </w:rPr>
              <w:t>Efektywne wdrażanie działań RPO WŚ</w:t>
            </w:r>
            <w:r w:rsidRPr="0008487E">
              <w:rPr>
                <w:color w:val="auto"/>
                <w:sz w:val="18"/>
                <w:szCs w:val="18"/>
              </w:rPr>
              <w:br/>
              <w:t xml:space="preserve">– Przygotowanie umów z </w:t>
            </w:r>
            <w:r w:rsidR="00874659">
              <w:rPr>
                <w:color w:val="auto"/>
                <w:sz w:val="18"/>
                <w:szCs w:val="18"/>
              </w:rPr>
              <w:t>wnioskodawcami</w:t>
            </w:r>
            <w:r w:rsidR="00874659" w:rsidRPr="0008487E">
              <w:rPr>
                <w:color w:val="auto"/>
                <w:sz w:val="18"/>
                <w:szCs w:val="18"/>
              </w:rPr>
              <w:t xml:space="preserve"> </w:t>
            </w:r>
            <w:r w:rsidRPr="0008487E">
              <w:rPr>
                <w:color w:val="auto"/>
                <w:sz w:val="18"/>
                <w:szCs w:val="18"/>
              </w:rPr>
              <w:t>w ramach projektów konkursowych</w:t>
            </w:r>
          </w:p>
          <w:p w:rsidR="001D2E31" w:rsidRPr="0008487E" w:rsidRDefault="001D2E31" w:rsidP="00806265">
            <w:pPr>
              <w:spacing w:after="0" w:line="240" w:lineRule="auto"/>
              <w:jc w:val="center"/>
              <w:rPr>
                <w:sz w:val="18"/>
                <w:szCs w:val="18"/>
              </w:rPr>
            </w:pP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Podpisanie umowy w przypadku wyczerpania środków na dane działanie - Ryzyko działalności – Organizacja i podejmowanie decyzji Ryzyko finansowe – Realizacja programów współfinansowanych ze środków UE</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Procedura podpisywania umowy o dofinansowanie przewiduje udział w tym procesie Wydziału ds. Budżetu i Finansów odpowiedzialnego za określenie dostępności środków (Instrukcje wykonawcze WUP). Odpowiedzialny Oddział ds. Polityki Rynku Pracy i Pomocy Technicznej EFS</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t>30.</w:t>
            </w:r>
          </w:p>
        </w:tc>
        <w:tc>
          <w:tcPr>
            <w:tcW w:w="1985" w:type="dxa"/>
            <w:vAlign w:val="center"/>
          </w:tcPr>
          <w:p w:rsidR="001D2E31" w:rsidRPr="0008487E" w:rsidRDefault="001D2E31" w:rsidP="00806265">
            <w:pPr>
              <w:pStyle w:val="Default"/>
              <w:jc w:val="center"/>
              <w:rPr>
                <w:color w:val="auto"/>
                <w:sz w:val="18"/>
                <w:szCs w:val="18"/>
              </w:rPr>
            </w:pPr>
            <w:r w:rsidRPr="0008487E">
              <w:rPr>
                <w:color w:val="auto"/>
                <w:sz w:val="20"/>
                <w:szCs w:val="20"/>
              </w:rPr>
              <w:t>Efektywne wdrażanie działań RPO WŚ</w:t>
            </w:r>
            <w:r w:rsidRPr="0008487E">
              <w:rPr>
                <w:color w:val="auto"/>
                <w:sz w:val="18"/>
                <w:szCs w:val="18"/>
              </w:rPr>
              <w:br/>
              <w:t xml:space="preserve">– Przygotowanie umów z </w:t>
            </w:r>
            <w:r w:rsidR="00874659">
              <w:rPr>
                <w:color w:val="auto"/>
                <w:sz w:val="18"/>
                <w:szCs w:val="18"/>
              </w:rPr>
              <w:t>wnioskodawcami</w:t>
            </w:r>
            <w:r w:rsidR="00874659" w:rsidRPr="0008487E">
              <w:rPr>
                <w:color w:val="auto"/>
                <w:sz w:val="18"/>
                <w:szCs w:val="18"/>
              </w:rPr>
              <w:t xml:space="preserve"> </w:t>
            </w:r>
            <w:r w:rsidRPr="0008487E">
              <w:rPr>
                <w:color w:val="auto"/>
                <w:sz w:val="18"/>
                <w:szCs w:val="18"/>
              </w:rPr>
              <w:t>w ramach projektów konkursowych</w:t>
            </w:r>
          </w:p>
          <w:p w:rsidR="001D2E31" w:rsidRPr="0008487E" w:rsidRDefault="001D2E31" w:rsidP="00806265">
            <w:pPr>
              <w:spacing w:after="0" w:line="240" w:lineRule="auto"/>
              <w:jc w:val="center"/>
              <w:rPr>
                <w:sz w:val="18"/>
                <w:szCs w:val="18"/>
              </w:rPr>
            </w:pP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Podpisanie umowy na kwotę inną niż wniosek - Ryzyko działalności – Organizacja i podejmowanie decyzji Ryzyko finansowe – Realizacja programów współfinansowanych ze środków UE</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 xml:space="preserve">Kwoty wskazane w umowach wynikają </w:t>
            </w:r>
            <w:r w:rsidRPr="0008487E">
              <w:rPr>
                <w:sz w:val="18"/>
                <w:szCs w:val="18"/>
              </w:rPr>
              <w:br/>
              <w:t xml:space="preserve">z wysokości środków przyznanych </w:t>
            </w:r>
            <w:r w:rsidR="00874659">
              <w:rPr>
                <w:sz w:val="18"/>
                <w:szCs w:val="18"/>
              </w:rPr>
              <w:t>wnioskodawcom</w:t>
            </w:r>
            <w:r w:rsidR="00874659" w:rsidRPr="0008487E">
              <w:rPr>
                <w:sz w:val="18"/>
                <w:szCs w:val="18"/>
              </w:rPr>
              <w:t xml:space="preserve"> </w:t>
            </w:r>
            <w:r w:rsidRPr="0008487E">
              <w:rPr>
                <w:sz w:val="18"/>
                <w:szCs w:val="18"/>
              </w:rPr>
              <w:t>w wyniku oceny merytorycznej. Instrukcje wykonawcze WUP przewidywać będą wieloetapową procedurę sporządzania i akceptowania umów o dofinansowanie projektów, co praktycznie eliminuje możliwość podpisania umowy o dofinansowanie na kwotę inną niż wynikająca z wniosku o dofinansowanie. Odpowiedzialny Oddział ds. Polityki Rynku Pracy i Pomocy Technicznej EFS</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t>31.</w:t>
            </w:r>
          </w:p>
        </w:tc>
        <w:tc>
          <w:tcPr>
            <w:tcW w:w="1985" w:type="dxa"/>
            <w:vAlign w:val="center"/>
          </w:tcPr>
          <w:p w:rsidR="001D2E31" w:rsidRPr="0008487E" w:rsidRDefault="001D2E31" w:rsidP="00806265">
            <w:pPr>
              <w:pStyle w:val="Default"/>
              <w:jc w:val="center"/>
              <w:rPr>
                <w:color w:val="auto"/>
                <w:sz w:val="18"/>
                <w:szCs w:val="18"/>
              </w:rPr>
            </w:pPr>
            <w:r w:rsidRPr="0008487E">
              <w:rPr>
                <w:color w:val="auto"/>
                <w:sz w:val="20"/>
                <w:szCs w:val="20"/>
              </w:rPr>
              <w:t>Efektywne wdrażanie działań RPO WŚ</w:t>
            </w:r>
            <w:r w:rsidRPr="0008487E">
              <w:rPr>
                <w:color w:val="auto"/>
                <w:sz w:val="18"/>
                <w:szCs w:val="18"/>
              </w:rPr>
              <w:br/>
              <w:t xml:space="preserve">– Przygotowanie umów z </w:t>
            </w:r>
            <w:r w:rsidR="00874659">
              <w:rPr>
                <w:color w:val="auto"/>
                <w:sz w:val="18"/>
                <w:szCs w:val="18"/>
              </w:rPr>
              <w:t>wnioskodawcami</w:t>
            </w:r>
            <w:r w:rsidR="00874659" w:rsidRPr="0008487E">
              <w:rPr>
                <w:color w:val="auto"/>
                <w:sz w:val="18"/>
                <w:szCs w:val="18"/>
              </w:rPr>
              <w:t xml:space="preserve"> </w:t>
            </w:r>
            <w:r w:rsidRPr="0008487E">
              <w:rPr>
                <w:color w:val="auto"/>
                <w:sz w:val="18"/>
                <w:szCs w:val="18"/>
              </w:rPr>
              <w:t>w ramach projektów konkursowych</w:t>
            </w:r>
          </w:p>
          <w:p w:rsidR="001D2E31" w:rsidRPr="0008487E" w:rsidRDefault="001D2E31" w:rsidP="00806265">
            <w:pPr>
              <w:spacing w:after="0" w:line="240" w:lineRule="auto"/>
              <w:jc w:val="center"/>
              <w:rPr>
                <w:sz w:val="18"/>
                <w:szCs w:val="18"/>
              </w:rPr>
            </w:pP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Podpisanie umowy na przedsięwzięcie inne niż podane we wniosku - Ryzyko działalności – Organizacja i podejmowanie decyzji Ryzyko finansowe – Realizacja programów współfinansowanych ze środków UE</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 xml:space="preserve">Załącznikiem do umowy jest wniosek </w:t>
            </w:r>
            <w:r w:rsidRPr="0008487E">
              <w:rPr>
                <w:sz w:val="18"/>
                <w:szCs w:val="18"/>
              </w:rPr>
              <w:br/>
              <w:t>o dofinansowanie projektu, w którym określone są przewidziane do realizacji przedsięwzięcia. Ponadto Instrukcje wykonawcze WUP przewidywać będą wieloetapową procedurę sporządzania i akceptowania umów o dofinansowanie projektów. Odpowiedzialny Oddział ds. Polityki Rynku Pracy i Pomocy Technicznej EFS</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t>32.</w:t>
            </w:r>
          </w:p>
        </w:tc>
        <w:tc>
          <w:tcPr>
            <w:tcW w:w="1985" w:type="dxa"/>
            <w:vAlign w:val="center"/>
          </w:tcPr>
          <w:p w:rsidR="001D2E31" w:rsidRPr="0008487E" w:rsidRDefault="001D2E31" w:rsidP="00806265">
            <w:pPr>
              <w:pStyle w:val="Default"/>
              <w:jc w:val="center"/>
              <w:rPr>
                <w:color w:val="auto"/>
                <w:sz w:val="18"/>
                <w:szCs w:val="18"/>
              </w:rPr>
            </w:pPr>
            <w:r w:rsidRPr="0008487E">
              <w:rPr>
                <w:color w:val="auto"/>
                <w:sz w:val="20"/>
                <w:szCs w:val="20"/>
              </w:rPr>
              <w:t xml:space="preserve">Efektywne wdrażanie </w:t>
            </w:r>
            <w:r w:rsidR="00372673" w:rsidRPr="0008487E">
              <w:rPr>
                <w:color w:val="auto"/>
                <w:sz w:val="20"/>
                <w:szCs w:val="20"/>
              </w:rPr>
              <w:t>działań RPO</w:t>
            </w:r>
            <w:r w:rsidRPr="0008487E">
              <w:rPr>
                <w:color w:val="auto"/>
                <w:sz w:val="20"/>
                <w:szCs w:val="20"/>
              </w:rPr>
              <w:t xml:space="preserve"> WŚ</w:t>
            </w:r>
            <w:r w:rsidRPr="0008487E">
              <w:rPr>
                <w:color w:val="auto"/>
                <w:sz w:val="18"/>
                <w:szCs w:val="18"/>
              </w:rPr>
              <w:br/>
              <w:t xml:space="preserve">– Przygotowanie umów z </w:t>
            </w:r>
            <w:r w:rsidR="00874659">
              <w:rPr>
                <w:color w:val="auto"/>
                <w:sz w:val="18"/>
                <w:szCs w:val="18"/>
              </w:rPr>
              <w:t>wnioskodawcami</w:t>
            </w:r>
            <w:r w:rsidR="00874659" w:rsidRPr="0008487E">
              <w:rPr>
                <w:color w:val="auto"/>
                <w:sz w:val="18"/>
                <w:szCs w:val="18"/>
              </w:rPr>
              <w:t xml:space="preserve"> </w:t>
            </w:r>
            <w:r w:rsidRPr="0008487E">
              <w:rPr>
                <w:color w:val="auto"/>
                <w:sz w:val="18"/>
                <w:szCs w:val="18"/>
              </w:rPr>
              <w:t>w ramach projektów konkursowych</w:t>
            </w:r>
          </w:p>
          <w:p w:rsidR="001D2E31" w:rsidRPr="0008487E" w:rsidRDefault="001D2E31" w:rsidP="00806265">
            <w:pPr>
              <w:spacing w:after="0" w:line="240" w:lineRule="auto"/>
              <w:jc w:val="center"/>
              <w:rPr>
                <w:sz w:val="18"/>
                <w:szCs w:val="18"/>
              </w:rPr>
            </w:pP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Podpisanie umowy z wnioskodawcą, którego wniosek nie przeszedł pozytywnie oceny merytorycznej - Ryzyko działalności – Organizacja i podejmowanie decyzji Ryzyko finansowe – Realizacja programów współfinansowanych ze środków UE</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Podstawą zawarcia umowy jest lista rankingowa wniosków przyjętych do finansowania sporządzona po posiedzeniu KOP. Zasady zawierania umów zawarte zostaną w Instrukcjach wykonawczych WUP i będą przewidywać wieloetapową procedurę sporządzania i akceptowania umów o dofinansowanie projektów. Odpowiedzialny Oddział ds. Polityki Rynku Pracy i Pomocy Technicznej EFS</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t>33.</w:t>
            </w:r>
          </w:p>
        </w:tc>
        <w:tc>
          <w:tcPr>
            <w:tcW w:w="1985" w:type="dxa"/>
            <w:vAlign w:val="center"/>
          </w:tcPr>
          <w:p w:rsidR="001D2E31" w:rsidRPr="0008487E" w:rsidRDefault="001D2E31" w:rsidP="00806265">
            <w:pPr>
              <w:pStyle w:val="Default"/>
              <w:jc w:val="center"/>
              <w:rPr>
                <w:color w:val="auto"/>
                <w:sz w:val="18"/>
                <w:szCs w:val="18"/>
              </w:rPr>
            </w:pPr>
            <w:r w:rsidRPr="0008487E">
              <w:rPr>
                <w:color w:val="auto"/>
                <w:sz w:val="20"/>
                <w:szCs w:val="20"/>
              </w:rPr>
              <w:t>Efektywne wdrażanie działań RPO WŚ</w:t>
            </w:r>
            <w:r w:rsidRPr="0008487E">
              <w:rPr>
                <w:color w:val="auto"/>
                <w:sz w:val="18"/>
                <w:szCs w:val="18"/>
              </w:rPr>
              <w:br/>
              <w:t xml:space="preserve">– Przygotowanie umów z </w:t>
            </w:r>
            <w:r w:rsidR="00874659">
              <w:rPr>
                <w:color w:val="auto"/>
                <w:sz w:val="18"/>
                <w:szCs w:val="18"/>
              </w:rPr>
              <w:t>wnioskodawcami</w:t>
            </w:r>
            <w:r w:rsidR="00874659" w:rsidRPr="0008487E">
              <w:rPr>
                <w:color w:val="auto"/>
                <w:sz w:val="18"/>
                <w:szCs w:val="18"/>
              </w:rPr>
              <w:t xml:space="preserve"> </w:t>
            </w:r>
            <w:r w:rsidRPr="0008487E">
              <w:rPr>
                <w:color w:val="auto"/>
                <w:sz w:val="18"/>
                <w:szCs w:val="18"/>
              </w:rPr>
              <w:t>w ramach projektów konkursowych</w:t>
            </w:r>
          </w:p>
          <w:p w:rsidR="001D2E31" w:rsidRPr="0008487E" w:rsidRDefault="001D2E31" w:rsidP="00806265">
            <w:pPr>
              <w:spacing w:after="0" w:line="240" w:lineRule="auto"/>
              <w:jc w:val="center"/>
              <w:rPr>
                <w:sz w:val="18"/>
                <w:szCs w:val="18"/>
              </w:rPr>
            </w:pP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lastRenderedPageBreak/>
              <w:t xml:space="preserve">Podpisanie umowy na przedsięwzięcia niekwalifikowalne w ramach działania - Ryzyko działalności – Organizacja i podejmowanie decyzji </w:t>
            </w:r>
            <w:r w:rsidRPr="0008487E">
              <w:rPr>
                <w:sz w:val="18"/>
                <w:szCs w:val="18"/>
              </w:rPr>
              <w:lastRenderedPageBreak/>
              <w:t>Ryzyko finansowe – Realizacja programów współfinansowanych ze środków UE</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lastRenderedPageBreak/>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 xml:space="preserve">Weryfikacja planowanych do realizacji przedsięwzięć następuje podczas oceny oraz merytorycznej (w tym weryfikacji budżetu). Ponadto planowane do realizacji przedsięwzięcia uwzględniane są w rocznych Planach Działań oraz dokumentacjach konkursowych. Wynikać to </w:t>
            </w:r>
            <w:r w:rsidRPr="0008487E">
              <w:rPr>
                <w:sz w:val="18"/>
                <w:szCs w:val="18"/>
              </w:rPr>
              <w:lastRenderedPageBreak/>
              <w:t>będzie również z Instrukcji wykonawczych WUP. Odpowiedzialny Oddział ds. Polityki Rynku Pracy i Pomocy Technicznej EFS</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lastRenderedPageBreak/>
              <w:t>34.</w:t>
            </w:r>
          </w:p>
        </w:tc>
        <w:tc>
          <w:tcPr>
            <w:tcW w:w="1985" w:type="dxa"/>
            <w:vAlign w:val="center"/>
          </w:tcPr>
          <w:p w:rsidR="001D2E31" w:rsidRPr="0008487E" w:rsidRDefault="001D2E31" w:rsidP="00806265">
            <w:pPr>
              <w:pStyle w:val="Default"/>
              <w:jc w:val="center"/>
              <w:rPr>
                <w:color w:val="auto"/>
                <w:sz w:val="18"/>
                <w:szCs w:val="18"/>
              </w:rPr>
            </w:pPr>
            <w:r w:rsidRPr="0008487E">
              <w:rPr>
                <w:color w:val="auto"/>
                <w:sz w:val="20"/>
                <w:szCs w:val="20"/>
              </w:rPr>
              <w:t xml:space="preserve">Efektywne wdrażanie </w:t>
            </w:r>
            <w:r w:rsidR="00372673" w:rsidRPr="0008487E">
              <w:rPr>
                <w:color w:val="auto"/>
                <w:sz w:val="20"/>
                <w:szCs w:val="20"/>
              </w:rPr>
              <w:t>działań RPO</w:t>
            </w:r>
            <w:r w:rsidRPr="0008487E">
              <w:rPr>
                <w:color w:val="auto"/>
                <w:sz w:val="20"/>
                <w:szCs w:val="20"/>
              </w:rPr>
              <w:t xml:space="preserve"> WŚ</w:t>
            </w:r>
            <w:r w:rsidRPr="0008487E">
              <w:rPr>
                <w:color w:val="auto"/>
                <w:sz w:val="18"/>
                <w:szCs w:val="18"/>
              </w:rPr>
              <w:br/>
              <w:t xml:space="preserve">– Przygotowanie umów z </w:t>
            </w:r>
            <w:r w:rsidR="00874659">
              <w:rPr>
                <w:color w:val="auto"/>
                <w:sz w:val="18"/>
                <w:szCs w:val="18"/>
              </w:rPr>
              <w:t>wnioskodawcami</w:t>
            </w:r>
            <w:r w:rsidR="00874659" w:rsidRPr="0008487E">
              <w:rPr>
                <w:color w:val="auto"/>
                <w:sz w:val="18"/>
                <w:szCs w:val="18"/>
              </w:rPr>
              <w:t xml:space="preserve"> </w:t>
            </w:r>
            <w:r w:rsidRPr="0008487E">
              <w:rPr>
                <w:color w:val="auto"/>
                <w:sz w:val="18"/>
                <w:szCs w:val="18"/>
              </w:rPr>
              <w:t>w ramach projektów konkursowych</w:t>
            </w:r>
          </w:p>
          <w:p w:rsidR="001D2E31" w:rsidRPr="0008487E" w:rsidRDefault="001D2E31" w:rsidP="00806265">
            <w:pPr>
              <w:spacing w:after="0" w:line="240" w:lineRule="auto"/>
              <w:jc w:val="center"/>
              <w:rPr>
                <w:sz w:val="18"/>
                <w:szCs w:val="18"/>
              </w:rPr>
            </w:pP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Nierozwiązanie umowy pomimo zaistnienia takich przesłanek (np. niewywiązywanie się z zawartej umowy) - Ryzyko działalności – Organizacja i podejmowanie decyzji Ryzyko finansowe – Realizacja programów współfinansowanych ze środków UE</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 xml:space="preserve">Zasady rozwiązywania umów zawarte zostaną </w:t>
            </w:r>
            <w:r w:rsidRPr="0008487E">
              <w:rPr>
                <w:sz w:val="18"/>
                <w:szCs w:val="18"/>
              </w:rPr>
              <w:br/>
              <w:t>w Instrukcjach wykonawczych WUP, które każdy z pracowników zaangażowanych w realizację RPO WŚ zobowiązany będzie stosować. Odpowiedzialny Oddział ds. Polityki Rynku Pracy i Pomocy Technicznej EFS</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t>35.</w:t>
            </w:r>
          </w:p>
        </w:tc>
        <w:tc>
          <w:tcPr>
            <w:tcW w:w="1985" w:type="dxa"/>
            <w:vAlign w:val="center"/>
          </w:tcPr>
          <w:p w:rsidR="001D2E31" w:rsidRPr="0008487E" w:rsidRDefault="001D2E31" w:rsidP="00806265">
            <w:pPr>
              <w:pStyle w:val="Default"/>
              <w:jc w:val="center"/>
              <w:rPr>
                <w:color w:val="auto"/>
                <w:sz w:val="18"/>
                <w:szCs w:val="18"/>
              </w:rPr>
            </w:pPr>
            <w:r w:rsidRPr="0008487E">
              <w:rPr>
                <w:color w:val="auto"/>
                <w:sz w:val="20"/>
                <w:szCs w:val="20"/>
              </w:rPr>
              <w:t>Efektywne wdrażanie działań RPO WŚ</w:t>
            </w:r>
            <w:r w:rsidRPr="0008487E">
              <w:rPr>
                <w:color w:val="auto"/>
                <w:sz w:val="18"/>
                <w:szCs w:val="18"/>
              </w:rPr>
              <w:br/>
              <w:t xml:space="preserve">– Przygotowanie umów z </w:t>
            </w:r>
            <w:r w:rsidR="00874659">
              <w:rPr>
                <w:color w:val="auto"/>
                <w:sz w:val="18"/>
                <w:szCs w:val="18"/>
              </w:rPr>
              <w:t>wnioskodawcami</w:t>
            </w:r>
            <w:r w:rsidR="00874659" w:rsidRPr="0008487E">
              <w:rPr>
                <w:color w:val="auto"/>
                <w:sz w:val="18"/>
                <w:szCs w:val="18"/>
              </w:rPr>
              <w:t xml:space="preserve"> </w:t>
            </w:r>
            <w:r w:rsidRPr="0008487E">
              <w:rPr>
                <w:color w:val="auto"/>
                <w:sz w:val="18"/>
                <w:szCs w:val="18"/>
              </w:rPr>
              <w:t>w ramach projektów konkursowych</w:t>
            </w:r>
          </w:p>
          <w:p w:rsidR="001D2E31" w:rsidRPr="0008487E" w:rsidRDefault="001D2E31" w:rsidP="00806265">
            <w:pPr>
              <w:spacing w:after="0" w:line="240" w:lineRule="auto"/>
              <w:jc w:val="center"/>
              <w:rPr>
                <w:sz w:val="18"/>
                <w:szCs w:val="18"/>
              </w:rPr>
            </w:pP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Rozwiązanie umowy pomimo braku przesłanek do jej rozwiązania - Ryzyko działalności – Organizacja i podejmowanie decyzji Ryzyko finansowe – Realizacja programów współfinansowanych ze środków UE</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 xml:space="preserve">Zasady rozwiązywania umów zawarte zostaną </w:t>
            </w:r>
            <w:r w:rsidRPr="0008487E">
              <w:rPr>
                <w:sz w:val="18"/>
                <w:szCs w:val="18"/>
              </w:rPr>
              <w:br/>
              <w:t>w Instrukcjach wykonawczych WUP, które każdy z pracowników zaangażowanych w realizację RPO WŚ zobowiązany będzie stosować ponadto każdy przypadek rozwiązania umowy omawiany jest szczegółowo z Radcą Prawnym co dodatkowo wzmacnia prawidłowość postępowania przez pracowników WUP. Odpowiedzialny Oddział ds. Polityki Rynku Pracy i Pomocy Technicznej EFS</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t>36.</w:t>
            </w:r>
          </w:p>
        </w:tc>
        <w:tc>
          <w:tcPr>
            <w:tcW w:w="1985" w:type="dxa"/>
            <w:vAlign w:val="center"/>
          </w:tcPr>
          <w:p w:rsidR="001D2E31" w:rsidRPr="0008487E" w:rsidRDefault="001D2E31" w:rsidP="00806265">
            <w:pPr>
              <w:pStyle w:val="Default"/>
              <w:jc w:val="center"/>
              <w:rPr>
                <w:color w:val="auto"/>
                <w:sz w:val="18"/>
                <w:szCs w:val="18"/>
              </w:rPr>
            </w:pPr>
            <w:r w:rsidRPr="0008487E">
              <w:rPr>
                <w:color w:val="auto"/>
                <w:sz w:val="20"/>
                <w:szCs w:val="20"/>
              </w:rPr>
              <w:t>Efektywne wdrażanie działań RPO WŚ</w:t>
            </w:r>
            <w:r w:rsidRPr="0008487E">
              <w:rPr>
                <w:color w:val="auto"/>
                <w:sz w:val="18"/>
                <w:szCs w:val="18"/>
              </w:rPr>
              <w:br/>
              <w:t xml:space="preserve">– Przygotowanie umów z </w:t>
            </w:r>
            <w:r w:rsidR="00874659">
              <w:rPr>
                <w:color w:val="auto"/>
                <w:sz w:val="18"/>
                <w:szCs w:val="18"/>
              </w:rPr>
              <w:t>wnioskodawcami</w:t>
            </w:r>
            <w:r w:rsidR="00874659" w:rsidRPr="0008487E">
              <w:rPr>
                <w:color w:val="auto"/>
                <w:sz w:val="18"/>
                <w:szCs w:val="18"/>
              </w:rPr>
              <w:t xml:space="preserve"> </w:t>
            </w:r>
            <w:r w:rsidRPr="0008487E">
              <w:rPr>
                <w:color w:val="auto"/>
                <w:sz w:val="18"/>
                <w:szCs w:val="18"/>
              </w:rPr>
              <w:t>w ramach projektów konkursowych</w:t>
            </w: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 xml:space="preserve">Podpisanie umowy z </w:t>
            </w:r>
            <w:r w:rsidR="00874659">
              <w:rPr>
                <w:sz w:val="18"/>
                <w:szCs w:val="18"/>
              </w:rPr>
              <w:t>wnioskodawcą</w:t>
            </w:r>
            <w:r w:rsidRPr="0008487E">
              <w:rPr>
                <w:sz w:val="18"/>
                <w:szCs w:val="18"/>
              </w:rPr>
              <w:t>, który  podlega wykluczeniu, o którym mowa w art. 207 ustawy z dnia 27 sierpnia 2009 r. o finansach publicznych (Dz. U. Nr</w:t>
            </w:r>
          </w:p>
          <w:p w:rsidR="001D2E31" w:rsidRPr="0008487E" w:rsidRDefault="001D2E31" w:rsidP="00806265">
            <w:pPr>
              <w:spacing w:after="0" w:line="240" w:lineRule="auto"/>
              <w:jc w:val="center"/>
              <w:rPr>
                <w:sz w:val="18"/>
                <w:szCs w:val="18"/>
              </w:rPr>
            </w:pPr>
            <w:r w:rsidRPr="0008487E">
              <w:rPr>
                <w:sz w:val="18"/>
                <w:szCs w:val="18"/>
              </w:rPr>
              <w:t>157, poz. 1240, z pó</w:t>
            </w:r>
            <w:r w:rsidRPr="0008487E">
              <w:rPr>
                <w:rFonts w:eastAsia="TimesNewRoman"/>
                <w:sz w:val="18"/>
                <w:szCs w:val="18"/>
              </w:rPr>
              <w:t>ź</w:t>
            </w:r>
            <w:r w:rsidRPr="0008487E">
              <w:rPr>
                <w:sz w:val="18"/>
                <w:szCs w:val="18"/>
              </w:rPr>
              <w:t>n. zm.</w:t>
            </w:r>
          </w:p>
          <w:p w:rsidR="001D2E31" w:rsidRPr="0008487E" w:rsidRDefault="001D2E31" w:rsidP="00806265">
            <w:pPr>
              <w:spacing w:after="0" w:line="240" w:lineRule="auto"/>
              <w:jc w:val="center"/>
              <w:rPr>
                <w:sz w:val="18"/>
                <w:szCs w:val="18"/>
              </w:rPr>
            </w:pPr>
            <w:r w:rsidRPr="0008487E">
              <w:rPr>
                <w:sz w:val="18"/>
                <w:szCs w:val="18"/>
              </w:rPr>
              <w:t>Ryzyko finansowe – Realizacja programów współfinansowanych ze środków UE</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Zgodnie z obowiązującymi procedurami w przypadku, gdy do projektodawcy wysyłane jest pismo informujące o możliwości przyjęcia projektu do realizacji,</w:t>
            </w:r>
            <w:r w:rsidRPr="0008487E">
              <w:rPr>
                <w:sz w:val="18"/>
                <w:szCs w:val="18"/>
              </w:rPr>
              <w:br/>
              <w:t xml:space="preserve"> IP każdorazowo zwraca si</w:t>
            </w:r>
            <w:r w:rsidRPr="0008487E">
              <w:rPr>
                <w:rFonts w:eastAsia="TimesNewRoman"/>
                <w:sz w:val="18"/>
                <w:szCs w:val="18"/>
              </w:rPr>
              <w:t xml:space="preserve">ę </w:t>
            </w:r>
            <w:r w:rsidRPr="0008487E">
              <w:rPr>
                <w:sz w:val="18"/>
                <w:szCs w:val="18"/>
              </w:rPr>
              <w:t>w tym samym terminie równie</w:t>
            </w:r>
            <w:r w:rsidRPr="0008487E">
              <w:rPr>
                <w:rFonts w:eastAsia="TimesNewRoman"/>
                <w:sz w:val="18"/>
                <w:szCs w:val="18"/>
              </w:rPr>
              <w:t xml:space="preserve">ż </w:t>
            </w:r>
            <w:r w:rsidRPr="0008487E">
              <w:rPr>
                <w:sz w:val="18"/>
                <w:szCs w:val="18"/>
              </w:rPr>
              <w:t>do Ministerstwa Finansów z pisemnym wnioskiem o przekazanie informacji, czy dany projektodawca nie podlega wykluczeniu, o którym</w:t>
            </w:r>
          </w:p>
          <w:p w:rsidR="001D2E31" w:rsidRPr="0008487E" w:rsidRDefault="001D2E31" w:rsidP="00806265">
            <w:pPr>
              <w:autoSpaceDE w:val="0"/>
              <w:autoSpaceDN w:val="0"/>
              <w:adjustRightInd w:val="0"/>
              <w:spacing w:after="0" w:line="240" w:lineRule="auto"/>
              <w:jc w:val="center"/>
              <w:rPr>
                <w:sz w:val="18"/>
                <w:szCs w:val="18"/>
              </w:rPr>
            </w:pPr>
            <w:r w:rsidRPr="0008487E">
              <w:rPr>
                <w:sz w:val="18"/>
                <w:szCs w:val="18"/>
              </w:rPr>
              <w:t>mowa w art. 207 ustawy z dnia 27 sierpnia 2009 r. o finansach publicznych (Dz. U. Nr 157, poz. 1240, z pó</w:t>
            </w:r>
            <w:r w:rsidRPr="0008487E">
              <w:rPr>
                <w:rFonts w:eastAsia="TimesNewRoman"/>
                <w:sz w:val="18"/>
                <w:szCs w:val="18"/>
              </w:rPr>
              <w:t>ź</w:t>
            </w:r>
            <w:r w:rsidRPr="0008487E">
              <w:rPr>
                <w:sz w:val="18"/>
                <w:szCs w:val="18"/>
              </w:rPr>
              <w:t xml:space="preserve">n. </w:t>
            </w:r>
            <w:r w:rsidR="00372673" w:rsidRPr="0008487E">
              <w:rPr>
                <w:sz w:val="18"/>
                <w:szCs w:val="18"/>
              </w:rPr>
              <w:t>zm.). Weryfikacja dokonywana jest przez Ministerstwo Finansów na podstawie rejestru podmiotów wykluczonych, o którym mowa w art. 210 ustawy o finansach publicznych oraz w rozporz</w:t>
            </w:r>
            <w:r w:rsidR="00372673" w:rsidRPr="0008487E">
              <w:rPr>
                <w:rFonts w:eastAsia="TimesNewRoman"/>
                <w:sz w:val="18"/>
                <w:szCs w:val="18"/>
              </w:rPr>
              <w:t>ą</w:t>
            </w:r>
            <w:r w:rsidR="00372673" w:rsidRPr="0008487E">
              <w:rPr>
                <w:sz w:val="18"/>
                <w:szCs w:val="18"/>
              </w:rPr>
              <w:t xml:space="preserve">dzeniu Ministra Finansów </w:t>
            </w:r>
            <w:r w:rsidR="00372673" w:rsidRPr="0008487E">
              <w:rPr>
                <w:sz w:val="18"/>
                <w:szCs w:val="18"/>
              </w:rPr>
              <w:br/>
              <w:t xml:space="preserve">z dnia 23 czerwca 2010 r. </w:t>
            </w:r>
            <w:r w:rsidR="00372673" w:rsidRPr="0008487E">
              <w:rPr>
                <w:i/>
                <w:iCs/>
                <w:sz w:val="18"/>
                <w:szCs w:val="18"/>
              </w:rPr>
              <w:t xml:space="preserve">w sprawie rejestru podmiotów wykluczonych z możliwości otrzymania środków przeznaczonych na realizację programów finansowanych z udziałem środków europejskich </w:t>
            </w:r>
            <w:r w:rsidR="00372673" w:rsidRPr="0008487E">
              <w:rPr>
                <w:sz w:val="18"/>
                <w:szCs w:val="18"/>
              </w:rPr>
              <w:t xml:space="preserve">(Dz. U. </w:t>
            </w:r>
            <w:r w:rsidRPr="0008487E">
              <w:rPr>
                <w:sz w:val="18"/>
                <w:szCs w:val="18"/>
              </w:rPr>
              <w:t>Nr 125, poz. 846).</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t>37.</w:t>
            </w:r>
          </w:p>
        </w:tc>
        <w:tc>
          <w:tcPr>
            <w:tcW w:w="1985" w:type="dxa"/>
            <w:vAlign w:val="center"/>
          </w:tcPr>
          <w:p w:rsidR="001D2E31" w:rsidRPr="0008487E" w:rsidRDefault="001D2E31" w:rsidP="00806265">
            <w:pPr>
              <w:pStyle w:val="Default"/>
              <w:jc w:val="center"/>
              <w:rPr>
                <w:color w:val="auto"/>
                <w:sz w:val="18"/>
                <w:szCs w:val="18"/>
              </w:rPr>
            </w:pPr>
            <w:r w:rsidRPr="0008487E">
              <w:rPr>
                <w:color w:val="auto"/>
                <w:sz w:val="20"/>
                <w:szCs w:val="20"/>
              </w:rPr>
              <w:t>Efektywne wdrażanie działań RPO WŚ</w:t>
            </w:r>
            <w:r w:rsidRPr="0008487E">
              <w:rPr>
                <w:color w:val="auto"/>
                <w:sz w:val="18"/>
                <w:szCs w:val="18"/>
              </w:rPr>
              <w:br/>
              <w:t xml:space="preserve">– Przygotowanie umów z </w:t>
            </w:r>
            <w:r w:rsidR="00874659">
              <w:rPr>
                <w:color w:val="auto"/>
                <w:sz w:val="18"/>
                <w:szCs w:val="18"/>
              </w:rPr>
              <w:t>wnioskodawcami</w:t>
            </w:r>
            <w:r w:rsidRPr="0008487E">
              <w:rPr>
                <w:color w:val="auto"/>
                <w:sz w:val="18"/>
                <w:szCs w:val="18"/>
              </w:rPr>
              <w:t xml:space="preserve"> w ramach projektów konkursowych</w:t>
            </w: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Rozwiązanie umowy bez wskazania podmiotu odpowiedzialnego za zwrot wypłaconych kwot - Ryzyko działalności – Organizacja i podejmowanie decyzji Ryzyko finansowe – Realizacja programów współfinansowanych ze środków UE</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 xml:space="preserve">Zasady rozwiązywania umów zawarte zostaną </w:t>
            </w:r>
            <w:r w:rsidRPr="0008487E">
              <w:rPr>
                <w:sz w:val="18"/>
                <w:szCs w:val="18"/>
              </w:rPr>
              <w:br/>
              <w:t>w Instrukcjach wykonawczych WUP, które każdy z pracowników zaangażowanych w realizację RPO WŚ zobowiązany będzie stosować ponadto każdy przypadek rozwiązania umowy omawiany jest szczegółowo z Radcą Prawnym co dodatkowo wzmacnia prawidłowość postępowania przez pracowników WUP. Odpowiedzialny Oddział ds. Polityki Rynku Pracy i Pomocy Technicznej EFS</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t>38.</w:t>
            </w:r>
          </w:p>
        </w:tc>
        <w:tc>
          <w:tcPr>
            <w:tcW w:w="1985" w:type="dxa"/>
            <w:vAlign w:val="center"/>
          </w:tcPr>
          <w:p w:rsidR="001D2E31" w:rsidRPr="0008487E" w:rsidRDefault="001D2E31" w:rsidP="00806265">
            <w:pPr>
              <w:pStyle w:val="Default"/>
              <w:jc w:val="center"/>
              <w:rPr>
                <w:color w:val="auto"/>
                <w:sz w:val="18"/>
                <w:szCs w:val="18"/>
              </w:rPr>
            </w:pPr>
            <w:r w:rsidRPr="0008487E">
              <w:rPr>
                <w:color w:val="auto"/>
                <w:sz w:val="20"/>
                <w:szCs w:val="20"/>
              </w:rPr>
              <w:t>Efektywne wdrażanie działań RPO WŚ</w:t>
            </w:r>
            <w:r w:rsidRPr="0008487E">
              <w:rPr>
                <w:color w:val="auto"/>
                <w:sz w:val="18"/>
                <w:szCs w:val="18"/>
              </w:rPr>
              <w:br/>
              <w:t xml:space="preserve">– Przygotowanie umów z </w:t>
            </w:r>
            <w:r w:rsidR="00874659">
              <w:rPr>
                <w:color w:val="auto"/>
                <w:sz w:val="18"/>
                <w:szCs w:val="18"/>
              </w:rPr>
              <w:t>wnioskodawcami</w:t>
            </w:r>
            <w:r w:rsidRPr="0008487E">
              <w:rPr>
                <w:color w:val="auto"/>
                <w:sz w:val="18"/>
                <w:szCs w:val="18"/>
              </w:rPr>
              <w:t xml:space="preserve"> w ramach projektów konkursowych</w:t>
            </w: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Podpisanie aneksu do umowy przez nieupoważniony podmiot - Ryzyko działalności – Organizacja i podejmowanie decyzji Ryzyko finansowe – Realizacja programów współfinansowanych ze środków UE</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Zasady aneksowania umów uwzględnione zostaną w Instrukcjach wykonawczych WUP.  Jednym z elementów w nich opisanych będzie sprawdzenie, czy aneks do umowy podpisany został przez osobę upoważnioną do reprezentowania beneficjenta. Odpowiedzialny Oddział ds. Polityki Rynku Pracy i Pomocy Technicznej EFS</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lastRenderedPageBreak/>
              <w:t>39.</w:t>
            </w:r>
          </w:p>
        </w:tc>
        <w:tc>
          <w:tcPr>
            <w:tcW w:w="1985" w:type="dxa"/>
            <w:vAlign w:val="center"/>
          </w:tcPr>
          <w:p w:rsidR="001D2E31" w:rsidRPr="0008487E" w:rsidRDefault="001D2E31" w:rsidP="00806265">
            <w:pPr>
              <w:pStyle w:val="Default"/>
              <w:jc w:val="center"/>
              <w:rPr>
                <w:color w:val="auto"/>
                <w:sz w:val="18"/>
                <w:szCs w:val="18"/>
              </w:rPr>
            </w:pPr>
            <w:r w:rsidRPr="0008487E">
              <w:rPr>
                <w:color w:val="auto"/>
                <w:sz w:val="20"/>
                <w:szCs w:val="20"/>
              </w:rPr>
              <w:t>Efektywne wdrażanie działań RPO WŚ</w:t>
            </w:r>
            <w:r w:rsidRPr="0008487E">
              <w:rPr>
                <w:color w:val="auto"/>
                <w:sz w:val="18"/>
                <w:szCs w:val="18"/>
              </w:rPr>
              <w:br/>
              <w:t xml:space="preserve">– Przygotowanie umów z </w:t>
            </w:r>
            <w:r w:rsidR="00874659">
              <w:rPr>
                <w:color w:val="auto"/>
                <w:sz w:val="18"/>
                <w:szCs w:val="18"/>
              </w:rPr>
              <w:t>wnioskodawcami</w:t>
            </w:r>
            <w:r w:rsidRPr="0008487E">
              <w:rPr>
                <w:color w:val="auto"/>
                <w:sz w:val="18"/>
                <w:szCs w:val="18"/>
              </w:rPr>
              <w:t xml:space="preserve"> w ramach projektów konkursowych</w:t>
            </w: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Podpisanie aneksu zmieniającego zasadniczo zakres rzeczowy i finansowy przedsięwzięcia powodującego, że umowa jest niezgodna z programem - Ryzyko działalności – Organizacja i podejmowanie decyzji Ryzyko finansowe – Realizacja programów współfinansowanych ze środków UE</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Zasady aneksowania umów uwzględnione zostaną w  Instrukcjach wykonawczych WUP. Odpowiedzialny Oddział ds. Polityki Rynku Pracy i Pomocy Technicznej EFS</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t>40.</w:t>
            </w:r>
          </w:p>
        </w:tc>
        <w:tc>
          <w:tcPr>
            <w:tcW w:w="1985" w:type="dxa"/>
            <w:vAlign w:val="center"/>
          </w:tcPr>
          <w:p w:rsidR="001D2E31" w:rsidRPr="0008487E" w:rsidRDefault="001D2E31" w:rsidP="00806265">
            <w:pPr>
              <w:pStyle w:val="Default"/>
              <w:jc w:val="center"/>
              <w:rPr>
                <w:color w:val="auto"/>
                <w:sz w:val="18"/>
                <w:szCs w:val="18"/>
              </w:rPr>
            </w:pPr>
            <w:r w:rsidRPr="0008487E">
              <w:rPr>
                <w:color w:val="auto"/>
                <w:sz w:val="20"/>
                <w:szCs w:val="20"/>
              </w:rPr>
              <w:t>Efektywne wdrażanie działań RPO WŚ</w:t>
            </w:r>
            <w:r w:rsidRPr="0008487E">
              <w:rPr>
                <w:color w:val="auto"/>
                <w:sz w:val="18"/>
                <w:szCs w:val="18"/>
              </w:rPr>
              <w:br/>
              <w:t xml:space="preserve">– Przygotowanie umów z </w:t>
            </w:r>
            <w:r w:rsidR="00874659">
              <w:rPr>
                <w:color w:val="auto"/>
                <w:sz w:val="18"/>
                <w:szCs w:val="18"/>
              </w:rPr>
              <w:t>wnioskodawcami</w:t>
            </w:r>
            <w:r w:rsidRPr="0008487E">
              <w:rPr>
                <w:color w:val="auto"/>
                <w:sz w:val="18"/>
                <w:szCs w:val="18"/>
              </w:rPr>
              <w:t xml:space="preserve"> w ramach projektów konkursowych</w:t>
            </w:r>
          </w:p>
          <w:p w:rsidR="001D2E31" w:rsidRPr="0008487E" w:rsidRDefault="001D2E31" w:rsidP="00806265">
            <w:pPr>
              <w:spacing w:after="0" w:line="240" w:lineRule="auto"/>
              <w:jc w:val="center"/>
              <w:rPr>
                <w:sz w:val="18"/>
                <w:szCs w:val="18"/>
              </w:rPr>
            </w:pP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Podpisanie aneksu poza terminem możliwym do aneksowania umów - Ryzyko działalności – Organizacja i podejmowanie decyzji Ryzyko finansowe – Realizacja programów współfinansowanych ze środków UE</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Zasady aneksowania umów uwzględnione zostaną w Instrukcjach wykonawczych WUP. Odpowiedzialny Oddział ds. Polityki Rynku Pracy i Pomocy Technicznej EFS</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t>41.</w:t>
            </w:r>
          </w:p>
        </w:tc>
        <w:tc>
          <w:tcPr>
            <w:tcW w:w="1985" w:type="dxa"/>
            <w:vAlign w:val="center"/>
          </w:tcPr>
          <w:p w:rsidR="001D2E31" w:rsidRPr="0008487E" w:rsidRDefault="001D2E31" w:rsidP="00806265">
            <w:pPr>
              <w:pStyle w:val="Default"/>
              <w:jc w:val="center"/>
              <w:rPr>
                <w:color w:val="auto"/>
                <w:sz w:val="18"/>
                <w:szCs w:val="18"/>
              </w:rPr>
            </w:pPr>
            <w:r w:rsidRPr="0008487E">
              <w:rPr>
                <w:color w:val="auto"/>
                <w:sz w:val="20"/>
                <w:szCs w:val="20"/>
              </w:rPr>
              <w:t>Efektywne wdrażanie działań RPO WŚ</w:t>
            </w:r>
            <w:r w:rsidRPr="0008487E">
              <w:rPr>
                <w:color w:val="auto"/>
                <w:sz w:val="18"/>
                <w:szCs w:val="18"/>
              </w:rPr>
              <w:br/>
              <w:t xml:space="preserve">– Przygotowanie umów z </w:t>
            </w:r>
            <w:r w:rsidR="00874659">
              <w:rPr>
                <w:color w:val="auto"/>
                <w:sz w:val="18"/>
                <w:szCs w:val="18"/>
              </w:rPr>
              <w:t>wnioskodawcami</w:t>
            </w:r>
            <w:r w:rsidRPr="0008487E">
              <w:rPr>
                <w:color w:val="auto"/>
                <w:sz w:val="18"/>
                <w:szCs w:val="18"/>
              </w:rPr>
              <w:t xml:space="preserve"> w ramach projektów konkursowych</w:t>
            </w:r>
          </w:p>
          <w:p w:rsidR="001D2E31" w:rsidRPr="0008487E" w:rsidRDefault="001D2E31" w:rsidP="00806265">
            <w:pPr>
              <w:spacing w:after="0" w:line="240" w:lineRule="auto"/>
              <w:jc w:val="center"/>
              <w:rPr>
                <w:sz w:val="18"/>
                <w:szCs w:val="18"/>
              </w:rPr>
            </w:pP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Niepodpisanie aneksu pomimo istniejących przesłanek - Ryzyko działalności – Organizacja i podejmowanie decyzji Ryzyko finansowe – Realizacja programów współfinansowanych ze środków UE</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Zasady aneksowania umów uwzględnione zostaną w Instrukcjach wykonawczych WUP. Odpowiedzialny Oddział ds. Polityki Rynku Pracy i Pomocy Technicznej EFS</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t>42.</w:t>
            </w:r>
          </w:p>
        </w:tc>
        <w:tc>
          <w:tcPr>
            <w:tcW w:w="1985" w:type="dxa"/>
            <w:vAlign w:val="center"/>
          </w:tcPr>
          <w:p w:rsidR="001D2E31" w:rsidRPr="0008487E" w:rsidRDefault="001D2E31" w:rsidP="00806265">
            <w:pPr>
              <w:pStyle w:val="Default"/>
              <w:jc w:val="center"/>
              <w:rPr>
                <w:color w:val="auto"/>
                <w:sz w:val="18"/>
                <w:szCs w:val="18"/>
              </w:rPr>
            </w:pPr>
            <w:r w:rsidRPr="0008487E">
              <w:rPr>
                <w:color w:val="auto"/>
                <w:sz w:val="20"/>
                <w:szCs w:val="20"/>
              </w:rPr>
              <w:t>Efektywne wdrażanie działań RPO WŚ</w:t>
            </w:r>
            <w:r w:rsidRPr="0008487E">
              <w:rPr>
                <w:color w:val="auto"/>
                <w:sz w:val="18"/>
                <w:szCs w:val="18"/>
              </w:rPr>
              <w:br/>
              <w:t xml:space="preserve">– Przygotowanie umów z </w:t>
            </w:r>
            <w:r w:rsidR="00874659">
              <w:rPr>
                <w:color w:val="auto"/>
                <w:sz w:val="18"/>
                <w:szCs w:val="18"/>
              </w:rPr>
              <w:t>wnioskodawcami</w:t>
            </w:r>
            <w:r w:rsidRPr="0008487E">
              <w:rPr>
                <w:color w:val="auto"/>
                <w:sz w:val="18"/>
                <w:szCs w:val="18"/>
              </w:rPr>
              <w:t xml:space="preserve"> w ramach projektów konkursowych</w:t>
            </w:r>
          </w:p>
          <w:p w:rsidR="001D2E31" w:rsidRPr="0008487E" w:rsidRDefault="001D2E31" w:rsidP="00806265">
            <w:pPr>
              <w:spacing w:after="0" w:line="240" w:lineRule="auto"/>
              <w:jc w:val="center"/>
              <w:rPr>
                <w:sz w:val="18"/>
                <w:szCs w:val="18"/>
              </w:rPr>
            </w:pP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Podpisanie aneksu w sytuacji nieuzasadnionej - Ryzyko działalności – Organizacja i podejmowanie decyzji Ryzyko finansowe – Realizacja programów współfinansowanych ze środków UE</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Zasady aneksowania umów uwzględnione zostaną w  Instrukcjach wykonawczych WUP. Odpowiedzialny Oddział ds. Polityki Rynku Pracy i Pomocy Technicznej EFS</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t>43.</w:t>
            </w:r>
          </w:p>
        </w:tc>
        <w:tc>
          <w:tcPr>
            <w:tcW w:w="1985" w:type="dxa"/>
            <w:vAlign w:val="center"/>
          </w:tcPr>
          <w:p w:rsidR="001D2E31" w:rsidRPr="0008487E" w:rsidRDefault="001D2E31" w:rsidP="00806265">
            <w:pPr>
              <w:pStyle w:val="Default"/>
              <w:jc w:val="center"/>
              <w:rPr>
                <w:color w:val="auto"/>
                <w:sz w:val="18"/>
                <w:szCs w:val="18"/>
              </w:rPr>
            </w:pPr>
            <w:r w:rsidRPr="0008487E">
              <w:rPr>
                <w:color w:val="auto"/>
                <w:sz w:val="20"/>
                <w:szCs w:val="20"/>
              </w:rPr>
              <w:t>Efektywne wdrażanie działań RPO WŚ</w:t>
            </w:r>
            <w:r w:rsidRPr="0008487E">
              <w:rPr>
                <w:color w:val="auto"/>
                <w:sz w:val="18"/>
                <w:szCs w:val="18"/>
              </w:rPr>
              <w:br/>
              <w:t xml:space="preserve">– Przygotowanie umów z </w:t>
            </w:r>
            <w:r w:rsidR="00874659">
              <w:rPr>
                <w:color w:val="auto"/>
                <w:sz w:val="18"/>
                <w:szCs w:val="18"/>
              </w:rPr>
              <w:t>wnioskodawcami</w:t>
            </w:r>
            <w:r w:rsidRPr="0008487E">
              <w:rPr>
                <w:color w:val="auto"/>
                <w:sz w:val="18"/>
                <w:szCs w:val="18"/>
              </w:rPr>
              <w:t xml:space="preserve"> w ramach projektów konkursowych</w:t>
            </w:r>
          </w:p>
          <w:p w:rsidR="001D2E31" w:rsidRPr="0008487E" w:rsidRDefault="001D2E31" w:rsidP="00806265">
            <w:pPr>
              <w:spacing w:after="0" w:line="240" w:lineRule="auto"/>
              <w:jc w:val="center"/>
              <w:rPr>
                <w:sz w:val="18"/>
                <w:szCs w:val="18"/>
              </w:rPr>
            </w:pP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Podpisanie aneksu wydłużającego termin realizacji przedsięwzięcia poza terminy kwalifikowalności wydatków  - Ryzyko działalności – Organizacja i podejmowanie decyzji Ryzyko finansowe – Realizacja programów współfinansowanych ze środków UE</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Zasady aneksowania umów uwzględnione zostaną w Instrukcjach wykonawczych WUP. Odpowiedzialny Oddział ds. Polityki Rynku Pracy i Pomocy Technicznej EFS</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t>44.</w:t>
            </w:r>
          </w:p>
        </w:tc>
        <w:tc>
          <w:tcPr>
            <w:tcW w:w="1985" w:type="dxa"/>
            <w:vAlign w:val="center"/>
          </w:tcPr>
          <w:p w:rsidR="001D2E31" w:rsidRPr="0008487E" w:rsidRDefault="001D2E31" w:rsidP="00806265">
            <w:pPr>
              <w:pStyle w:val="Default"/>
              <w:jc w:val="center"/>
              <w:rPr>
                <w:color w:val="auto"/>
                <w:sz w:val="18"/>
                <w:szCs w:val="18"/>
              </w:rPr>
            </w:pPr>
            <w:r w:rsidRPr="0008487E">
              <w:rPr>
                <w:color w:val="auto"/>
                <w:sz w:val="20"/>
                <w:szCs w:val="20"/>
              </w:rPr>
              <w:t>Efektywne wdrażanie działań RPO WŚ</w:t>
            </w:r>
            <w:r w:rsidRPr="0008487E">
              <w:rPr>
                <w:color w:val="auto"/>
                <w:sz w:val="18"/>
                <w:szCs w:val="18"/>
              </w:rPr>
              <w:t xml:space="preserve"> – Przygotowanie umów z </w:t>
            </w:r>
            <w:r w:rsidR="00874659">
              <w:rPr>
                <w:color w:val="auto"/>
                <w:sz w:val="18"/>
                <w:szCs w:val="18"/>
              </w:rPr>
              <w:t>wnioskodawcami</w:t>
            </w:r>
            <w:r w:rsidRPr="0008487E">
              <w:rPr>
                <w:color w:val="auto"/>
                <w:sz w:val="18"/>
                <w:szCs w:val="18"/>
              </w:rPr>
              <w:t xml:space="preserve"> w ramach projektów konkursowych</w:t>
            </w:r>
          </w:p>
          <w:p w:rsidR="001D2E31" w:rsidRPr="0008487E" w:rsidRDefault="001D2E31" w:rsidP="00806265">
            <w:pPr>
              <w:spacing w:after="0" w:line="240" w:lineRule="auto"/>
              <w:jc w:val="center"/>
              <w:rPr>
                <w:sz w:val="18"/>
                <w:szCs w:val="18"/>
              </w:rPr>
            </w:pP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 xml:space="preserve">Podpisanie umowy lub aneksu do umowy – ryzyko nieprzekazania powyższych dokumentów wraz z załącznikami do innych komórek organizacyjnych zaangażowanych we wdrażanie RPO WŚ - Ryzyko działalności – Organizacja i podejmowanie decyzji Ryzyko finansowe – Realizacja programów współfinansowanych ze </w:t>
            </w:r>
            <w:r w:rsidRPr="0008487E">
              <w:rPr>
                <w:sz w:val="18"/>
                <w:szCs w:val="18"/>
              </w:rPr>
              <w:lastRenderedPageBreak/>
              <w:t>środków UE</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lastRenderedPageBreak/>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Pracownik odpowiedzialny zamieszcza niezwłocznie  w miejscu wydzielonym na serwerze WUP elektroniczne wersje wniosków o dofinansowanie, umowy (aneksów do umowy) oraz innych dokumentów związanych z realizacją projektu. Pracownicy Wydziału Budżetu i Finansów, Oddziału ds. Finansowej Obsługi i Monitorowania Projektów EFS oraz Kontroli Projektów EFS maja możliwość wglądu do tej dokumentacji. Odpowiedzialny Oddział ds. Polityki Rynku Pracy i Pomocy Technicznej EFS</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lastRenderedPageBreak/>
              <w:t>45.</w:t>
            </w:r>
          </w:p>
        </w:tc>
        <w:tc>
          <w:tcPr>
            <w:tcW w:w="1985" w:type="dxa"/>
            <w:vAlign w:val="center"/>
          </w:tcPr>
          <w:p w:rsidR="001D2E31" w:rsidRPr="0008487E" w:rsidRDefault="001D2E31" w:rsidP="00806265">
            <w:pPr>
              <w:pStyle w:val="Default"/>
              <w:jc w:val="center"/>
              <w:rPr>
                <w:color w:val="auto"/>
                <w:sz w:val="18"/>
                <w:szCs w:val="18"/>
              </w:rPr>
            </w:pPr>
            <w:r w:rsidRPr="0008487E">
              <w:rPr>
                <w:color w:val="auto"/>
                <w:sz w:val="20"/>
                <w:szCs w:val="20"/>
              </w:rPr>
              <w:t>Efektywne wdrażanie działań RPO WŚ</w:t>
            </w:r>
            <w:r w:rsidRPr="0008487E">
              <w:rPr>
                <w:color w:val="auto"/>
                <w:sz w:val="18"/>
                <w:szCs w:val="18"/>
              </w:rPr>
              <w:br/>
              <w:t xml:space="preserve">– Przygotowanie umów z </w:t>
            </w:r>
            <w:r w:rsidR="00874659">
              <w:rPr>
                <w:color w:val="auto"/>
                <w:sz w:val="18"/>
                <w:szCs w:val="18"/>
              </w:rPr>
              <w:t>wnioskodawcami</w:t>
            </w:r>
            <w:r w:rsidRPr="0008487E">
              <w:rPr>
                <w:color w:val="auto"/>
                <w:sz w:val="18"/>
                <w:szCs w:val="18"/>
              </w:rPr>
              <w:t xml:space="preserve"> w ramach projektów konkursowych</w:t>
            </w:r>
          </w:p>
          <w:p w:rsidR="001D2E31" w:rsidRPr="0008487E" w:rsidRDefault="001D2E31" w:rsidP="00806265">
            <w:pPr>
              <w:spacing w:after="0" w:line="240" w:lineRule="auto"/>
              <w:jc w:val="center"/>
              <w:rPr>
                <w:sz w:val="18"/>
                <w:szCs w:val="18"/>
              </w:rPr>
            </w:pP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Bieżąca współpraca z beneficjentami – zatwierdzenie zmian w projekcie, które będą niezgodne z dokumentami programowymi. Ryzyko działalności – Organizacja i podejmowanie decyzji Ryzyko finansowe – Realizacja programów współfinansowanych ze środków UE</w:t>
            </w:r>
          </w:p>
          <w:p w:rsidR="001D2E31" w:rsidRPr="0008487E" w:rsidRDefault="001D2E31" w:rsidP="00806265">
            <w:pPr>
              <w:spacing w:after="0" w:line="240" w:lineRule="auto"/>
              <w:jc w:val="center"/>
              <w:rPr>
                <w:sz w:val="18"/>
                <w:szCs w:val="18"/>
              </w:rPr>
            </w:pP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Wnikliwa analiza zmian proponowanych przez projektodawcę przez pracownika będącego opiekunem projektu, w przypadku występowania kwestii problemowych przedstawienie problemu bezpośredniemu przełożonemu i analiza potencjalnych rozwiązań oraz wybór prawidłowego. Ponadto procedura zatwierdzenia każdego pisma wychodzącego jest wieloetapowa co dodatkowo wzmacnia kontrolę zawartości merytorycznej sporządzanej korespondencji. Odpowiedzialny Oddział ds. Polityki Rynku Pracy i Pomocy Technicznej EFS</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t>46.</w:t>
            </w:r>
          </w:p>
        </w:tc>
        <w:tc>
          <w:tcPr>
            <w:tcW w:w="1985" w:type="dxa"/>
            <w:vAlign w:val="center"/>
          </w:tcPr>
          <w:p w:rsidR="001D2E31" w:rsidRPr="0008487E" w:rsidRDefault="001D2E31" w:rsidP="00806265">
            <w:pPr>
              <w:pStyle w:val="Default"/>
              <w:jc w:val="center"/>
              <w:rPr>
                <w:color w:val="auto"/>
                <w:sz w:val="18"/>
                <w:szCs w:val="18"/>
              </w:rPr>
            </w:pPr>
            <w:r w:rsidRPr="0008487E">
              <w:rPr>
                <w:color w:val="auto"/>
                <w:sz w:val="20"/>
                <w:szCs w:val="20"/>
              </w:rPr>
              <w:t>Efektywne wdrażanie działań RPO WŚ</w:t>
            </w:r>
            <w:r w:rsidRPr="0008487E">
              <w:rPr>
                <w:color w:val="auto"/>
                <w:sz w:val="18"/>
                <w:szCs w:val="18"/>
              </w:rPr>
              <w:br/>
              <w:t xml:space="preserve">– Przygotowanie umów z </w:t>
            </w:r>
            <w:r w:rsidR="00874659">
              <w:rPr>
                <w:color w:val="auto"/>
                <w:sz w:val="18"/>
                <w:szCs w:val="18"/>
              </w:rPr>
              <w:t>wnioskodawcami</w:t>
            </w:r>
            <w:r w:rsidRPr="0008487E">
              <w:rPr>
                <w:color w:val="auto"/>
                <w:sz w:val="18"/>
                <w:szCs w:val="18"/>
              </w:rPr>
              <w:t xml:space="preserve"> w ramach projektów konkursowych</w:t>
            </w:r>
          </w:p>
          <w:p w:rsidR="001D2E31" w:rsidRPr="0008487E" w:rsidRDefault="001D2E31" w:rsidP="00806265">
            <w:pPr>
              <w:spacing w:after="0" w:line="240" w:lineRule="auto"/>
              <w:jc w:val="center"/>
              <w:rPr>
                <w:sz w:val="18"/>
                <w:szCs w:val="18"/>
              </w:rPr>
            </w:pP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Bieżąca współpraca z beneficjentami – niepoinformowanie beneficjenta o istotnych zmianach w dokumentach programowych mających wpływ na realizowany przez niego projekt - Ryzyko działalności – Organizacja i podejmowanie decyzji Ryzyko finansowe – Realizacja programów współfinansowanych ze środków UE</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Bieżąca analiza dokumentów programowych. Pisma do beneficjentów informujące o zakresie zmian w dokumentach programowych lub zamieszczenie na stronie internetowej WUP Kielce informacji o zakresie zmian wraz z obszernym wyjaśnieniem dotyczącym stosowania. Odpowiedzialny Wydział PRP.</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t>47.</w:t>
            </w:r>
          </w:p>
        </w:tc>
        <w:tc>
          <w:tcPr>
            <w:tcW w:w="1985" w:type="dxa"/>
            <w:vAlign w:val="center"/>
          </w:tcPr>
          <w:p w:rsidR="001D2E31" w:rsidRPr="0008487E" w:rsidRDefault="001D2E31" w:rsidP="00806265">
            <w:pPr>
              <w:pStyle w:val="Default"/>
              <w:jc w:val="center"/>
              <w:rPr>
                <w:color w:val="auto"/>
                <w:sz w:val="18"/>
                <w:szCs w:val="18"/>
              </w:rPr>
            </w:pPr>
            <w:r w:rsidRPr="0008487E">
              <w:rPr>
                <w:color w:val="auto"/>
                <w:sz w:val="20"/>
                <w:szCs w:val="20"/>
              </w:rPr>
              <w:t xml:space="preserve">Efektywne wdrażanie </w:t>
            </w:r>
            <w:r w:rsidR="00372673" w:rsidRPr="0008487E">
              <w:rPr>
                <w:color w:val="auto"/>
                <w:sz w:val="20"/>
                <w:szCs w:val="20"/>
              </w:rPr>
              <w:t>działań RPO</w:t>
            </w:r>
            <w:r w:rsidRPr="0008487E">
              <w:rPr>
                <w:color w:val="auto"/>
                <w:sz w:val="20"/>
                <w:szCs w:val="20"/>
              </w:rPr>
              <w:t xml:space="preserve"> WŚ</w:t>
            </w:r>
            <w:r w:rsidRPr="0008487E">
              <w:rPr>
                <w:color w:val="auto"/>
                <w:sz w:val="18"/>
                <w:szCs w:val="18"/>
              </w:rPr>
              <w:br/>
              <w:t xml:space="preserve">– Przygotowanie umów z </w:t>
            </w:r>
            <w:r w:rsidR="00874659">
              <w:rPr>
                <w:color w:val="auto"/>
                <w:sz w:val="18"/>
                <w:szCs w:val="18"/>
              </w:rPr>
              <w:t>wnioskodawcami</w:t>
            </w:r>
            <w:r w:rsidRPr="0008487E">
              <w:rPr>
                <w:color w:val="auto"/>
                <w:sz w:val="18"/>
                <w:szCs w:val="18"/>
              </w:rPr>
              <w:t xml:space="preserve"> w ramach projektów konkursowych</w:t>
            </w:r>
          </w:p>
          <w:p w:rsidR="001D2E31" w:rsidRPr="0008487E" w:rsidRDefault="001D2E31" w:rsidP="00806265">
            <w:pPr>
              <w:spacing w:after="0" w:line="240" w:lineRule="auto"/>
              <w:jc w:val="center"/>
              <w:rPr>
                <w:sz w:val="18"/>
                <w:szCs w:val="18"/>
              </w:rPr>
            </w:pP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Bieżąca współpraca z beneficjentami – brak właściwego nadzoru na realizowanym przez beneficjenta projektem - Ryzyko działalności – Organizacja i podejmowanie decyzji Ryzyko finansowe – Realizacja programów współfinansowanych ze środków UE</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Nadzór nad prawidłową realizacją przez beneficjenta projektu sprawowany jest przez każdy oddział Wydziału Polityki Rynku Pracy.</w:t>
            </w:r>
          </w:p>
          <w:p w:rsidR="001D2E31" w:rsidRPr="0008487E" w:rsidRDefault="001D2E31" w:rsidP="00806265">
            <w:pPr>
              <w:spacing w:after="0" w:line="240" w:lineRule="auto"/>
              <w:jc w:val="center"/>
              <w:rPr>
                <w:sz w:val="18"/>
                <w:szCs w:val="18"/>
              </w:rPr>
            </w:pPr>
            <w:r w:rsidRPr="0008487E">
              <w:rPr>
                <w:sz w:val="18"/>
                <w:szCs w:val="18"/>
              </w:rPr>
              <w:t>Odpowiedzialny Wydział PRP</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t>48.</w:t>
            </w:r>
          </w:p>
        </w:tc>
        <w:tc>
          <w:tcPr>
            <w:tcW w:w="1985" w:type="dxa"/>
            <w:vAlign w:val="center"/>
          </w:tcPr>
          <w:p w:rsidR="001D2E31" w:rsidRPr="0008487E" w:rsidRDefault="001D2E31" w:rsidP="00806265">
            <w:pPr>
              <w:pStyle w:val="Default"/>
              <w:jc w:val="center"/>
              <w:rPr>
                <w:color w:val="auto"/>
                <w:sz w:val="18"/>
                <w:szCs w:val="18"/>
              </w:rPr>
            </w:pPr>
            <w:r w:rsidRPr="0008487E">
              <w:rPr>
                <w:color w:val="auto"/>
                <w:sz w:val="20"/>
                <w:szCs w:val="20"/>
              </w:rPr>
              <w:t xml:space="preserve">Efektywne wdrażanie </w:t>
            </w:r>
            <w:r w:rsidR="00372673" w:rsidRPr="0008487E">
              <w:rPr>
                <w:color w:val="auto"/>
                <w:sz w:val="20"/>
                <w:szCs w:val="20"/>
              </w:rPr>
              <w:t>działań RPO</w:t>
            </w:r>
            <w:r w:rsidRPr="0008487E">
              <w:rPr>
                <w:color w:val="auto"/>
                <w:sz w:val="20"/>
                <w:szCs w:val="20"/>
              </w:rPr>
              <w:t xml:space="preserve"> WŚ</w:t>
            </w:r>
            <w:r w:rsidRPr="0008487E">
              <w:rPr>
                <w:color w:val="auto"/>
                <w:sz w:val="18"/>
                <w:szCs w:val="18"/>
              </w:rPr>
              <w:br/>
              <w:t xml:space="preserve">– Przygotowanie umów z </w:t>
            </w:r>
            <w:r w:rsidR="00874659">
              <w:rPr>
                <w:color w:val="auto"/>
                <w:sz w:val="18"/>
                <w:szCs w:val="18"/>
              </w:rPr>
              <w:t>wnioskodawcami</w:t>
            </w:r>
            <w:r w:rsidRPr="0008487E">
              <w:rPr>
                <w:color w:val="auto"/>
                <w:sz w:val="18"/>
                <w:szCs w:val="18"/>
              </w:rPr>
              <w:t xml:space="preserve"> w ramach projektów konkursowych</w:t>
            </w:r>
          </w:p>
          <w:p w:rsidR="001D2E31" w:rsidRPr="0008487E" w:rsidRDefault="001D2E31" w:rsidP="00806265">
            <w:pPr>
              <w:spacing w:after="0" w:line="240" w:lineRule="auto"/>
              <w:jc w:val="center"/>
              <w:rPr>
                <w:sz w:val="18"/>
                <w:szCs w:val="18"/>
              </w:rPr>
            </w:pP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Zaakceptowanie zmian w realizowanym projekcie- ryzyko nieprzekazania informacji o zaakceptowanych zmianach w realizowanych projekcie (np. zatwierdzenie nowego wniosku o dofinansowanie) do innych komórek organizacyjnych zaangażowanych we wdrażanie RPO WŚ</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Pracownik odpowiedzialny za „opiekę nad projektem” zamieszcza niezwłocznie  w miejscu wydzielonym na serwerze WUP elektroniczne wersje wszelkiej dokumentacji związanej z realizacją projektu. Pracownicy Wydziału Budżetu i Finansów, Oddziału ds. Finansowej Obsługi i Monitorowania Projektów EFS oraz Kontroli Projektów EFS maja możliwość wglądu do tej dokumentacji. Odpowiedzialny Oddział ds. Polityki Rynku Pracy i Pomocy Technicznej EFS</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t>49.</w:t>
            </w:r>
          </w:p>
        </w:tc>
        <w:tc>
          <w:tcPr>
            <w:tcW w:w="1985" w:type="dxa"/>
            <w:vAlign w:val="center"/>
          </w:tcPr>
          <w:p w:rsidR="001D2E31" w:rsidRPr="0008487E" w:rsidRDefault="001D2E31" w:rsidP="00806265">
            <w:pPr>
              <w:pStyle w:val="Default"/>
              <w:jc w:val="center"/>
              <w:rPr>
                <w:color w:val="auto"/>
                <w:sz w:val="18"/>
                <w:szCs w:val="18"/>
              </w:rPr>
            </w:pPr>
            <w:r w:rsidRPr="0008487E">
              <w:rPr>
                <w:color w:val="auto"/>
                <w:sz w:val="20"/>
                <w:szCs w:val="20"/>
              </w:rPr>
              <w:t>Efektywne wdrażanie działań RPO WŚ</w:t>
            </w:r>
            <w:r w:rsidRPr="0008487E">
              <w:rPr>
                <w:color w:val="auto"/>
                <w:sz w:val="18"/>
                <w:szCs w:val="18"/>
              </w:rPr>
              <w:t xml:space="preserve"> – </w:t>
            </w:r>
            <w:r w:rsidRPr="0008487E">
              <w:rPr>
                <w:color w:val="auto"/>
                <w:sz w:val="18"/>
                <w:szCs w:val="18"/>
              </w:rPr>
              <w:br/>
              <w:t xml:space="preserve">Przygotowanie umów </w:t>
            </w:r>
            <w:r w:rsidRPr="0008487E">
              <w:rPr>
                <w:color w:val="auto"/>
                <w:sz w:val="18"/>
                <w:szCs w:val="18"/>
              </w:rPr>
              <w:br/>
              <w:t>z PUP na realizację projektów w trybie pozakonkursowym</w:t>
            </w:r>
          </w:p>
          <w:p w:rsidR="001D2E31" w:rsidRPr="0008487E" w:rsidRDefault="001D2E31" w:rsidP="00806265">
            <w:pPr>
              <w:spacing w:after="0" w:line="240" w:lineRule="auto"/>
              <w:jc w:val="center"/>
              <w:rPr>
                <w:sz w:val="18"/>
                <w:szCs w:val="18"/>
              </w:rPr>
            </w:pP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 xml:space="preserve">Ocena wniosków o dofinansowanie projektów pozakonkursowych PUP – ryzyko przedłużającej się oceny merytorycznej opóźniające podpisanie umowy o dofinansowanie projektu - Ryzyko działalności – Organizacja i podejmowanie decyzji Ryzyko finansowe – Realizacja programów </w:t>
            </w:r>
            <w:r w:rsidRPr="0008487E">
              <w:rPr>
                <w:sz w:val="18"/>
                <w:szCs w:val="18"/>
              </w:rPr>
              <w:lastRenderedPageBreak/>
              <w:t>współfinansowanych ze środków UE</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lastRenderedPageBreak/>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Spotkanie z przedstawicielami Powiatowych Urzędów Pracy zajmujących się obsługą projektów pozakonkursowych. W przypadku pojawienia się nieścisłości na etapie oceny merytorycznej odesłanie wniosku do poprawy wraz ze szczegółowym wyjaśnieniem powodu nieprzyjęcia wniosku z prośbą o jednoczesną poprawę i uzupełnienie - Odpowiedzialny Oddział ds. Polityki Rynku Pracy i Pomocy Technicznej EFS</w:t>
            </w:r>
          </w:p>
        </w:tc>
      </w:tr>
      <w:tr w:rsidR="001D2E31" w:rsidRPr="0008487E">
        <w:trPr>
          <w:trHeight w:val="511"/>
          <w:jc w:val="center"/>
        </w:trPr>
        <w:tc>
          <w:tcPr>
            <w:tcW w:w="675" w:type="dxa"/>
            <w:vAlign w:val="center"/>
          </w:tcPr>
          <w:p w:rsidR="001D2E31" w:rsidRPr="0008487E" w:rsidRDefault="001D2E31" w:rsidP="00806265">
            <w:pPr>
              <w:spacing w:after="0" w:line="240" w:lineRule="auto"/>
              <w:jc w:val="center"/>
              <w:rPr>
                <w:sz w:val="18"/>
                <w:szCs w:val="18"/>
              </w:rPr>
            </w:pPr>
            <w:r w:rsidRPr="0008487E">
              <w:rPr>
                <w:sz w:val="18"/>
                <w:szCs w:val="18"/>
              </w:rPr>
              <w:lastRenderedPageBreak/>
              <w:t>50.</w:t>
            </w:r>
          </w:p>
        </w:tc>
        <w:tc>
          <w:tcPr>
            <w:tcW w:w="1985" w:type="dxa"/>
            <w:vAlign w:val="center"/>
          </w:tcPr>
          <w:p w:rsidR="001D2E31" w:rsidRPr="0008487E" w:rsidRDefault="001D2E31" w:rsidP="00806265">
            <w:pPr>
              <w:pStyle w:val="Default"/>
              <w:jc w:val="center"/>
              <w:rPr>
                <w:color w:val="auto"/>
                <w:sz w:val="18"/>
                <w:szCs w:val="18"/>
              </w:rPr>
            </w:pPr>
            <w:r w:rsidRPr="0008487E">
              <w:rPr>
                <w:color w:val="auto"/>
                <w:sz w:val="20"/>
                <w:szCs w:val="20"/>
              </w:rPr>
              <w:t>Efektywne wdrażanie działań RPO WŚ</w:t>
            </w:r>
            <w:r w:rsidRPr="0008487E">
              <w:rPr>
                <w:color w:val="auto"/>
                <w:sz w:val="18"/>
                <w:szCs w:val="18"/>
              </w:rPr>
              <w:br/>
              <w:t xml:space="preserve">– Przygotowanie umów </w:t>
            </w:r>
            <w:r w:rsidRPr="0008487E">
              <w:rPr>
                <w:color w:val="auto"/>
                <w:sz w:val="18"/>
                <w:szCs w:val="18"/>
              </w:rPr>
              <w:br/>
              <w:t>z PUP na realizację projektów w trybie pozakonkursowym</w:t>
            </w:r>
          </w:p>
          <w:p w:rsidR="001D2E31" w:rsidRPr="0008487E" w:rsidRDefault="001D2E31" w:rsidP="00806265">
            <w:pPr>
              <w:spacing w:after="0" w:line="240" w:lineRule="auto"/>
              <w:jc w:val="center"/>
              <w:rPr>
                <w:sz w:val="18"/>
                <w:szCs w:val="18"/>
              </w:rPr>
            </w:pP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Podpisanie umów oraz aneksów do umów z PUP – ryzyko, iż w umowach lub aneksach zostaną podane nieprawidłowe dane - Ryzyko działalności – Organizacja i podejmowanie decyzji Ryzyko finansowe – Realizacja programów współfinansowanych ze środków UE</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Zasady podpisywania oraz aneksowania umów uwzględniać będą Instrukcje wykonawcze WUP. Ponadto procedura zawierania umów oraz zatwierdzenia aneksów będzie wieloetapowa, co dodatkowo wzmacnia kontrolę ich zawartości merytorycznej. Odpowiedzialny Oddział ds. Polityki Rynku Pracy i Pomocy Technicznej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51.</w:t>
            </w:r>
          </w:p>
        </w:tc>
        <w:tc>
          <w:tcPr>
            <w:tcW w:w="1985" w:type="dxa"/>
          </w:tcPr>
          <w:p w:rsidR="001D2E31" w:rsidRPr="0008487E" w:rsidRDefault="001D2E31" w:rsidP="00354B59">
            <w:pPr>
              <w:pStyle w:val="Default"/>
              <w:numPr>
                <w:ilvl w:val="1"/>
                <w:numId w:val="159"/>
              </w:numPr>
              <w:ind w:left="846" w:hanging="420"/>
              <w:jc w:val="both"/>
              <w:rPr>
                <w:color w:val="auto"/>
                <w:sz w:val="18"/>
                <w:szCs w:val="18"/>
              </w:rPr>
            </w:pPr>
            <w:r w:rsidRPr="0008487E">
              <w:rPr>
                <w:color w:val="auto"/>
                <w:sz w:val="20"/>
                <w:szCs w:val="20"/>
              </w:rPr>
              <w:t>Efektywne wdrażanie działań RPO WŚ</w:t>
            </w:r>
            <w:r w:rsidRPr="0008487E">
              <w:rPr>
                <w:color w:val="auto"/>
                <w:sz w:val="18"/>
                <w:szCs w:val="18"/>
              </w:rPr>
              <w:t xml:space="preserve"> – Prowadzenie Punktu Informacyjnego dla potencjalnych beneficjentów oraz uczestników projektów RPO WŚ; </w:t>
            </w:r>
          </w:p>
          <w:p w:rsidR="001D2E31" w:rsidRPr="0008487E" w:rsidRDefault="001D2E31" w:rsidP="00806265">
            <w:pPr>
              <w:spacing w:after="0" w:line="240" w:lineRule="auto"/>
              <w:jc w:val="center"/>
              <w:rPr>
                <w:sz w:val="18"/>
                <w:szCs w:val="18"/>
              </w:rPr>
            </w:pPr>
          </w:p>
        </w:tc>
        <w:tc>
          <w:tcPr>
            <w:tcW w:w="2268" w:type="dxa"/>
          </w:tcPr>
          <w:p w:rsidR="001D2E31" w:rsidRPr="0008487E" w:rsidRDefault="001D2E31" w:rsidP="00806265">
            <w:pPr>
              <w:spacing w:after="0" w:line="240" w:lineRule="auto"/>
              <w:jc w:val="center"/>
              <w:rPr>
                <w:sz w:val="18"/>
                <w:szCs w:val="18"/>
              </w:rPr>
            </w:pPr>
            <w:r w:rsidRPr="0008487E">
              <w:rPr>
                <w:sz w:val="18"/>
                <w:szCs w:val="18"/>
              </w:rPr>
              <w:t>Udzielanie informacji o możliwościach i zakresie pomocy świadczonej przez publiczne służby zatrudnienia – udzielanie nierzetelnych oraz niezgodnych ze stanem prawnym i faktycznym informacji - Ryzyko działalności – ryzyko nieprawidłowo i nierzetelnie wykonywanych zadań</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pStyle w:val="Tekstpodstawowy"/>
              <w:jc w:val="center"/>
              <w:rPr>
                <w:sz w:val="18"/>
                <w:szCs w:val="18"/>
              </w:rPr>
            </w:pPr>
            <w:r w:rsidRPr="0008487E">
              <w:rPr>
                <w:sz w:val="18"/>
                <w:szCs w:val="18"/>
              </w:rPr>
              <w:t>Bieżąca analiza aktów prawnych przez pracowników odpowiedzialnych za informację, udział w szkoleniach podnoszących wiedzę merytoryczną oraz spotkaniach tematycznych grup roboczych, na których następuje wymiana informacji i doświadczeń w tym zakresie między przedstawicielami instytucji zaangażowanych w proces komunikacji funduszy unijnych. Odpowiedzialny Zespół ds. Komunikacji, Promocji Urzędu i Współpracy z Partnerami Rynku Pracy</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52.</w:t>
            </w:r>
          </w:p>
        </w:tc>
        <w:tc>
          <w:tcPr>
            <w:tcW w:w="1985" w:type="dxa"/>
          </w:tcPr>
          <w:p w:rsidR="001D2E31" w:rsidRPr="0008487E" w:rsidRDefault="001D2E31" w:rsidP="00806265">
            <w:pPr>
              <w:spacing w:after="0" w:line="240" w:lineRule="auto"/>
              <w:jc w:val="center"/>
              <w:rPr>
                <w:sz w:val="18"/>
                <w:szCs w:val="18"/>
              </w:rPr>
            </w:pPr>
            <w:r w:rsidRPr="0008487E">
              <w:rPr>
                <w:sz w:val="20"/>
                <w:szCs w:val="20"/>
              </w:rPr>
              <w:t xml:space="preserve">Efektywne wdrażanie </w:t>
            </w:r>
            <w:r w:rsidR="00372673" w:rsidRPr="0008487E">
              <w:rPr>
                <w:sz w:val="20"/>
                <w:szCs w:val="20"/>
              </w:rPr>
              <w:t>działań RPO</w:t>
            </w:r>
            <w:r w:rsidRPr="0008487E">
              <w:rPr>
                <w:sz w:val="20"/>
                <w:szCs w:val="20"/>
              </w:rPr>
              <w:t xml:space="preserve"> WŚ</w:t>
            </w:r>
            <w:r w:rsidRPr="0008487E">
              <w:rPr>
                <w:sz w:val="18"/>
                <w:szCs w:val="18"/>
              </w:rPr>
              <w:t xml:space="preserve"> – Prowadzenie działań promocyjnych i informacyjnych w ramach RPOWŚ;</w:t>
            </w:r>
          </w:p>
        </w:tc>
        <w:tc>
          <w:tcPr>
            <w:tcW w:w="2268" w:type="dxa"/>
          </w:tcPr>
          <w:p w:rsidR="001D2E31" w:rsidRPr="0008487E" w:rsidRDefault="001D2E31" w:rsidP="00806265">
            <w:pPr>
              <w:spacing w:after="0" w:line="240" w:lineRule="auto"/>
              <w:jc w:val="center"/>
              <w:rPr>
                <w:sz w:val="18"/>
                <w:szCs w:val="18"/>
              </w:rPr>
            </w:pPr>
            <w:r w:rsidRPr="0008487E">
              <w:rPr>
                <w:sz w:val="18"/>
                <w:szCs w:val="18"/>
              </w:rPr>
              <w:t>Brak prowadzenia odpowiednich działań informacyjnych i promocyjnych - Ryzyko działalności – ryzyko nieprawidłowo i nierzetelnie wykonywanych zadań</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pStyle w:val="Tekstpodstawowy"/>
              <w:jc w:val="center"/>
              <w:rPr>
                <w:sz w:val="18"/>
                <w:szCs w:val="18"/>
              </w:rPr>
            </w:pPr>
            <w:r w:rsidRPr="0008487E">
              <w:rPr>
                <w:sz w:val="18"/>
                <w:szCs w:val="18"/>
              </w:rPr>
              <w:t xml:space="preserve">Prowadzenie działań informacyjnych i promocyjnych zgodnie z obowiązującym Rocznym Planem Działań Komunikacyjnych. Zakres i </w:t>
            </w:r>
            <w:r w:rsidRPr="0008487E">
              <w:rPr>
                <w:spacing w:val="-20"/>
                <w:sz w:val="18"/>
                <w:szCs w:val="18"/>
              </w:rPr>
              <w:t xml:space="preserve">skuteczność </w:t>
            </w:r>
            <w:r w:rsidRPr="0008487E">
              <w:rPr>
                <w:sz w:val="18"/>
                <w:szCs w:val="18"/>
              </w:rPr>
              <w:t>podejmo</w:t>
            </w:r>
            <w:r w:rsidRPr="0008487E">
              <w:rPr>
                <w:spacing w:val="-20"/>
                <w:sz w:val="18"/>
                <w:szCs w:val="18"/>
              </w:rPr>
              <w:t>wa</w:t>
            </w:r>
            <w:r w:rsidRPr="0008487E">
              <w:rPr>
                <w:sz w:val="18"/>
                <w:szCs w:val="18"/>
              </w:rPr>
              <w:t>n</w:t>
            </w:r>
            <w:r w:rsidRPr="0008487E">
              <w:rPr>
                <w:spacing w:val="-20"/>
                <w:sz w:val="18"/>
                <w:szCs w:val="18"/>
              </w:rPr>
              <w:t>ych</w:t>
            </w:r>
            <w:r w:rsidRPr="0008487E">
              <w:rPr>
                <w:sz w:val="18"/>
                <w:szCs w:val="18"/>
              </w:rPr>
              <w:t xml:space="preserve"> działań podlega bieżącej weryfikacji przez Kierownika Wydziału Polityki Rynku Pracy oraz Dyrektora WUP</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53.</w:t>
            </w:r>
          </w:p>
        </w:tc>
        <w:tc>
          <w:tcPr>
            <w:tcW w:w="1985" w:type="dxa"/>
          </w:tcPr>
          <w:p w:rsidR="001D2E31" w:rsidRPr="0008487E" w:rsidRDefault="001D2E31" w:rsidP="00806265">
            <w:pPr>
              <w:spacing w:after="0" w:line="240" w:lineRule="auto"/>
              <w:jc w:val="center"/>
              <w:rPr>
                <w:sz w:val="18"/>
                <w:szCs w:val="18"/>
              </w:rPr>
            </w:pPr>
            <w:r w:rsidRPr="0008487E">
              <w:rPr>
                <w:sz w:val="20"/>
                <w:szCs w:val="20"/>
              </w:rPr>
              <w:t>Efektywne wdrażanie działań RPO WŚ</w:t>
            </w:r>
            <w:r w:rsidRPr="0008487E">
              <w:rPr>
                <w:sz w:val="18"/>
                <w:szCs w:val="18"/>
              </w:rPr>
              <w:t xml:space="preserve"> – Prowadzenie działań promocyjnych i informacyjnych w ramach RPOWŚ;</w:t>
            </w:r>
          </w:p>
        </w:tc>
        <w:tc>
          <w:tcPr>
            <w:tcW w:w="2268" w:type="dxa"/>
          </w:tcPr>
          <w:p w:rsidR="001D2E31" w:rsidRPr="0008487E" w:rsidRDefault="001D2E31" w:rsidP="00806265">
            <w:pPr>
              <w:spacing w:after="0" w:line="240" w:lineRule="auto"/>
              <w:jc w:val="center"/>
              <w:rPr>
                <w:sz w:val="18"/>
                <w:szCs w:val="18"/>
              </w:rPr>
            </w:pPr>
            <w:r w:rsidRPr="0008487E">
              <w:rPr>
                <w:sz w:val="18"/>
                <w:szCs w:val="18"/>
              </w:rPr>
              <w:t>Brak zgodności przekazywanych informacji z przepisami UE - Ryzyko działalności – Organizacja i podejmowanie decyzji Ryzyko działalności – ryzyko nieprawidłowo i nierzetelnie wykonywanych zadań</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 xml:space="preserve">W przypadku zaistnienia istotnych zmian w tym zakresie – zapewnienie bieżących  szkoleń dla </w:t>
            </w:r>
            <w:r w:rsidRPr="0008487E">
              <w:rPr>
                <w:spacing w:val="-20"/>
                <w:sz w:val="18"/>
                <w:szCs w:val="18"/>
              </w:rPr>
              <w:t>kadry WUP</w:t>
            </w:r>
            <w:r w:rsidRPr="0008487E">
              <w:rPr>
                <w:sz w:val="18"/>
                <w:szCs w:val="18"/>
              </w:rPr>
              <w:t xml:space="preserve"> i </w:t>
            </w:r>
            <w:r w:rsidRPr="0008487E">
              <w:rPr>
                <w:spacing w:val="-20"/>
                <w:sz w:val="18"/>
                <w:szCs w:val="18"/>
              </w:rPr>
              <w:t>Beneficjentów</w:t>
            </w:r>
            <w:r w:rsidRPr="0008487E">
              <w:rPr>
                <w:sz w:val="18"/>
                <w:szCs w:val="18"/>
              </w:rPr>
              <w:t xml:space="preserve"> oraz aktualizacja udzielanych informacji w oparciu o funkcjonujące kanały informacyjne. Zapewnienie bieżącego dostępu pracowników Zespołu ds. Komunikacji, Promocji Urzędu i Współpracy z Partnerami Rynku Pracy do wszystkich wyjaśnień i interpretacji procedur wdrażania RPOWŚ poprzez </w:t>
            </w:r>
            <w:proofErr w:type="spellStart"/>
            <w:r w:rsidRPr="0008487E">
              <w:rPr>
                <w:sz w:val="18"/>
                <w:szCs w:val="18"/>
              </w:rPr>
              <w:t>wewnątrzwydziałowy</w:t>
            </w:r>
            <w:proofErr w:type="spellEnd"/>
            <w:r w:rsidRPr="0008487E">
              <w:rPr>
                <w:sz w:val="18"/>
                <w:szCs w:val="18"/>
              </w:rPr>
              <w:t xml:space="preserve"> obieg pism.</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54.</w:t>
            </w:r>
          </w:p>
        </w:tc>
        <w:tc>
          <w:tcPr>
            <w:tcW w:w="1985" w:type="dxa"/>
          </w:tcPr>
          <w:p w:rsidR="001D2E31" w:rsidRPr="0008487E" w:rsidRDefault="001D2E31" w:rsidP="00806265">
            <w:pPr>
              <w:spacing w:after="0" w:line="240" w:lineRule="auto"/>
              <w:jc w:val="center"/>
              <w:rPr>
                <w:sz w:val="18"/>
                <w:szCs w:val="18"/>
              </w:rPr>
            </w:pPr>
            <w:r w:rsidRPr="0008487E">
              <w:rPr>
                <w:sz w:val="20"/>
                <w:szCs w:val="20"/>
              </w:rPr>
              <w:t>Efektywne wdrażanie działań RPO WŚ</w:t>
            </w:r>
            <w:r w:rsidRPr="0008487E">
              <w:rPr>
                <w:sz w:val="18"/>
                <w:szCs w:val="18"/>
              </w:rPr>
              <w:t xml:space="preserve"> – Prowadzenie działań promocyjnych i informacyjnych w ramach RPOWŚ;</w:t>
            </w:r>
          </w:p>
        </w:tc>
        <w:tc>
          <w:tcPr>
            <w:tcW w:w="2268" w:type="dxa"/>
          </w:tcPr>
          <w:p w:rsidR="001D2E31" w:rsidRPr="0008487E" w:rsidRDefault="001D2E31" w:rsidP="00806265">
            <w:pPr>
              <w:spacing w:after="0" w:line="240" w:lineRule="auto"/>
              <w:jc w:val="center"/>
              <w:rPr>
                <w:sz w:val="18"/>
                <w:szCs w:val="18"/>
              </w:rPr>
            </w:pPr>
            <w:r w:rsidRPr="0008487E">
              <w:rPr>
                <w:sz w:val="18"/>
                <w:szCs w:val="18"/>
              </w:rPr>
              <w:t>Działalność i świadomość beneficjentów – niewywiązywanie się beneficjentów z obowiązków zawartych w dokumentach programowych dotyczących informacji i promocji na etapie realizacji projektów i po zakończeniu realizacji - Ryzyko zewnętrzne – Ryzyko braku dostatecznej wiedzy niezbędnej do realizowania projektów u projektodawców</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 xml:space="preserve">Ujęcie w umowach podpisywanych ze wszystkimi </w:t>
            </w:r>
            <w:r w:rsidRPr="0008487E">
              <w:rPr>
                <w:spacing w:val="-20"/>
                <w:sz w:val="18"/>
                <w:szCs w:val="18"/>
              </w:rPr>
              <w:t>Beneficjent</w:t>
            </w:r>
            <w:r w:rsidRPr="0008487E">
              <w:rPr>
                <w:sz w:val="18"/>
                <w:szCs w:val="18"/>
              </w:rPr>
              <w:t xml:space="preserve">ami zapisów </w:t>
            </w:r>
            <w:r w:rsidRPr="0008487E">
              <w:rPr>
                <w:spacing w:val="-20"/>
                <w:sz w:val="18"/>
                <w:szCs w:val="18"/>
              </w:rPr>
              <w:t>zobow</w:t>
            </w:r>
            <w:r w:rsidRPr="0008487E">
              <w:rPr>
                <w:sz w:val="18"/>
                <w:szCs w:val="18"/>
              </w:rPr>
              <w:t xml:space="preserve">iązujących do zapewnienia </w:t>
            </w:r>
            <w:r w:rsidRPr="0008487E">
              <w:rPr>
                <w:spacing w:val="-20"/>
                <w:sz w:val="18"/>
                <w:szCs w:val="18"/>
              </w:rPr>
              <w:t>właściwej</w:t>
            </w:r>
            <w:r w:rsidRPr="0008487E">
              <w:rPr>
                <w:sz w:val="18"/>
                <w:szCs w:val="18"/>
              </w:rPr>
              <w:t xml:space="preserve"> informacji i promocji realizowanych projektów w oparciu o wytyczne i standardy określone w </w:t>
            </w:r>
            <w:r w:rsidRPr="0008487E">
              <w:rPr>
                <w:spacing w:val="-20"/>
                <w:sz w:val="18"/>
                <w:szCs w:val="18"/>
              </w:rPr>
              <w:t>dokumentach programowych.</w:t>
            </w:r>
          </w:p>
          <w:p w:rsidR="001D2E31" w:rsidRPr="0008487E" w:rsidRDefault="001D2E31" w:rsidP="00806265">
            <w:pPr>
              <w:spacing w:after="0" w:line="240" w:lineRule="auto"/>
              <w:jc w:val="center"/>
              <w:rPr>
                <w:sz w:val="18"/>
                <w:szCs w:val="18"/>
              </w:rPr>
            </w:pPr>
            <w:r w:rsidRPr="0008487E">
              <w:rPr>
                <w:sz w:val="18"/>
                <w:szCs w:val="18"/>
              </w:rPr>
              <w:t>Egzekwowanie na drodze procedur ujętych w Instrukcji IP2 właściwej realizacji zapisów wynikających z umów na etapie kontroli realizacji projektów.</w:t>
            </w:r>
          </w:p>
          <w:p w:rsidR="001D2E31" w:rsidRPr="0008487E" w:rsidRDefault="001D2E31" w:rsidP="00806265">
            <w:pPr>
              <w:spacing w:after="0" w:line="240" w:lineRule="auto"/>
              <w:jc w:val="center"/>
              <w:rPr>
                <w:sz w:val="18"/>
                <w:szCs w:val="18"/>
              </w:rPr>
            </w:pPr>
            <w:r w:rsidRPr="0008487E">
              <w:rPr>
                <w:sz w:val="18"/>
                <w:szCs w:val="18"/>
              </w:rPr>
              <w:t xml:space="preserve">Bieżący monitoring działań </w:t>
            </w:r>
            <w:proofErr w:type="spellStart"/>
            <w:r w:rsidRPr="0008487E">
              <w:rPr>
                <w:sz w:val="18"/>
                <w:szCs w:val="18"/>
              </w:rPr>
              <w:t>promocyjno</w:t>
            </w:r>
            <w:proofErr w:type="spellEnd"/>
            <w:r w:rsidRPr="0008487E">
              <w:rPr>
                <w:sz w:val="18"/>
                <w:szCs w:val="18"/>
              </w:rPr>
              <w:t xml:space="preserve"> – informacyjnych realizowanych przez Beneficjentów w ramach podpisanych umów o dofinansowanie projektów (m.in. ogłoszeń o naborach uczestników projektów, artykułów sponsorowanych) oraz okresowe przypominanie realizatorom projektów (w formie pisemnej oraz w ramach spotkań informacyjnych i seminariów) o obowiązkach w zakresie właściwej promocji </w:t>
            </w:r>
            <w:r w:rsidRPr="0008487E">
              <w:rPr>
                <w:sz w:val="18"/>
                <w:szCs w:val="18"/>
              </w:rPr>
              <w:lastRenderedPageBreak/>
              <w:t>projektów. Odpowiedzialny  Oddział ds. Polityki Rynku Pracy i Pomocy Technicznej EFS, Oddział ds. Kontroli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lastRenderedPageBreak/>
              <w:t>55.</w:t>
            </w:r>
          </w:p>
        </w:tc>
        <w:tc>
          <w:tcPr>
            <w:tcW w:w="1985" w:type="dxa"/>
          </w:tcPr>
          <w:p w:rsidR="001D2E31" w:rsidRPr="0008487E" w:rsidRDefault="001D2E31" w:rsidP="00806265">
            <w:pPr>
              <w:spacing w:after="0" w:line="240" w:lineRule="auto"/>
              <w:jc w:val="center"/>
              <w:rPr>
                <w:sz w:val="18"/>
                <w:szCs w:val="18"/>
              </w:rPr>
            </w:pPr>
            <w:r w:rsidRPr="0008487E">
              <w:rPr>
                <w:sz w:val="20"/>
                <w:szCs w:val="20"/>
              </w:rPr>
              <w:t xml:space="preserve">Efektywne wdrażanie </w:t>
            </w:r>
            <w:r w:rsidR="00372673" w:rsidRPr="0008487E">
              <w:rPr>
                <w:sz w:val="20"/>
                <w:szCs w:val="20"/>
              </w:rPr>
              <w:t>działań RPO</w:t>
            </w:r>
            <w:r w:rsidRPr="0008487E">
              <w:rPr>
                <w:sz w:val="20"/>
                <w:szCs w:val="20"/>
              </w:rPr>
              <w:t xml:space="preserve"> WŚ</w:t>
            </w:r>
            <w:r w:rsidRPr="0008487E">
              <w:rPr>
                <w:sz w:val="18"/>
                <w:szCs w:val="18"/>
              </w:rPr>
              <w:t xml:space="preserve"> – </w:t>
            </w:r>
            <w:bookmarkStart w:id="501" w:name="_Toc289930127"/>
            <w:r w:rsidRPr="0008487E">
              <w:rPr>
                <w:sz w:val="20"/>
                <w:szCs w:val="20"/>
              </w:rPr>
              <w:t>Opracowywanie wniosku o dofinansowanie projektu pomocy technicznej RPO WŚ</w:t>
            </w:r>
            <w:bookmarkEnd w:id="501"/>
          </w:p>
        </w:tc>
        <w:tc>
          <w:tcPr>
            <w:tcW w:w="2268" w:type="dxa"/>
          </w:tcPr>
          <w:p w:rsidR="001D2E31" w:rsidRPr="0008487E" w:rsidRDefault="001D2E31" w:rsidP="00806265">
            <w:pPr>
              <w:spacing w:after="0" w:line="240" w:lineRule="auto"/>
              <w:jc w:val="center"/>
              <w:rPr>
                <w:sz w:val="18"/>
                <w:szCs w:val="18"/>
              </w:rPr>
            </w:pPr>
            <w:r w:rsidRPr="0008487E">
              <w:rPr>
                <w:sz w:val="20"/>
                <w:szCs w:val="20"/>
              </w:rPr>
              <w:t xml:space="preserve">Opracowywanie wniosku o dofinansowanie projektu pomocy technicznej RPO WŚ </w:t>
            </w:r>
            <w:r w:rsidRPr="0008487E">
              <w:rPr>
                <w:sz w:val="18"/>
                <w:szCs w:val="18"/>
              </w:rPr>
              <w:t xml:space="preserve">– Ujęcie we wniosku wydatków niekwalifikowanych- Ryzyko finansowe – Realizacja programów współfinansowanych ze środków UE </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372673" w:rsidP="00806265">
            <w:pPr>
              <w:spacing w:after="0" w:line="240" w:lineRule="auto"/>
              <w:jc w:val="center"/>
              <w:rPr>
                <w:sz w:val="18"/>
                <w:szCs w:val="18"/>
              </w:rPr>
            </w:pPr>
            <w:r w:rsidRPr="0008487E">
              <w:rPr>
                <w:sz w:val="18"/>
                <w:szCs w:val="18"/>
              </w:rPr>
              <w:t>Ścisłe przestrzeganie przepisów unijnych i krajowych w zakresie korzystania z PT RPO WŚ (w tym przede wszystkim dotyczących kwalifikowalności wydatków).</w:t>
            </w:r>
          </w:p>
          <w:p w:rsidR="001D2E31" w:rsidRPr="0008487E" w:rsidRDefault="001D2E31" w:rsidP="00806265">
            <w:pPr>
              <w:spacing w:after="0" w:line="240" w:lineRule="auto"/>
              <w:jc w:val="center"/>
              <w:rPr>
                <w:sz w:val="18"/>
                <w:szCs w:val="18"/>
              </w:rPr>
            </w:pPr>
            <w:r w:rsidRPr="0008487E">
              <w:rPr>
                <w:sz w:val="18"/>
                <w:szCs w:val="18"/>
              </w:rPr>
              <w:t>Odpowiedzialny Oddział ds. Polityki Rynku Pracy i Pomocy Technicznej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56.</w:t>
            </w:r>
          </w:p>
        </w:tc>
        <w:tc>
          <w:tcPr>
            <w:tcW w:w="1985" w:type="dxa"/>
          </w:tcPr>
          <w:p w:rsidR="001D2E31" w:rsidRPr="0008487E" w:rsidRDefault="001D2E31" w:rsidP="00806265">
            <w:pPr>
              <w:spacing w:after="0" w:line="240" w:lineRule="auto"/>
              <w:jc w:val="center"/>
              <w:rPr>
                <w:sz w:val="18"/>
                <w:szCs w:val="18"/>
              </w:rPr>
            </w:pPr>
            <w:r w:rsidRPr="0008487E">
              <w:rPr>
                <w:sz w:val="20"/>
                <w:szCs w:val="20"/>
              </w:rPr>
              <w:t xml:space="preserve">Efektywne wdrażanie </w:t>
            </w:r>
            <w:r w:rsidR="00372673" w:rsidRPr="0008487E">
              <w:rPr>
                <w:sz w:val="20"/>
                <w:szCs w:val="20"/>
              </w:rPr>
              <w:t>działań RPO</w:t>
            </w:r>
            <w:r w:rsidRPr="0008487E">
              <w:rPr>
                <w:sz w:val="20"/>
                <w:szCs w:val="20"/>
              </w:rPr>
              <w:t xml:space="preserve"> WŚ</w:t>
            </w:r>
            <w:r w:rsidRPr="0008487E">
              <w:rPr>
                <w:sz w:val="18"/>
                <w:szCs w:val="18"/>
              </w:rPr>
              <w:t xml:space="preserve"> – Wydatkowanie  i rozliczanie środków PT RPO WŚ</w:t>
            </w:r>
          </w:p>
        </w:tc>
        <w:tc>
          <w:tcPr>
            <w:tcW w:w="2268" w:type="dxa"/>
          </w:tcPr>
          <w:p w:rsidR="001D2E31" w:rsidRPr="0008487E" w:rsidRDefault="001D2E31" w:rsidP="00806265">
            <w:pPr>
              <w:spacing w:after="0" w:line="240" w:lineRule="auto"/>
              <w:jc w:val="center"/>
              <w:rPr>
                <w:sz w:val="18"/>
                <w:szCs w:val="18"/>
              </w:rPr>
            </w:pPr>
            <w:r w:rsidRPr="0008487E">
              <w:rPr>
                <w:sz w:val="18"/>
                <w:szCs w:val="18"/>
              </w:rPr>
              <w:t>Wydatkowanie i rozliczanie środków PT RPO WŚ – Nieterminowe złożenie wniosku o płatność - Ryzyko finansowe – Realizacja programów współfinansowanych ze środków UE</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Ścisłe przestrzeganie terminów wynikających z zawartych Porozumień oraz dokumentów programowych. Odpowiedzialny Oddział ds. Polityki Rynku Pracy i Pomocy Technicznej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57.</w:t>
            </w:r>
          </w:p>
        </w:tc>
        <w:tc>
          <w:tcPr>
            <w:tcW w:w="1985" w:type="dxa"/>
          </w:tcPr>
          <w:p w:rsidR="001D2E31" w:rsidRPr="0008487E" w:rsidRDefault="001D2E31" w:rsidP="00806265">
            <w:pPr>
              <w:spacing w:after="0" w:line="240" w:lineRule="auto"/>
              <w:jc w:val="center"/>
              <w:rPr>
                <w:sz w:val="18"/>
                <w:szCs w:val="18"/>
              </w:rPr>
            </w:pPr>
            <w:r w:rsidRPr="0008487E">
              <w:rPr>
                <w:sz w:val="20"/>
                <w:szCs w:val="20"/>
              </w:rPr>
              <w:t xml:space="preserve">Efektywne wdrażanie </w:t>
            </w:r>
            <w:r w:rsidR="00372673" w:rsidRPr="0008487E">
              <w:rPr>
                <w:sz w:val="20"/>
                <w:szCs w:val="20"/>
              </w:rPr>
              <w:t>działań RPO</w:t>
            </w:r>
            <w:r w:rsidRPr="0008487E">
              <w:rPr>
                <w:sz w:val="20"/>
                <w:szCs w:val="20"/>
              </w:rPr>
              <w:t xml:space="preserve"> WŚ</w:t>
            </w:r>
            <w:r w:rsidRPr="0008487E">
              <w:rPr>
                <w:sz w:val="18"/>
                <w:szCs w:val="18"/>
              </w:rPr>
              <w:t xml:space="preserve"> – Wydatkowanie  i rozliczanie środków PT RPO WŚ</w:t>
            </w:r>
          </w:p>
        </w:tc>
        <w:tc>
          <w:tcPr>
            <w:tcW w:w="2268" w:type="dxa"/>
          </w:tcPr>
          <w:p w:rsidR="001D2E31" w:rsidRPr="0008487E" w:rsidRDefault="001D2E31" w:rsidP="00806265">
            <w:pPr>
              <w:spacing w:after="0" w:line="240" w:lineRule="auto"/>
              <w:jc w:val="center"/>
              <w:rPr>
                <w:sz w:val="18"/>
                <w:szCs w:val="18"/>
              </w:rPr>
            </w:pPr>
            <w:r w:rsidRPr="0008487E">
              <w:rPr>
                <w:sz w:val="18"/>
                <w:szCs w:val="18"/>
              </w:rPr>
              <w:t>Wydatkowanie i rozliczanie środków PT RPO WŚ – Nieterminowe złożenie sprawozdania z realizacji PT RPO WŚ - Ryzyko finansowe – Realizacja programów współfinansowanych ze środków UE</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Ścisłe przestrzeganie terminów wynikających z zawartych Porozumień oraz dokumentów programowych. Odpowiedzialny  Oddział ds. Polityki Rynku Pracy i Pomocy Technicznej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58.</w:t>
            </w:r>
          </w:p>
        </w:tc>
        <w:tc>
          <w:tcPr>
            <w:tcW w:w="1985" w:type="dxa"/>
          </w:tcPr>
          <w:p w:rsidR="001D2E31" w:rsidRPr="0008487E" w:rsidRDefault="001D2E31" w:rsidP="00806265">
            <w:pPr>
              <w:spacing w:after="0" w:line="240" w:lineRule="auto"/>
              <w:jc w:val="center"/>
              <w:rPr>
                <w:sz w:val="18"/>
                <w:szCs w:val="18"/>
              </w:rPr>
            </w:pPr>
            <w:r w:rsidRPr="0008487E">
              <w:rPr>
                <w:sz w:val="18"/>
                <w:szCs w:val="18"/>
              </w:rPr>
              <w:t>Efektywne wdrażanie działań RPO WŚ – Prowadzenie kontroli projektów – na miejscu ich realizacji oraz dokumentacji znajdującej się w siedzibie beneficjenta</w:t>
            </w:r>
          </w:p>
        </w:tc>
        <w:tc>
          <w:tcPr>
            <w:tcW w:w="2268" w:type="dxa"/>
          </w:tcPr>
          <w:p w:rsidR="001D2E31" w:rsidRPr="0008487E" w:rsidRDefault="001D2E31" w:rsidP="00806265">
            <w:pPr>
              <w:spacing w:after="0" w:line="240" w:lineRule="auto"/>
              <w:jc w:val="center"/>
              <w:rPr>
                <w:sz w:val="18"/>
                <w:szCs w:val="18"/>
              </w:rPr>
            </w:pPr>
            <w:r w:rsidRPr="0008487E">
              <w:rPr>
                <w:sz w:val="18"/>
                <w:szCs w:val="18"/>
              </w:rPr>
              <w:t>Kontrola na miejscu – Nieterminowe przekazanie zawiadomienia o kontroli - Ryzyko działalności – Organizacja i podejmowanie decyzji</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Stosowanie „Instrukcji przygotowania</w:t>
            </w:r>
            <w:r w:rsidRPr="0008487E">
              <w:rPr>
                <w:sz w:val="18"/>
                <w:szCs w:val="18"/>
              </w:rPr>
              <w:br/>
              <w:t xml:space="preserve"> i przeprowadzania kontroli oraz sporządzania informacji pokontrolnej”. Odpowiedzialny Oddział ds. Kontroli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59.</w:t>
            </w:r>
          </w:p>
        </w:tc>
        <w:tc>
          <w:tcPr>
            <w:tcW w:w="1985" w:type="dxa"/>
          </w:tcPr>
          <w:p w:rsidR="001D2E31" w:rsidRPr="0008487E" w:rsidRDefault="001D2E31" w:rsidP="00806265">
            <w:pPr>
              <w:spacing w:after="0" w:line="240" w:lineRule="auto"/>
              <w:jc w:val="center"/>
              <w:rPr>
                <w:sz w:val="18"/>
                <w:szCs w:val="18"/>
              </w:rPr>
            </w:pPr>
            <w:r w:rsidRPr="0008487E">
              <w:rPr>
                <w:sz w:val="18"/>
                <w:szCs w:val="18"/>
              </w:rPr>
              <w:t>Efektywne wdrażanie działań RPO WŚ – Prowadzenie kontroli projektów – na miejscu ich realizacji oraz dokumentacji znajdującej się w siedzibie beneficjenta</w:t>
            </w:r>
          </w:p>
        </w:tc>
        <w:tc>
          <w:tcPr>
            <w:tcW w:w="2268" w:type="dxa"/>
          </w:tcPr>
          <w:p w:rsidR="001D2E31" w:rsidRPr="0008487E" w:rsidRDefault="001D2E31" w:rsidP="00806265">
            <w:pPr>
              <w:spacing w:after="0" w:line="240" w:lineRule="auto"/>
              <w:jc w:val="center"/>
              <w:rPr>
                <w:sz w:val="18"/>
                <w:szCs w:val="18"/>
              </w:rPr>
            </w:pPr>
            <w:r w:rsidRPr="0008487E">
              <w:rPr>
                <w:sz w:val="18"/>
                <w:szCs w:val="18"/>
              </w:rPr>
              <w:t>Kontrola na miejscu  - Nieterminowe opracowanie informacji pokontrolnej - Ryzyko działalności – Organizacja i podejmowanie decyzji</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Stosowanie „Instrukcji przygotowania</w:t>
            </w:r>
            <w:r w:rsidRPr="0008487E">
              <w:rPr>
                <w:sz w:val="18"/>
                <w:szCs w:val="18"/>
              </w:rPr>
              <w:br/>
              <w:t xml:space="preserve"> i przeprowadzania kontroli oraz sporządzania informacji pokontrolnej”. Odpowiedzialny Oddział ds. Kontroli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60.</w:t>
            </w:r>
          </w:p>
        </w:tc>
        <w:tc>
          <w:tcPr>
            <w:tcW w:w="1985" w:type="dxa"/>
          </w:tcPr>
          <w:p w:rsidR="001D2E31" w:rsidRPr="0008487E" w:rsidRDefault="001D2E31" w:rsidP="00806265">
            <w:pPr>
              <w:spacing w:after="0" w:line="240" w:lineRule="auto"/>
              <w:jc w:val="center"/>
              <w:rPr>
                <w:sz w:val="18"/>
                <w:szCs w:val="18"/>
              </w:rPr>
            </w:pPr>
            <w:r w:rsidRPr="0008487E">
              <w:rPr>
                <w:sz w:val="18"/>
                <w:szCs w:val="18"/>
              </w:rPr>
              <w:t>Efektywne wdrażanie działań RPO WŚ – Prowadzenie kontroli projektów – na miejscu ich realizacji oraz dokumentacji znajdującej się w siedzibie beneficjenta</w:t>
            </w:r>
          </w:p>
        </w:tc>
        <w:tc>
          <w:tcPr>
            <w:tcW w:w="2268" w:type="dxa"/>
          </w:tcPr>
          <w:p w:rsidR="001D2E31" w:rsidRPr="0008487E" w:rsidRDefault="001D2E31" w:rsidP="00806265">
            <w:pPr>
              <w:spacing w:after="0" w:line="240" w:lineRule="auto"/>
              <w:jc w:val="center"/>
              <w:rPr>
                <w:sz w:val="18"/>
                <w:szCs w:val="18"/>
              </w:rPr>
            </w:pPr>
            <w:r w:rsidRPr="0008487E">
              <w:rPr>
                <w:sz w:val="18"/>
                <w:szCs w:val="18"/>
              </w:rPr>
              <w:t>Kontrola na miejscu – Nieterminowe opracowanie zaleceń pokontrolnych - Ryzyko działalności – Organizacja i podejmowanie decyzji</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Stosowanie „Instrukcji przygotowania</w:t>
            </w:r>
            <w:r w:rsidRPr="0008487E">
              <w:rPr>
                <w:sz w:val="18"/>
                <w:szCs w:val="18"/>
              </w:rPr>
              <w:br/>
              <w:t xml:space="preserve"> i przeprowadzania kontroli oraz sporządzania informacji pokontrolnej”. Odpowiedzialny Oddział ds. Kontroli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61.</w:t>
            </w:r>
          </w:p>
        </w:tc>
        <w:tc>
          <w:tcPr>
            <w:tcW w:w="1985" w:type="dxa"/>
          </w:tcPr>
          <w:p w:rsidR="001D2E31" w:rsidRPr="0008487E" w:rsidRDefault="001D2E31" w:rsidP="00806265">
            <w:pPr>
              <w:spacing w:after="0" w:line="240" w:lineRule="auto"/>
              <w:jc w:val="center"/>
              <w:rPr>
                <w:sz w:val="18"/>
                <w:szCs w:val="18"/>
              </w:rPr>
            </w:pPr>
            <w:r w:rsidRPr="0008487E">
              <w:rPr>
                <w:sz w:val="18"/>
                <w:szCs w:val="18"/>
              </w:rPr>
              <w:t>Efektywne wdrażanie działań RPO WŚ – Prowadzenie kontroli projektów – na miejscu ich realizacji oraz dokumentacji znajdującej się w siedzibie beneficjenta</w:t>
            </w:r>
          </w:p>
        </w:tc>
        <w:tc>
          <w:tcPr>
            <w:tcW w:w="2268" w:type="dxa"/>
          </w:tcPr>
          <w:p w:rsidR="001D2E31" w:rsidRPr="0008487E" w:rsidRDefault="001D2E31" w:rsidP="00806265">
            <w:pPr>
              <w:spacing w:after="0" w:line="240" w:lineRule="auto"/>
              <w:jc w:val="center"/>
              <w:rPr>
                <w:sz w:val="18"/>
                <w:szCs w:val="18"/>
              </w:rPr>
            </w:pPr>
            <w:r w:rsidRPr="0008487E">
              <w:rPr>
                <w:sz w:val="18"/>
                <w:szCs w:val="18"/>
              </w:rPr>
              <w:t xml:space="preserve">Kontrola na miejscu – Ryzyko związane z konfliktem interesów osób zaangażowanych w udzielanie pomocy (kontrolę na miejscu itd.). Ryzyko działalności – Organizacja i podejmowanie decyzji Ryzyko finansowe – Realizacja programów </w:t>
            </w:r>
            <w:r w:rsidRPr="0008487E">
              <w:rPr>
                <w:sz w:val="18"/>
                <w:szCs w:val="18"/>
              </w:rPr>
              <w:lastRenderedPageBreak/>
              <w:t>współfinansowanych ze środków UE</w:t>
            </w:r>
          </w:p>
        </w:tc>
        <w:tc>
          <w:tcPr>
            <w:tcW w:w="1134" w:type="dxa"/>
            <w:vAlign w:val="center"/>
          </w:tcPr>
          <w:p w:rsidR="001D2E31" w:rsidRPr="0008487E" w:rsidRDefault="001D2E31" w:rsidP="00806265">
            <w:pPr>
              <w:jc w:val="center"/>
              <w:rPr>
                <w:sz w:val="18"/>
                <w:szCs w:val="18"/>
              </w:rPr>
            </w:pPr>
            <w:r w:rsidRPr="0008487E">
              <w:rPr>
                <w:sz w:val="18"/>
                <w:szCs w:val="18"/>
              </w:rPr>
              <w:lastRenderedPageBreak/>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Stosowanie „Instrukcji przygotowania</w:t>
            </w:r>
            <w:r w:rsidRPr="0008487E">
              <w:rPr>
                <w:sz w:val="18"/>
                <w:szCs w:val="18"/>
              </w:rPr>
              <w:br/>
              <w:t xml:space="preserve"> i przeprowadzania kontroli oraz sporządzania informacji pokontrolnej”, w której przewidziano możliwość wyłączenia pracownika  przez Dyrektora / Wicedyrektora WUP w przypadku zaistnienia okoliczności, o których mowa w art. 24 § 1 Kpa. Ponadto, każdorazowo przed przystąpieniem do czynności kontrolnych pracownicy Oddziału zobowiązani zostali do podpisywania deklaracji bezstronności. Odpowiedzialny Oddział ds. Kontroli Projektów </w:t>
            </w:r>
            <w:r w:rsidRPr="0008487E">
              <w:rPr>
                <w:sz w:val="18"/>
                <w:szCs w:val="18"/>
              </w:rPr>
              <w:lastRenderedPageBreak/>
              <w:t>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lastRenderedPageBreak/>
              <w:t>62.</w:t>
            </w:r>
          </w:p>
        </w:tc>
        <w:tc>
          <w:tcPr>
            <w:tcW w:w="1985" w:type="dxa"/>
          </w:tcPr>
          <w:p w:rsidR="001D2E31" w:rsidRPr="0008487E" w:rsidRDefault="001D2E31" w:rsidP="00806265">
            <w:pPr>
              <w:spacing w:after="0" w:line="240" w:lineRule="auto"/>
              <w:jc w:val="center"/>
              <w:rPr>
                <w:sz w:val="18"/>
                <w:szCs w:val="18"/>
              </w:rPr>
            </w:pPr>
            <w:r w:rsidRPr="0008487E">
              <w:rPr>
                <w:sz w:val="18"/>
                <w:szCs w:val="18"/>
              </w:rPr>
              <w:t>Efektywne wdrażanie działań RPO WŚ – Prowadzenie kontroli projektów – na miejscu ich realizacji oraz dokumentacji znajdującej się w siedzibie beneficjenta</w:t>
            </w:r>
          </w:p>
        </w:tc>
        <w:tc>
          <w:tcPr>
            <w:tcW w:w="2268" w:type="dxa"/>
          </w:tcPr>
          <w:p w:rsidR="001D2E31" w:rsidRPr="0008487E" w:rsidRDefault="001D2E31" w:rsidP="00806265">
            <w:pPr>
              <w:spacing w:after="0" w:line="240" w:lineRule="auto"/>
              <w:jc w:val="center"/>
              <w:rPr>
                <w:sz w:val="18"/>
                <w:szCs w:val="18"/>
              </w:rPr>
            </w:pPr>
            <w:r w:rsidRPr="0008487E">
              <w:rPr>
                <w:sz w:val="18"/>
                <w:szCs w:val="18"/>
              </w:rPr>
              <w:t>Kontrola na miejscu – Brak monitoringu zaleceń pokontrolnych -  Ryzyko działalności – Organizacja i podejmowanie decyzji Ryzyko finansowe – Realizacja programów współfinansowanych ze środków UE</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Stosowanie „Instrukcji przygotowania</w:t>
            </w:r>
            <w:r w:rsidRPr="0008487E">
              <w:rPr>
                <w:sz w:val="18"/>
                <w:szCs w:val="18"/>
              </w:rPr>
              <w:br/>
              <w:t xml:space="preserve"> i przeprowadzania kontroli oraz sporządzania informacji pokontrolnej”. Przewidziano wymóg informowania </w:t>
            </w:r>
            <w:r w:rsidRPr="0008487E">
              <w:rPr>
                <w:sz w:val="18"/>
                <w:szCs w:val="18"/>
              </w:rPr>
              <w:br/>
              <w:t xml:space="preserve">o wdrożeniu zaleceń pokontrolnych </w:t>
            </w:r>
            <w:r w:rsidRPr="0008487E">
              <w:rPr>
                <w:sz w:val="18"/>
                <w:szCs w:val="18"/>
              </w:rPr>
              <w:br/>
              <w:t>w terminie określonym przez jednostkę kontrolującą, jak również weryfikację wdrożenia zaleceń pokontrolnych podczas kolejnej kontroli planowanej lub doraźnej. Odpowiedzialny Oddział ds. Kontroli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63.</w:t>
            </w:r>
          </w:p>
        </w:tc>
        <w:tc>
          <w:tcPr>
            <w:tcW w:w="1985" w:type="dxa"/>
          </w:tcPr>
          <w:p w:rsidR="001D2E31" w:rsidRPr="0008487E" w:rsidRDefault="001D2E31" w:rsidP="00806265">
            <w:pPr>
              <w:spacing w:after="0" w:line="240" w:lineRule="auto"/>
              <w:jc w:val="center"/>
              <w:rPr>
                <w:sz w:val="18"/>
                <w:szCs w:val="18"/>
              </w:rPr>
            </w:pPr>
            <w:r w:rsidRPr="0008487E">
              <w:rPr>
                <w:sz w:val="18"/>
                <w:szCs w:val="18"/>
              </w:rPr>
              <w:t>Efektywne wdrażanie działań RPO WŚ – Prowadzenie kontroli projektów – na miejscu ich realizacji oraz dokumentacji znajdującej się w siedzibie beneficjenta</w:t>
            </w:r>
          </w:p>
        </w:tc>
        <w:tc>
          <w:tcPr>
            <w:tcW w:w="2268" w:type="dxa"/>
          </w:tcPr>
          <w:p w:rsidR="001D2E31" w:rsidRPr="0008487E" w:rsidRDefault="001D2E31" w:rsidP="00806265">
            <w:pPr>
              <w:spacing w:after="0" w:line="240" w:lineRule="auto"/>
              <w:jc w:val="center"/>
              <w:rPr>
                <w:sz w:val="18"/>
                <w:szCs w:val="18"/>
              </w:rPr>
            </w:pPr>
            <w:r w:rsidRPr="0008487E">
              <w:rPr>
                <w:sz w:val="18"/>
                <w:szCs w:val="18"/>
              </w:rPr>
              <w:t>Kontrola na miejscu – Zatajenie przez członków Zespołu kontrolującego zastanego stanu faktycznego - Ryzyko działalności – Organizacja i podejmowanie decyzji Ryzyko finansowe – Realizacja programów współfinansowanych ze środków UE</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Stosowanie listy sprawdzającej stanowiącej załącznik do Instrukcji wykonawczych WUP. Odpowiedzialny Oddział ds. Kontroli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64.</w:t>
            </w:r>
          </w:p>
        </w:tc>
        <w:tc>
          <w:tcPr>
            <w:tcW w:w="1985" w:type="dxa"/>
          </w:tcPr>
          <w:p w:rsidR="001D2E31" w:rsidRPr="0008487E" w:rsidRDefault="001D2E31" w:rsidP="00806265">
            <w:pPr>
              <w:spacing w:after="0" w:line="240" w:lineRule="auto"/>
              <w:jc w:val="center"/>
              <w:rPr>
                <w:sz w:val="18"/>
                <w:szCs w:val="18"/>
              </w:rPr>
            </w:pPr>
            <w:r w:rsidRPr="0008487E">
              <w:rPr>
                <w:sz w:val="18"/>
                <w:szCs w:val="18"/>
              </w:rPr>
              <w:t>Efektywne wdrażanie działań RPO WŚ – Prowadzenie kontroli projektów – na miejscu ich realizacji oraz dokumentacji znajdującej się w siedzibie beneficjenta</w:t>
            </w:r>
          </w:p>
        </w:tc>
        <w:tc>
          <w:tcPr>
            <w:tcW w:w="2268" w:type="dxa"/>
          </w:tcPr>
          <w:p w:rsidR="001D2E31" w:rsidRPr="0008487E" w:rsidRDefault="001D2E31" w:rsidP="00806265">
            <w:pPr>
              <w:spacing w:after="0" w:line="240" w:lineRule="auto"/>
              <w:jc w:val="center"/>
              <w:rPr>
                <w:sz w:val="18"/>
                <w:szCs w:val="18"/>
              </w:rPr>
            </w:pPr>
            <w:r w:rsidRPr="0008487E">
              <w:rPr>
                <w:sz w:val="18"/>
                <w:szCs w:val="18"/>
              </w:rPr>
              <w:t>Kontrola na miejscu – Nierzetelne przeprowadzenie kontroli na wskutek korupcji lub nacisków ze strony przełożonych lub jednostki kontrolowanej - Ryzyko działalności – Organizacja i podejmowanie decyzji Ryzyko finansowe – Realizacja programów współfinansowanych ze środków UE</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Ścisłe przestrzeganie instrukcji wykonawczych WUP oraz odpowiednie procedury, odpowiednie wyszkolenie pracowników. Odpowiedzialny Oddział ds. Kontroli Projektów EFS wraz z Wydziałem Organizacji, Kadr i Administracji</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65.</w:t>
            </w:r>
          </w:p>
        </w:tc>
        <w:tc>
          <w:tcPr>
            <w:tcW w:w="1985" w:type="dxa"/>
          </w:tcPr>
          <w:p w:rsidR="001D2E31" w:rsidRPr="0008487E" w:rsidRDefault="001D2E31" w:rsidP="00806265">
            <w:pPr>
              <w:spacing w:after="0" w:line="240" w:lineRule="auto"/>
              <w:jc w:val="center"/>
              <w:rPr>
                <w:sz w:val="18"/>
                <w:szCs w:val="18"/>
              </w:rPr>
            </w:pPr>
            <w:r w:rsidRPr="0008487E">
              <w:rPr>
                <w:sz w:val="18"/>
                <w:szCs w:val="18"/>
              </w:rPr>
              <w:t>Efektywne wdrażanie działań RPO WŚ – Prowadzenie kontroli projektów – na miejscu ich realizacji oraz dokumentacji znajdującej się w siedzibie beneficjenta</w:t>
            </w:r>
          </w:p>
        </w:tc>
        <w:tc>
          <w:tcPr>
            <w:tcW w:w="2268" w:type="dxa"/>
          </w:tcPr>
          <w:p w:rsidR="001D2E31" w:rsidRPr="0008487E" w:rsidRDefault="001D2E31" w:rsidP="00806265">
            <w:pPr>
              <w:spacing w:after="0" w:line="240" w:lineRule="auto"/>
              <w:jc w:val="center"/>
              <w:rPr>
                <w:sz w:val="18"/>
                <w:szCs w:val="18"/>
              </w:rPr>
            </w:pPr>
            <w:r w:rsidRPr="0008487E">
              <w:rPr>
                <w:sz w:val="18"/>
                <w:szCs w:val="18"/>
              </w:rPr>
              <w:t>Kontrola na miejscu – Szczególnie ryzykowne obszary nie zostały zidentyfikowane - Ryzyko finansowe – Realizacja programów współfinansowanych ze środków UE</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Przewiduje się kontrolę całości zagadnień związanych z realizacją projektu. Dobór próby dokumentów do kontroli określony został w załączniku: Metodologia doboru dokumentów do kontroli. Odpowiedzialny Oddział ds. Kontroli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66.</w:t>
            </w:r>
          </w:p>
        </w:tc>
        <w:tc>
          <w:tcPr>
            <w:tcW w:w="1985" w:type="dxa"/>
          </w:tcPr>
          <w:p w:rsidR="001D2E31" w:rsidRPr="0008487E" w:rsidRDefault="001D2E31" w:rsidP="00806265">
            <w:pPr>
              <w:spacing w:after="0" w:line="240" w:lineRule="auto"/>
              <w:jc w:val="center"/>
              <w:rPr>
                <w:sz w:val="18"/>
                <w:szCs w:val="18"/>
              </w:rPr>
            </w:pPr>
            <w:r w:rsidRPr="0008487E">
              <w:rPr>
                <w:sz w:val="18"/>
                <w:szCs w:val="18"/>
              </w:rPr>
              <w:t>Efektywne wdrażanie działań RPO WŚ – Prowadzenie kontroli projektów – na miejscu ich realizacji oraz dokumentacji znajdującej się w siedzibie beneficjenta</w:t>
            </w:r>
          </w:p>
        </w:tc>
        <w:tc>
          <w:tcPr>
            <w:tcW w:w="2268" w:type="dxa"/>
          </w:tcPr>
          <w:p w:rsidR="001D2E31" w:rsidRPr="0008487E" w:rsidRDefault="001D2E31" w:rsidP="00806265">
            <w:pPr>
              <w:spacing w:after="0" w:line="240" w:lineRule="auto"/>
              <w:jc w:val="center"/>
              <w:rPr>
                <w:sz w:val="18"/>
                <w:szCs w:val="18"/>
              </w:rPr>
            </w:pPr>
            <w:r w:rsidRPr="0008487E">
              <w:rPr>
                <w:sz w:val="18"/>
                <w:szCs w:val="18"/>
              </w:rPr>
              <w:t>Kontrola na miejscu – nieprzeprowadzenie kontroli zgodnie z Rocznym Planem Kontroli. Ryzyko działalności – Organizacja i podejmowanie decyzji Ryzyko finansowe – Realizacja programów współfinansowanych ze środków UE</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Przeprowadzenie okresowej analizy ryzyka wyboru projektów do kontroli i opracowywanie na potrzeby wewnętrzne szczegółowego miesięcznego harmonogramu kontroli przewidzianych do realizacji w danym miesiącu. Odpowiedzialny Oddział ds. Kontroli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67.</w:t>
            </w:r>
          </w:p>
        </w:tc>
        <w:tc>
          <w:tcPr>
            <w:tcW w:w="1985" w:type="dxa"/>
          </w:tcPr>
          <w:p w:rsidR="001D2E31" w:rsidRPr="0008487E" w:rsidRDefault="001D2E31" w:rsidP="00806265">
            <w:pPr>
              <w:spacing w:after="0" w:line="240" w:lineRule="auto"/>
              <w:jc w:val="center"/>
              <w:rPr>
                <w:sz w:val="18"/>
                <w:szCs w:val="18"/>
              </w:rPr>
            </w:pPr>
            <w:r w:rsidRPr="0008487E">
              <w:rPr>
                <w:sz w:val="18"/>
                <w:szCs w:val="18"/>
              </w:rPr>
              <w:t>Efektywne wdrażanie działań RPO WŚ – Prowadzenie kontroli projektów – na miejscu ich realizacji oraz dokumentacji znajdującej się w siedzibie beneficjenta</w:t>
            </w:r>
          </w:p>
        </w:tc>
        <w:tc>
          <w:tcPr>
            <w:tcW w:w="2268" w:type="dxa"/>
          </w:tcPr>
          <w:p w:rsidR="001D2E31" w:rsidRPr="0008487E" w:rsidRDefault="001D2E31" w:rsidP="00806265">
            <w:pPr>
              <w:spacing w:after="0" w:line="240" w:lineRule="auto"/>
              <w:jc w:val="center"/>
              <w:rPr>
                <w:sz w:val="18"/>
                <w:szCs w:val="18"/>
              </w:rPr>
            </w:pPr>
            <w:r w:rsidRPr="0008487E">
              <w:rPr>
                <w:sz w:val="18"/>
                <w:szCs w:val="18"/>
              </w:rPr>
              <w:t>Kontrola na miejscu – Nieprzeprowadzenie kontroli z powodu zamkniętej siedziby Beneficjenta lub braku zajęć w miejscu wskazanym w harmonogramie - Ryzyko finansowe – Realizacja programów współfinansowanych ze środków UE</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 xml:space="preserve">Stosowanie „Instrukcji postępowania </w:t>
            </w:r>
            <w:r w:rsidRPr="0008487E">
              <w:rPr>
                <w:sz w:val="18"/>
                <w:szCs w:val="18"/>
              </w:rPr>
              <w:br/>
              <w:t>w przypadku zamkniętej siedziby Beneficjenta lub braku zajęć wskazanych w harmonogramie”. Odpowiedzialny Oddział ds. Kontroli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lastRenderedPageBreak/>
              <w:t>68.</w:t>
            </w:r>
          </w:p>
        </w:tc>
        <w:tc>
          <w:tcPr>
            <w:tcW w:w="1985" w:type="dxa"/>
          </w:tcPr>
          <w:p w:rsidR="001D2E31" w:rsidRPr="0008487E" w:rsidRDefault="001D2E31" w:rsidP="00806265">
            <w:pPr>
              <w:spacing w:after="0" w:line="240" w:lineRule="auto"/>
              <w:rPr>
                <w:sz w:val="18"/>
                <w:szCs w:val="18"/>
              </w:rPr>
            </w:pPr>
            <w:r w:rsidRPr="0008487E">
              <w:rPr>
                <w:sz w:val="18"/>
                <w:szCs w:val="18"/>
              </w:rPr>
              <w:t>Efektywne wdrażanie działań RPO – Weryfikacja formalno-rachunkowa i merytoryczna wniosków o płatność beneficjentów projektów konkursowych i pozakonkursowych          RPO</w:t>
            </w:r>
          </w:p>
          <w:p w:rsidR="001D2E31" w:rsidRPr="0008487E" w:rsidRDefault="001D2E31" w:rsidP="00806265">
            <w:pPr>
              <w:spacing w:after="0" w:line="240" w:lineRule="auto"/>
              <w:jc w:val="center"/>
              <w:rPr>
                <w:sz w:val="18"/>
                <w:szCs w:val="18"/>
              </w:rPr>
            </w:pPr>
          </w:p>
        </w:tc>
        <w:tc>
          <w:tcPr>
            <w:tcW w:w="2268" w:type="dxa"/>
          </w:tcPr>
          <w:p w:rsidR="001D2E31" w:rsidRPr="0008487E" w:rsidRDefault="001D2E31" w:rsidP="00806265">
            <w:pPr>
              <w:spacing w:after="0" w:line="240" w:lineRule="auto"/>
              <w:jc w:val="center"/>
              <w:rPr>
                <w:sz w:val="18"/>
                <w:szCs w:val="18"/>
              </w:rPr>
            </w:pPr>
            <w:r w:rsidRPr="0008487E">
              <w:rPr>
                <w:sz w:val="18"/>
                <w:szCs w:val="18"/>
              </w:rPr>
              <w:t>Weryfikacja wniosku o płatność  - Złożenie wniosku przez podmiot nieuprawiony (z którym nie została podpisana umowa) - Ryzyko działalności – Organizacja i podejmowanie decyzji Ryzyko finansowe – Realizacja programów współfinansowanych ze środków UE</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Sprawdzenie rejestru umów i wniosków aplikacyjnych sporządzonego na podstawie informacji o projekcie zamieszczonych na serwerze WUP. Odpowiedzialny Oddział ds. Polityki Rynku Pracy i Pomocy Technicznej EFS, 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69.</w:t>
            </w:r>
          </w:p>
        </w:tc>
        <w:tc>
          <w:tcPr>
            <w:tcW w:w="1985" w:type="dxa"/>
          </w:tcPr>
          <w:p w:rsidR="001D2E31" w:rsidRPr="0008487E" w:rsidRDefault="001D2E31" w:rsidP="00806265">
            <w:pPr>
              <w:spacing w:after="0" w:line="240" w:lineRule="auto"/>
              <w:rPr>
                <w:sz w:val="18"/>
                <w:szCs w:val="18"/>
              </w:rPr>
            </w:pPr>
            <w:r w:rsidRPr="0008487E">
              <w:rPr>
                <w:sz w:val="18"/>
                <w:szCs w:val="18"/>
              </w:rPr>
              <w:t>Efektywne wdrażanie działań RPO – Weryfikacja formalno-rachunkowa i merytoryczna wniosków o płatność beneficjentów projektów konkursowych i pozakonkursowych          RPO</w:t>
            </w:r>
          </w:p>
          <w:p w:rsidR="001D2E31" w:rsidRPr="0008487E" w:rsidRDefault="001D2E31" w:rsidP="00806265">
            <w:pPr>
              <w:spacing w:after="0" w:line="240" w:lineRule="auto"/>
              <w:rPr>
                <w:sz w:val="18"/>
                <w:szCs w:val="18"/>
              </w:rPr>
            </w:pPr>
          </w:p>
        </w:tc>
        <w:tc>
          <w:tcPr>
            <w:tcW w:w="2268" w:type="dxa"/>
          </w:tcPr>
          <w:p w:rsidR="001D2E31" w:rsidRPr="0008487E" w:rsidRDefault="001D2E31" w:rsidP="00806265">
            <w:pPr>
              <w:spacing w:after="0" w:line="240" w:lineRule="auto"/>
              <w:jc w:val="center"/>
              <w:rPr>
                <w:sz w:val="18"/>
                <w:szCs w:val="18"/>
              </w:rPr>
            </w:pPr>
            <w:r w:rsidRPr="0008487E">
              <w:rPr>
                <w:sz w:val="18"/>
                <w:szCs w:val="18"/>
              </w:rPr>
              <w:t>Weryfikacja wniosku o  płatność – zatwierdzenie wniosku podpisanego przez osoby nie uprawione do reprezentacji beneficjenta</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Lista kontrolna przy dokonywaniu weryfikacji wniosków o płatność (pkt 2) + weryfikacja zgodnie z zasadą „dwóch par oczu”. Odpowiedzialny 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70.</w:t>
            </w:r>
          </w:p>
        </w:tc>
        <w:tc>
          <w:tcPr>
            <w:tcW w:w="1985" w:type="dxa"/>
          </w:tcPr>
          <w:p w:rsidR="001D2E31" w:rsidRPr="0008487E" w:rsidRDefault="001D2E31" w:rsidP="00806265">
            <w:pPr>
              <w:spacing w:after="0" w:line="240" w:lineRule="auto"/>
              <w:rPr>
                <w:sz w:val="18"/>
                <w:szCs w:val="18"/>
              </w:rPr>
            </w:pPr>
            <w:r w:rsidRPr="0008487E">
              <w:rPr>
                <w:sz w:val="18"/>
                <w:szCs w:val="18"/>
              </w:rPr>
              <w:t xml:space="preserve">Efektywne wdrażanie działań RPO – Weryfikacja formalno-rachunkowa i merytoryczna wniosków o płatność beneficjentów projektów konkursowych i pozakonkursowych          RPO </w:t>
            </w:r>
          </w:p>
        </w:tc>
        <w:tc>
          <w:tcPr>
            <w:tcW w:w="2268" w:type="dxa"/>
          </w:tcPr>
          <w:p w:rsidR="001D2E31" w:rsidRPr="0008487E" w:rsidRDefault="001D2E31" w:rsidP="00806265">
            <w:pPr>
              <w:spacing w:after="0" w:line="240" w:lineRule="auto"/>
              <w:jc w:val="center"/>
              <w:rPr>
                <w:sz w:val="18"/>
                <w:szCs w:val="18"/>
              </w:rPr>
            </w:pPr>
            <w:r w:rsidRPr="0008487E">
              <w:rPr>
                <w:sz w:val="18"/>
                <w:szCs w:val="18"/>
              </w:rPr>
              <w:t>Weryfikacja wniosku o płatność – Zatwierdzenie wniosku który obejmuje koszty, które są niekwalifikowane w danym działaniu - Ryzyko finansowe – Realizacja programów współfinansowanych ze środków UE</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Weryfikacja kwalifikowalności wydatków ma miejsce przy każdej weryfikacji wniosku o płatność. Polega ona na weryfikacji wydatków wykazanych we wniosku o płatność z założonym budżetem projektu, każdy wydatek oceniany jest pod kątem niezbędności poniesienie do realizacji projektu a także pod kątem efektywności (relacja nakład/rezultat) + Lista kontrolna przy dokonywaniu weryfikacji wniosków o płatność ( pkt. 28) + weryfikacja zgodnie z zasadą „dwóch par oczu”. Odpowiedzialny 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71.</w:t>
            </w:r>
          </w:p>
        </w:tc>
        <w:tc>
          <w:tcPr>
            <w:tcW w:w="1985" w:type="dxa"/>
          </w:tcPr>
          <w:p w:rsidR="001D2E31" w:rsidRPr="0008487E" w:rsidRDefault="001D2E31" w:rsidP="00806265">
            <w:pPr>
              <w:spacing w:after="0" w:line="240" w:lineRule="auto"/>
              <w:rPr>
                <w:sz w:val="18"/>
                <w:szCs w:val="18"/>
              </w:rPr>
            </w:pPr>
            <w:r w:rsidRPr="0008487E">
              <w:rPr>
                <w:sz w:val="18"/>
                <w:szCs w:val="18"/>
              </w:rPr>
              <w:t xml:space="preserve">Efektywne wdrażanie działań RPO – Weryfikacja formalno-rachunkowa i merytoryczna wniosków o płatność beneficjentów projektów konkursowych i  pozakonkursowych          RPO </w:t>
            </w:r>
          </w:p>
          <w:p w:rsidR="001D2E31" w:rsidRPr="0008487E" w:rsidRDefault="001D2E31" w:rsidP="00806265">
            <w:pPr>
              <w:spacing w:after="0" w:line="240" w:lineRule="auto"/>
              <w:jc w:val="center"/>
              <w:rPr>
                <w:sz w:val="18"/>
                <w:szCs w:val="18"/>
              </w:rPr>
            </w:pPr>
          </w:p>
        </w:tc>
        <w:tc>
          <w:tcPr>
            <w:tcW w:w="2268" w:type="dxa"/>
          </w:tcPr>
          <w:p w:rsidR="001D2E31" w:rsidRPr="0008487E" w:rsidRDefault="001D2E31" w:rsidP="00806265">
            <w:pPr>
              <w:spacing w:after="0" w:line="240" w:lineRule="auto"/>
              <w:jc w:val="center"/>
              <w:rPr>
                <w:sz w:val="18"/>
                <w:szCs w:val="18"/>
              </w:rPr>
            </w:pPr>
            <w:r w:rsidRPr="0008487E">
              <w:rPr>
                <w:sz w:val="18"/>
                <w:szCs w:val="18"/>
              </w:rPr>
              <w:t>Weryfikacja wniosku o płatność – Zatwierdzenie wniosku który obejmuje koszty poniesione w okresie niekwalifikowanym. Ryzyko finansowe – Realizacja programów współfinansowanych ze środków UE</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Każdy wydatek wykazany przez beneficjenta we wniosku o płatność jest weryfikowany pod kątem niezbędności, efektywności, oszczędności a także pod kątem czy został poniesiony w okresie kwalifikowania wydatków dla danego projektu. Lista kontrolna przy dokonywaniu weryfikacji wniosków o płatność        ( pkt 28) + weryfikacja zgodnie z zasadą „dwóch par oczu” . Odpowiedzialny 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72.</w:t>
            </w:r>
          </w:p>
        </w:tc>
        <w:tc>
          <w:tcPr>
            <w:tcW w:w="1985" w:type="dxa"/>
          </w:tcPr>
          <w:p w:rsidR="001D2E31" w:rsidRPr="0008487E" w:rsidRDefault="001D2E31" w:rsidP="00806265">
            <w:pPr>
              <w:spacing w:after="0" w:line="240" w:lineRule="auto"/>
              <w:rPr>
                <w:sz w:val="18"/>
                <w:szCs w:val="18"/>
              </w:rPr>
            </w:pPr>
            <w:r w:rsidRPr="0008487E">
              <w:rPr>
                <w:sz w:val="18"/>
                <w:szCs w:val="18"/>
              </w:rPr>
              <w:t xml:space="preserve">Efektywne wdrażanie </w:t>
            </w:r>
            <w:r w:rsidR="00372673" w:rsidRPr="0008487E">
              <w:rPr>
                <w:sz w:val="18"/>
                <w:szCs w:val="18"/>
              </w:rPr>
              <w:t>działań RPO</w:t>
            </w:r>
            <w:r w:rsidRPr="0008487E">
              <w:rPr>
                <w:sz w:val="18"/>
                <w:szCs w:val="18"/>
              </w:rPr>
              <w:t xml:space="preserve"> – Weryfikacja formalno-rachunkowa i merytoryczna wniosków o płatność beneficjentów projektów konkursowych i  pozakonkursowych          RPO </w:t>
            </w:r>
          </w:p>
        </w:tc>
        <w:tc>
          <w:tcPr>
            <w:tcW w:w="2268" w:type="dxa"/>
          </w:tcPr>
          <w:p w:rsidR="001D2E31" w:rsidRPr="0008487E" w:rsidRDefault="001D2E31" w:rsidP="00806265">
            <w:pPr>
              <w:spacing w:after="0" w:line="240" w:lineRule="auto"/>
              <w:jc w:val="center"/>
              <w:rPr>
                <w:sz w:val="18"/>
                <w:szCs w:val="18"/>
              </w:rPr>
            </w:pPr>
            <w:r w:rsidRPr="0008487E">
              <w:rPr>
                <w:sz w:val="18"/>
                <w:szCs w:val="18"/>
              </w:rPr>
              <w:t>Weryfikacja wniosku o płatność – kwota wnioskowana jest zawyżona. Ryzyko finansowe – Realizacja programów współfinansowanych ze środków UE</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 xml:space="preserve">Sprawdzenie zatwierdzonego harmonogramu płatności, Lista kontrolna przy dokonywaniu weryfikacji wniosków o płatność        </w:t>
            </w:r>
            <w:r w:rsidRPr="0008487E">
              <w:rPr>
                <w:sz w:val="18"/>
                <w:szCs w:val="18"/>
              </w:rPr>
              <w:br/>
              <w:t>( pkt 22) + weryfikacja zgodnie z zasadą „dwóch par oczu”.  Odpowiedzialny 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73.</w:t>
            </w:r>
          </w:p>
        </w:tc>
        <w:tc>
          <w:tcPr>
            <w:tcW w:w="1985" w:type="dxa"/>
          </w:tcPr>
          <w:p w:rsidR="001D2E31" w:rsidRPr="0008487E" w:rsidRDefault="001D2E31" w:rsidP="00806265">
            <w:pPr>
              <w:spacing w:after="0" w:line="240" w:lineRule="auto"/>
              <w:rPr>
                <w:sz w:val="18"/>
                <w:szCs w:val="18"/>
              </w:rPr>
            </w:pPr>
            <w:r w:rsidRPr="0008487E">
              <w:rPr>
                <w:sz w:val="18"/>
                <w:szCs w:val="18"/>
              </w:rPr>
              <w:t xml:space="preserve">Efektywne wdrażanie działań RPO – Weryfikacja formalno-rachunkowa i merytoryczna wniosków o płatność beneficjentów </w:t>
            </w:r>
            <w:r w:rsidRPr="0008487E">
              <w:rPr>
                <w:sz w:val="18"/>
                <w:szCs w:val="18"/>
              </w:rPr>
              <w:lastRenderedPageBreak/>
              <w:t xml:space="preserve">projektów konkursowych i pozakonkursowych           RPO </w:t>
            </w: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lastRenderedPageBreak/>
              <w:t xml:space="preserve">Weryfikacja wniosku o płatność – Zaakceptowanie wniosku złożonego na całą kwotę dofinansowania, pomimo braku realizacji przedsięwzięcia w zakresie określonym umową. </w:t>
            </w:r>
            <w:r w:rsidRPr="0008487E">
              <w:rPr>
                <w:sz w:val="18"/>
                <w:szCs w:val="18"/>
              </w:rPr>
              <w:lastRenderedPageBreak/>
              <w:t>Ryzyko finansowe – Realizacja programów współfinansowanych ze środków UE</w:t>
            </w:r>
          </w:p>
        </w:tc>
        <w:tc>
          <w:tcPr>
            <w:tcW w:w="1134" w:type="dxa"/>
            <w:vAlign w:val="center"/>
          </w:tcPr>
          <w:p w:rsidR="001D2E31" w:rsidRPr="0008487E" w:rsidRDefault="001D2E31" w:rsidP="00806265">
            <w:pPr>
              <w:jc w:val="center"/>
              <w:rPr>
                <w:sz w:val="18"/>
                <w:szCs w:val="18"/>
              </w:rPr>
            </w:pPr>
            <w:r w:rsidRPr="0008487E">
              <w:rPr>
                <w:sz w:val="18"/>
                <w:szCs w:val="18"/>
              </w:rPr>
              <w:lastRenderedPageBreak/>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 xml:space="preserve">Lista kontrolna przy dokonywaniu weryfikacji wniosków o płatność (pkt. 22, pkt od 9do21) + weryfikacja zgodnie z zasadą „dwóch par oczu”,  Kontrola postępu rzeczowego projektu w odniesieniu do zakładanego przez beneficjenta harmonogramu realizacji projektu. Odpowiedzialny Oddział ds. Finansowej Obsługi i </w:t>
            </w:r>
            <w:r w:rsidRPr="0008487E">
              <w:rPr>
                <w:sz w:val="18"/>
                <w:szCs w:val="18"/>
              </w:rPr>
              <w:lastRenderedPageBreak/>
              <w:t>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lastRenderedPageBreak/>
              <w:t>74.</w:t>
            </w:r>
          </w:p>
        </w:tc>
        <w:tc>
          <w:tcPr>
            <w:tcW w:w="1985" w:type="dxa"/>
          </w:tcPr>
          <w:p w:rsidR="001D2E31" w:rsidRPr="0008487E" w:rsidRDefault="001D2E31" w:rsidP="00806265">
            <w:pPr>
              <w:spacing w:after="0" w:line="240" w:lineRule="auto"/>
              <w:rPr>
                <w:sz w:val="18"/>
                <w:szCs w:val="18"/>
              </w:rPr>
            </w:pPr>
            <w:r w:rsidRPr="0008487E">
              <w:rPr>
                <w:sz w:val="18"/>
                <w:szCs w:val="18"/>
              </w:rPr>
              <w:t xml:space="preserve">Efektywne wdrażanie działań RPO – Weryfikacja formalno-rachunkowa i merytoryczna wniosków o płatność beneficjentów projektów konkursowych i pozakonkursowych          RPO </w:t>
            </w: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Weryfikacja wniosku o płatność – zaakceptowanie wniosku o płatność pomimo faktu, iż informacje zawarte nim będą nieprawdziwe, Ryzyko finansowe – Realizacja programów współfinansowanych ze środków UE</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Lista kontrolna przy dokonywaniu weryfikacji wniosków o płatność  + weryfikacja zgodnie z zasadą „dwóch par oczu”. Beneficjent w każdym wniosku o płatność podpisuje oświadczenie (pkt. 14 wniosku o płatność), które jest weryfikowane podczas oceny wniosku o płatność. Odpowiedzialny 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75.</w:t>
            </w:r>
          </w:p>
        </w:tc>
        <w:tc>
          <w:tcPr>
            <w:tcW w:w="1985" w:type="dxa"/>
          </w:tcPr>
          <w:p w:rsidR="001D2E31" w:rsidRPr="0008487E" w:rsidRDefault="001D2E31" w:rsidP="00806265">
            <w:pPr>
              <w:spacing w:after="0" w:line="240" w:lineRule="auto"/>
              <w:rPr>
                <w:sz w:val="18"/>
                <w:szCs w:val="18"/>
              </w:rPr>
            </w:pPr>
            <w:r w:rsidRPr="0008487E">
              <w:rPr>
                <w:sz w:val="18"/>
                <w:szCs w:val="18"/>
              </w:rPr>
              <w:t xml:space="preserve">Efektywne wdrażanie działań RPO – Weryfikacja formalno-rachunkowa i merytoryczna wniosków o płatność beneficjentów projektów konkursowych i pozakonkursowych          RPO </w:t>
            </w:r>
          </w:p>
        </w:tc>
        <w:tc>
          <w:tcPr>
            <w:tcW w:w="2268" w:type="dxa"/>
          </w:tcPr>
          <w:p w:rsidR="001D2E31" w:rsidRPr="0008487E" w:rsidRDefault="001D2E31" w:rsidP="00806265">
            <w:pPr>
              <w:spacing w:after="0" w:line="240" w:lineRule="auto"/>
              <w:jc w:val="center"/>
              <w:rPr>
                <w:sz w:val="18"/>
                <w:szCs w:val="18"/>
              </w:rPr>
            </w:pPr>
            <w:r w:rsidRPr="0008487E">
              <w:rPr>
                <w:sz w:val="18"/>
                <w:szCs w:val="18"/>
              </w:rPr>
              <w:t>Weryfikacja wniosku o płatność – zaakceptowanie wniosku który jest nie kompletny - nie posiada wszystkich wymaganych załączników,  mimo konieczności złożenia go wraz wnioskiem o płatność. Ryzyko finansowe – Realizacja programów współfinansowanych ze środków UE</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Lista kontrolna przy dokonywaniu weryfikacji wniosków o płatność ( pkt. 7,8) + weryfikacja zgodnie z zasadą „dwóch par oczu” Odpowiedzialny 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76.</w:t>
            </w:r>
          </w:p>
        </w:tc>
        <w:tc>
          <w:tcPr>
            <w:tcW w:w="1985" w:type="dxa"/>
          </w:tcPr>
          <w:p w:rsidR="001D2E31" w:rsidRPr="0008487E" w:rsidRDefault="001D2E31" w:rsidP="00806265">
            <w:pPr>
              <w:spacing w:after="0" w:line="240" w:lineRule="auto"/>
              <w:rPr>
                <w:sz w:val="18"/>
                <w:szCs w:val="18"/>
              </w:rPr>
            </w:pPr>
            <w:r w:rsidRPr="0008487E">
              <w:rPr>
                <w:sz w:val="18"/>
                <w:szCs w:val="18"/>
              </w:rPr>
              <w:t xml:space="preserve">Efektywne wdrażanie działań RPO – Weryfikacja formalno-rachunkowa i merytoryczna wniosków o płatność beneficjentów projektów konkursowych i pozakonkursowych          RPO </w:t>
            </w:r>
          </w:p>
          <w:p w:rsidR="001D2E31" w:rsidRPr="0008487E" w:rsidRDefault="001D2E31" w:rsidP="00806265">
            <w:pPr>
              <w:spacing w:after="0" w:line="240" w:lineRule="auto"/>
              <w:jc w:val="center"/>
              <w:rPr>
                <w:sz w:val="18"/>
                <w:szCs w:val="18"/>
              </w:rPr>
            </w:pPr>
          </w:p>
        </w:tc>
        <w:tc>
          <w:tcPr>
            <w:tcW w:w="2268" w:type="dxa"/>
          </w:tcPr>
          <w:p w:rsidR="001D2E31" w:rsidRPr="0008487E" w:rsidRDefault="001D2E31" w:rsidP="00806265">
            <w:pPr>
              <w:spacing w:after="0" w:line="240" w:lineRule="auto"/>
              <w:jc w:val="center"/>
              <w:rPr>
                <w:sz w:val="18"/>
                <w:szCs w:val="18"/>
              </w:rPr>
            </w:pPr>
            <w:r w:rsidRPr="0008487E">
              <w:rPr>
                <w:sz w:val="18"/>
                <w:szCs w:val="18"/>
              </w:rPr>
              <w:t>Weryfikacja wniosku o płatność – zaakceptowanie wniosku o płatność który  zawiera błędy formalne lub/i merytoryczne lub/i rachunkowe. Ryzyko finansowe – Realizacja programów współfinansowanych ze środków UE</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Lista kontrolna przy dokonywaniu weryfikacji wniosków o płatność + weryfikacja zgodnie z zasadą „dwóch par oczu”. Odpowiedzialny 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77.</w:t>
            </w:r>
          </w:p>
        </w:tc>
        <w:tc>
          <w:tcPr>
            <w:tcW w:w="1985" w:type="dxa"/>
          </w:tcPr>
          <w:p w:rsidR="001D2E31" w:rsidRPr="0008487E" w:rsidRDefault="001D2E31" w:rsidP="00806265">
            <w:pPr>
              <w:spacing w:after="0" w:line="240" w:lineRule="auto"/>
              <w:rPr>
                <w:sz w:val="18"/>
                <w:szCs w:val="18"/>
              </w:rPr>
            </w:pPr>
            <w:r w:rsidRPr="0008487E">
              <w:rPr>
                <w:sz w:val="18"/>
                <w:szCs w:val="18"/>
              </w:rPr>
              <w:t xml:space="preserve">Efektywne wdrażanie działań RPO  – Weryfikacja formalno-rachunkowa i merytoryczna wniosków o płatność beneficjentów projektów i pozakonkursowych          RPO konkursowych i </w:t>
            </w:r>
          </w:p>
          <w:p w:rsidR="001D2E31" w:rsidRPr="0008487E" w:rsidRDefault="001D2E31" w:rsidP="00806265">
            <w:pPr>
              <w:spacing w:after="0" w:line="240" w:lineRule="auto"/>
              <w:jc w:val="center"/>
              <w:rPr>
                <w:sz w:val="18"/>
                <w:szCs w:val="18"/>
              </w:rPr>
            </w:pPr>
          </w:p>
        </w:tc>
        <w:tc>
          <w:tcPr>
            <w:tcW w:w="2268" w:type="dxa"/>
          </w:tcPr>
          <w:p w:rsidR="001D2E31" w:rsidRPr="0008487E" w:rsidRDefault="001D2E31" w:rsidP="00806265">
            <w:pPr>
              <w:spacing w:after="0" w:line="240" w:lineRule="auto"/>
              <w:jc w:val="center"/>
              <w:rPr>
                <w:sz w:val="18"/>
                <w:szCs w:val="18"/>
              </w:rPr>
            </w:pPr>
            <w:r w:rsidRPr="0008487E">
              <w:rPr>
                <w:sz w:val="18"/>
                <w:szCs w:val="18"/>
              </w:rPr>
              <w:t>Weryfikacja wniosku o płatność – Zaakceptowanie wniosku złożonego na kwotę większą niż określona w umowie, Ryzyko finansowe – Realizacja programów współfinansowanych ze środków UE</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Sprawdzenie umowy i zatwierdzonego harmonogramu płatności, Lista kontrolna przy dokonywaniu weryfikacji wniosków o płatność (pkt. 6, 22) + weryfikacja zgodnie z zasadą „dwóch par oczu”. Odpowiedzialny 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78.</w:t>
            </w:r>
          </w:p>
        </w:tc>
        <w:tc>
          <w:tcPr>
            <w:tcW w:w="1985" w:type="dxa"/>
          </w:tcPr>
          <w:p w:rsidR="001D2E31" w:rsidRPr="0008487E" w:rsidRDefault="001D2E31" w:rsidP="00806265">
            <w:pPr>
              <w:spacing w:after="0" w:line="240" w:lineRule="auto"/>
              <w:rPr>
                <w:sz w:val="18"/>
                <w:szCs w:val="18"/>
              </w:rPr>
            </w:pPr>
            <w:r w:rsidRPr="0008487E">
              <w:rPr>
                <w:sz w:val="18"/>
                <w:szCs w:val="18"/>
              </w:rPr>
              <w:t xml:space="preserve">Efektywne wdrażanie działań RPO – Weryfikacja formalno-rachunkowa i merytoryczna wniosków o płatność beneficjentów projektów konkursowych i pozakonkursowych          RPO </w:t>
            </w:r>
          </w:p>
          <w:p w:rsidR="001D2E31" w:rsidRPr="0008487E" w:rsidRDefault="001D2E31" w:rsidP="00806265">
            <w:pPr>
              <w:spacing w:after="0" w:line="240" w:lineRule="auto"/>
              <w:jc w:val="center"/>
              <w:rPr>
                <w:sz w:val="18"/>
                <w:szCs w:val="18"/>
              </w:rPr>
            </w:pPr>
          </w:p>
        </w:tc>
        <w:tc>
          <w:tcPr>
            <w:tcW w:w="2268" w:type="dxa"/>
          </w:tcPr>
          <w:p w:rsidR="001D2E31" w:rsidRPr="0008487E" w:rsidRDefault="001D2E31" w:rsidP="00806265">
            <w:pPr>
              <w:spacing w:after="0" w:line="240" w:lineRule="auto"/>
              <w:jc w:val="center"/>
              <w:rPr>
                <w:sz w:val="18"/>
                <w:szCs w:val="18"/>
              </w:rPr>
            </w:pPr>
            <w:r w:rsidRPr="0008487E">
              <w:rPr>
                <w:sz w:val="18"/>
                <w:szCs w:val="18"/>
              </w:rPr>
              <w:t>Weryfikacja wniosku o płatność – wniosek złożony przez beneficjenta nie zostanie zarejestrowany, Ryzyko działalności – Organizacja i podejmowanie decyzji Ryzyko finansowe – Realizacja programów współfinansowanych ze środków UE</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Instrukcja w zakresie weryfikacji i zatwierdzania wniosku o płatność. W Oddziale PRP.II utworzony został rejestr wniosków wpływających do IP2. W rejestrze tym wpisywane są wszystkie wnioski o płatność wpływające do WUP. Rejestr prowadzony jest przez wyznaczonego pracownika ww</w:t>
            </w:r>
            <w:r w:rsidR="003F7E3A">
              <w:rPr>
                <w:sz w:val="18"/>
                <w:szCs w:val="18"/>
              </w:rPr>
              <w:t>.</w:t>
            </w:r>
            <w:r w:rsidRPr="0008487E">
              <w:rPr>
                <w:sz w:val="18"/>
                <w:szCs w:val="18"/>
              </w:rPr>
              <w:t xml:space="preserve"> Oddziału. Co miesiąc sprawdzany jest z rejestrem prowadzonym przez pracownika </w:t>
            </w:r>
            <w:r w:rsidR="000E38DB">
              <w:rPr>
                <w:sz w:val="18"/>
                <w:szCs w:val="18"/>
              </w:rPr>
              <w:t>Kancelarii</w:t>
            </w:r>
            <w:r w:rsidR="000E38DB" w:rsidRPr="0008487E">
              <w:rPr>
                <w:sz w:val="18"/>
                <w:szCs w:val="18"/>
              </w:rPr>
              <w:t xml:space="preserve"> </w:t>
            </w:r>
            <w:r w:rsidRPr="0008487E">
              <w:rPr>
                <w:sz w:val="18"/>
                <w:szCs w:val="18"/>
              </w:rPr>
              <w:t xml:space="preserve">(pod kątem zgodności liczby wpływających wniosków). Zgodność rejestrów potwierdzana jest notatką służbową podpisaną przez pracowników </w:t>
            </w:r>
            <w:r w:rsidR="000E38DB">
              <w:rPr>
                <w:sz w:val="18"/>
                <w:szCs w:val="18"/>
              </w:rPr>
              <w:t>Kancelarii</w:t>
            </w:r>
            <w:r w:rsidR="000E38DB" w:rsidRPr="0008487E">
              <w:rPr>
                <w:sz w:val="18"/>
                <w:szCs w:val="18"/>
              </w:rPr>
              <w:t xml:space="preserve"> </w:t>
            </w:r>
            <w:r w:rsidRPr="0008487E">
              <w:rPr>
                <w:sz w:val="18"/>
                <w:szCs w:val="18"/>
              </w:rPr>
              <w:t>oraz Oddziału PRP. II prowadzących rejestr oraz Kierownika Oddziału PRP.II . Odpowiedzialny 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lastRenderedPageBreak/>
              <w:t>79.</w:t>
            </w:r>
          </w:p>
        </w:tc>
        <w:tc>
          <w:tcPr>
            <w:tcW w:w="1985" w:type="dxa"/>
          </w:tcPr>
          <w:p w:rsidR="001D2E31" w:rsidRPr="0008487E" w:rsidRDefault="001D2E31" w:rsidP="00806265">
            <w:pPr>
              <w:spacing w:after="0" w:line="240" w:lineRule="auto"/>
              <w:rPr>
                <w:sz w:val="18"/>
                <w:szCs w:val="18"/>
              </w:rPr>
            </w:pPr>
            <w:r w:rsidRPr="0008487E">
              <w:rPr>
                <w:sz w:val="18"/>
                <w:szCs w:val="18"/>
              </w:rPr>
              <w:t xml:space="preserve">Efektywne wdrażanie działań RPO – Weryfikacja formalno-rachunkowa i merytoryczna wniosków o płatność beneficjentów projektów i pozakonkursowych          RPO konkursowych i pozakonkursowych          RPO </w:t>
            </w:r>
          </w:p>
        </w:tc>
        <w:tc>
          <w:tcPr>
            <w:tcW w:w="2268" w:type="dxa"/>
          </w:tcPr>
          <w:p w:rsidR="001D2E31" w:rsidRPr="0008487E" w:rsidRDefault="001D2E31" w:rsidP="00806265">
            <w:pPr>
              <w:spacing w:after="0" w:line="240" w:lineRule="auto"/>
              <w:jc w:val="center"/>
              <w:rPr>
                <w:sz w:val="18"/>
                <w:szCs w:val="18"/>
              </w:rPr>
            </w:pPr>
            <w:r w:rsidRPr="0008487E">
              <w:rPr>
                <w:sz w:val="18"/>
                <w:szCs w:val="18"/>
              </w:rPr>
              <w:t>Weryfikacja wniosku o płatność – wniosek zostanie wielokrotnie zarejestrowany, Ryzyko działalności – Organizacja i podejmowanie decyzji</w:t>
            </w:r>
          </w:p>
          <w:p w:rsidR="001D2E31" w:rsidRPr="0008487E" w:rsidRDefault="001D2E31" w:rsidP="00806265">
            <w:pPr>
              <w:spacing w:after="0" w:line="240" w:lineRule="auto"/>
              <w:jc w:val="center"/>
              <w:rPr>
                <w:sz w:val="18"/>
                <w:szCs w:val="18"/>
              </w:rPr>
            </w:pPr>
            <w:r w:rsidRPr="0008487E">
              <w:rPr>
                <w:sz w:val="18"/>
                <w:szCs w:val="18"/>
              </w:rPr>
              <w:t>Ryzyko finansowe – Realizacja programów współfinansowanych ze środków UE</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 xml:space="preserve">W Oddziale PRP.II w rejestrze wniosków wpływających do IP2 rejestrowane są wszystkie wnioski o płatność wpływające do </w:t>
            </w:r>
            <w:r w:rsidRPr="0008487E">
              <w:rPr>
                <w:spacing w:val="-20"/>
                <w:sz w:val="18"/>
                <w:szCs w:val="18"/>
              </w:rPr>
              <w:t>WUP. Rejestr</w:t>
            </w:r>
            <w:r w:rsidRPr="0008487E">
              <w:rPr>
                <w:sz w:val="18"/>
                <w:szCs w:val="18"/>
              </w:rPr>
              <w:t xml:space="preserve"> prowadzony jest przez wyznaczonego pracownika w/w Oddziału. Co miesiąc sprawdzany jest z </w:t>
            </w:r>
            <w:r w:rsidRPr="0008487E">
              <w:rPr>
                <w:spacing w:val="-20"/>
                <w:sz w:val="18"/>
                <w:szCs w:val="18"/>
              </w:rPr>
              <w:t>rejestrem prowadzonym</w:t>
            </w:r>
            <w:r w:rsidRPr="0008487E">
              <w:rPr>
                <w:sz w:val="18"/>
                <w:szCs w:val="18"/>
              </w:rPr>
              <w:t xml:space="preserve"> przez pracownika </w:t>
            </w:r>
            <w:r w:rsidR="000E38DB">
              <w:rPr>
                <w:sz w:val="18"/>
                <w:szCs w:val="18"/>
              </w:rPr>
              <w:t>Kancelarii</w:t>
            </w:r>
            <w:r w:rsidR="000E38DB" w:rsidRPr="0008487E">
              <w:rPr>
                <w:sz w:val="18"/>
                <w:szCs w:val="18"/>
              </w:rPr>
              <w:t xml:space="preserve"> </w:t>
            </w:r>
            <w:r w:rsidRPr="0008487E">
              <w:rPr>
                <w:sz w:val="18"/>
                <w:szCs w:val="18"/>
              </w:rPr>
              <w:t xml:space="preserve">(pod kątem zgodności liczby wpływających wniosków). Zgodność rejestrów potwierdzana jest notatką służbową podpisaną przez pracowników </w:t>
            </w:r>
            <w:r w:rsidR="000E38DB">
              <w:rPr>
                <w:sz w:val="18"/>
                <w:szCs w:val="18"/>
              </w:rPr>
              <w:t>Kancelarii</w:t>
            </w:r>
            <w:r w:rsidR="000E38DB" w:rsidRPr="0008487E">
              <w:rPr>
                <w:sz w:val="18"/>
                <w:szCs w:val="18"/>
              </w:rPr>
              <w:t xml:space="preserve"> </w:t>
            </w:r>
            <w:r w:rsidRPr="0008487E">
              <w:rPr>
                <w:sz w:val="18"/>
                <w:szCs w:val="18"/>
              </w:rPr>
              <w:t>oraz Oddziału PRP.II prowadzących rejestr oraz Kierownika Oddziału PRP.II. Odpowiedzialny 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80.</w:t>
            </w:r>
          </w:p>
        </w:tc>
        <w:tc>
          <w:tcPr>
            <w:tcW w:w="1985" w:type="dxa"/>
          </w:tcPr>
          <w:p w:rsidR="001D2E31" w:rsidRPr="0008487E" w:rsidRDefault="001D2E31" w:rsidP="00806265">
            <w:pPr>
              <w:spacing w:after="0" w:line="240" w:lineRule="auto"/>
              <w:rPr>
                <w:sz w:val="18"/>
                <w:szCs w:val="18"/>
              </w:rPr>
            </w:pPr>
            <w:r w:rsidRPr="0008487E">
              <w:rPr>
                <w:sz w:val="18"/>
                <w:szCs w:val="18"/>
              </w:rPr>
              <w:t xml:space="preserve">Efektywne wdrażanie działań RPO – Weryfikacja formalno-rachunkowa i merytoryczna wniosków o płatność beneficjentów projektów konkursowych i pozakonkursowych          RPO </w:t>
            </w:r>
          </w:p>
        </w:tc>
        <w:tc>
          <w:tcPr>
            <w:tcW w:w="2268" w:type="dxa"/>
          </w:tcPr>
          <w:p w:rsidR="001D2E31" w:rsidRPr="0008487E" w:rsidRDefault="001D2E31" w:rsidP="00806265">
            <w:pPr>
              <w:spacing w:after="0" w:line="240" w:lineRule="auto"/>
              <w:jc w:val="center"/>
              <w:rPr>
                <w:sz w:val="18"/>
                <w:szCs w:val="18"/>
              </w:rPr>
            </w:pPr>
            <w:r w:rsidRPr="0008487E">
              <w:rPr>
                <w:sz w:val="18"/>
                <w:szCs w:val="18"/>
              </w:rPr>
              <w:t>Weryfikacja wniosku o płatność – ryzyko, iż weryfikacja zostanie dokonana niezgodnie z obowiązującymi procedurami. Ryzyko finansowe – Realizacja programów współfinansowanych ze środków UE</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Każdy pracownik dokonujący weryfikacji wniosku o płatność zobowiązany jest dokonać jej w oparciu o Listę kontrolną przy dokonywaniu weryfikacji wniosków beneficjenta o płatność oraz w oparciu o aktualnie obowiązujące dokumenty programowe. Odpowiedzialny 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81.</w:t>
            </w:r>
          </w:p>
        </w:tc>
        <w:tc>
          <w:tcPr>
            <w:tcW w:w="1985" w:type="dxa"/>
          </w:tcPr>
          <w:p w:rsidR="001D2E31" w:rsidRPr="0008487E" w:rsidRDefault="001D2E31" w:rsidP="00806265">
            <w:pPr>
              <w:spacing w:after="0" w:line="240" w:lineRule="auto"/>
              <w:rPr>
                <w:sz w:val="18"/>
                <w:szCs w:val="18"/>
              </w:rPr>
            </w:pPr>
            <w:r w:rsidRPr="0008487E">
              <w:rPr>
                <w:sz w:val="18"/>
                <w:szCs w:val="18"/>
              </w:rPr>
              <w:t xml:space="preserve">Efektywne wdrażanie działań RPO – Weryfikacja formalno-rachunkowa i merytoryczna wniosków o płatność beneficjentów projektów konkursowych i  pozakonkursowych          RPO </w:t>
            </w:r>
          </w:p>
        </w:tc>
        <w:tc>
          <w:tcPr>
            <w:tcW w:w="2268" w:type="dxa"/>
          </w:tcPr>
          <w:p w:rsidR="001D2E31" w:rsidRPr="0008487E" w:rsidRDefault="001D2E31" w:rsidP="00806265">
            <w:pPr>
              <w:spacing w:after="0" w:line="240" w:lineRule="auto"/>
              <w:jc w:val="center"/>
              <w:rPr>
                <w:sz w:val="18"/>
                <w:szCs w:val="18"/>
              </w:rPr>
            </w:pPr>
            <w:r w:rsidRPr="0008487E">
              <w:rPr>
                <w:sz w:val="18"/>
                <w:szCs w:val="18"/>
              </w:rPr>
              <w:t>Weryfikacja wniosku o płatność – ryzyko, iż weryfikacja nie zostanie dokonana w terminie przewidzianym w dokumentach programowych. Ryzyko finansowe – Realizacja programów współfinansowanych ze środków UE</w:t>
            </w:r>
          </w:p>
          <w:p w:rsidR="001D2E31" w:rsidRPr="0008487E" w:rsidRDefault="001D2E31" w:rsidP="00806265">
            <w:pPr>
              <w:spacing w:after="0" w:line="240" w:lineRule="auto"/>
              <w:jc w:val="center"/>
              <w:rPr>
                <w:sz w:val="18"/>
                <w:szCs w:val="18"/>
              </w:rPr>
            </w:pPr>
            <w:r w:rsidRPr="0008487E">
              <w:rPr>
                <w:sz w:val="18"/>
                <w:szCs w:val="18"/>
              </w:rPr>
              <w:t>Ryzyko działalności – Organizacja i podejmowanie decyzji</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Ścisłe przestrzegania przez pracownika weryfikującego wniosek terminu weryfikacji określonego w wytycznych do RPO. W przypadku wystąpienia zdarzeń nieprzewidywalnych (np. choroba osoby będącej „opiekunem finansowym projektu”) Kierownik Oddziału ds. Finansowej Obsługi i Monitorowania Projektów EFS wyznaczy w zastępstwie pracownika odpowiedzialnego za przeprowadzenie weryfikacji w terminie przewidzianym w dokumentach programowych. Odpowiedzialny 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82.</w:t>
            </w:r>
          </w:p>
        </w:tc>
        <w:tc>
          <w:tcPr>
            <w:tcW w:w="1985" w:type="dxa"/>
          </w:tcPr>
          <w:p w:rsidR="001D2E31" w:rsidRPr="0008487E" w:rsidRDefault="001D2E31" w:rsidP="00806265">
            <w:pPr>
              <w:spacing w:after="0" w:line="240" w:lineRule="auto"/>
              <w:rPr>
                <w:sz w:val="18"/>
                <w:szCs w:val="18"/>
              </w:rPr>
            </w:pPr>
            <w:r w:rsidRPr="0008487E">
              <w:rPr>
                <w:sz w:val="18"/>
                <w:szCs w:val="18"/>
              </w:rPr>
              <w:t xml:space="preserve">Efektywne wdrażanie </w:t>
            </w:r>
            <w:r w:rsidR="00372673" w:rsidRPr="0008487E">
              <w:rPr>
                <w:sz w:val="18"/>
                <w:szCs w:val="18"/>
              </w:rPr>
              <w:t>działań RPO</w:t>
            </w:r>
            <w:r w:rsidRPr="0008487E">
              <w:rPr>
                <w:sz w:val="18"/>
                <w:szCs w:val="18"/>
              </w:rPr>
              <w:t xml:space="preserve"> – Weryfikacja formalno-rachunkowa i merytoryczna wniosków o płatność beneficjentów projektów konkursowych  i pozakonkursowych          RPO </w:t>
            </w:r>
          </w:p>
        </w:tc>
        <w:tc>
          <w:tcPr>
            <w:tcW w:w="2268" w:type="dxa"/>
          </w:tcPr>
          <w:p w:rsidR="001D2E31" w:rsidRPr="0008487E" w:rsidRDefault="001D2E31" w:rsidP="00806265">
            <w:pPr>
              <w:spacing w:after="0" w:line="240" w:lineRule="auto"/>
              <w:jc w:val="center"/>
              <w:rPr>
                <w:sz w:val="18"/>
                <w:szCs w:val="18"/>
              </w:rPr>
            </w:pPr>
            <w:r w:rsidRPr="0008487E">
              <w:rPr>
                <w:sz w:val="18"/>
                <w:szCs w:val="18"/>
              </w:rPr>
              <w:t>Weryfikacja wniosku o płatność – weryfikacja danych osobowych w tym weryfikacja „podwójnego” ujęcia danego uczestnika w części sprawozdawczej wniosku. Ryzyko finansowe – Realizacja programów współfinansowanych ze środków UE</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 xml:space="preserve">Porównanie przekazanych przez Beneficjenta danych w części sprawozdawczej wniosku o płatność z bazą danych </w:t>
            </w:r>
            <w:r w:rsidRPr="0008487E">
              <w:rPr>
                <w:spacing w:val="-20"/>
                <w:sz w:val="18"/>
                <w:szCs w:val="18"/>
              </w:rPr>
              <w:t>osobowych  :P</w:t>
            </w:r>
            <w:r w:rsidRPr="0008487E">
              <w:rPr>
                <w:sz w:val="18"/>
                <w:szCs w:val="18"/>
              </w:rPr>
              <w:t>PEFS i SL 2014.  Ponadto                  w momencie wypełniania przez użytkownika bazy PEFS, i SL 2014 dla danego projektu w przypadku wprowadzenia osoby która już występuje w formularzu pojawia się ostrzeżenie dla użytkownika o występowaniu przedmiotowej sytuacji (powtarzający się numer PESEL). Odpowiedzialny 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83.</w:t>
            </w:r>
          </w:p>
        </w:tc>
        <w:tc>
          <w:tcPr>
            <w:tcW w:w="1985" w:type="dxa"/>
          </w:tcPr>
          <w:p w:rsidR="001D2E31" w:rsidRPr="0008487E" w:rsidRDefault="001D2E31" w:rsidP="00806265">
            <w:pPr>
              <w:spacing w:after="0" w:line="240" w:lineRule="auto"/>
              <w:rPr>
                <w:sz w:val="18"/>
                <w:szCs w:val="18"/>
              </w:rPr>
            </w:pPr>
            <w:r w:rsidRPr="0008487E">
              <w:rPr>
                <w:sz w:val="18"/>
                <w:szCs w:val="18"/>
              </w:rPr>
              <w:t>Efektywne wdrażanie działań RPO – Planowanie wydatków i rozliczanie środków zaangażowanych w realizację projektów             RPO</w:t>
            </w:r>
          </w:p>
          <w:p w:rsidR="001D2E31" w:rsidRPr="0008487E" w:rsidRDefault="001D2E31" w:rsidP="00806265">
            <w:pPr>
              <w:spacing w:after="0" w:line="240" w:lineRule="auto"/>
              <w:jc w:val="center"/>
              <w:rPr>
                <w:sz w:val="18"/>
                <w:szCs w:val="18"/>
              </w:rPr>
            </w:pPr>
          </w:p>
        </w:tc>
        <w:tc>
          <w:tcPr>
            <w:tcW w:w="2268" w:type="dxa"/>
          </w:tcPr>
          <w:p w:rsidR="001D2E31" w:rsidRPr="0008487E" w:rsidRDefault="001D2E31" w:rsidP="00806265">
            <w:pPr>
              <w:spacing w:after="0" w:line="240" w:lineRule="auto"/>
              <w:jc w:val="center"/>
              <w:rPr>
                <w:sz w:val="18"/>
                <w:szCs w:val="18"/>
              </w:rPr>
            </w:pPr>
            <w:r w:rsidRPr="0008487E">
              <w:rPr>
                <w:sz w:val="18"/>
                <w:szCs w:val="18"/>
              </w:rPr>
              <w:t>I transza dofinansowania zostanie wypłacona przed złożeniem przez beneficjenta zabezpieczenia prawidłowej realizacji umowy. Ryzyko działalności – Organizacja i podejmowanie decyzji Ryzyko finansowe – Realizacja programów współfinansowanych ze środków UE</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 xml:space="preserve">Umowa  dofinansowania projektu – sprawdzenie czy Oddział ds. Polityki Rynku Pracy i Pomocy Technicznej EFS  posiada zabezpieczenie (złożone do umowy zabezpieczenie każdorazowo  jest weryfikowane przez Radcę Prawnego), ponadto elektroniczna wersja umowy oraz zabezpieczenia niezwłocznie zamieszczana jest na serwerze WUP, do którego wgląd mają   Oddział Finansowej Obsługi i Monitorowania Projektów EFS oraz  Wydział Budżetu i Finansów Pracownik Oddział ds. Finansowej Obsługi i Monitorowania Projektów EFS może przygotować dyspozycję wypłaty I transzy środków dofinansowania tylko w momencie gdy zabezpieczenie zostanie złożone i zamieszczone na serwerze WUP. Odpowiedzialny Oddział ds. Finansowej Obsługi i Monitorowania Projektów </w:t>
            </w:r>
            <w:r w:rsidRPr="0008487E">
              <w:rPr>
                <w:sz w:val="18"/>
                <w:szCs w:val="18"/>
              </w:rPr>
              <w:lastRenderedPageBreak/>
              <w:t>EFS, Oddział ds. Polityki Rynku Pracy i Pomocy Technicznej EFS .</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lastRenderedPageBreak/>
              <w:t>84.</w:t>
            </w:r>
          </w:p>
        </w:tc>
        <w:tc>
          <w:tcPr>
            <w:tcW w:w="1985" w:type="dxa"/>
          </w:tcPr>
          <w:p w:rsidR="001D2E31" w:rsidRPr="0008487E" w:rsidRDefault="001D2E31" w:rsidP="00806265">
            <w:pPr>
              <w:spacing w:after="0" w:line="240" w:lineRule="auto"/>
              <w:rPr>
                <w:sz w:val="18"/>
                <w:szCs w:val="18"/>
              </w:rPr>
            </w:pPr>
            <w:r w:rsidRPr="0008487E">
              <w:rPr>
                <w:sz w:val="18"/>
                <w:szCs w:val="18"/>
              </w:rPr>
              <w:t>Efektywne wdrażanie działań RPO – Planowanie wydatków i rozliczanie środków zaangażowanych w realizację projektów  RPO;</w:t>
            </w:r>
          </w:p>
          <w:p w:rsidR="001D2E31" w:rsidRPr="0008487E" w:rsidRDefault="001D2E31" w:rsidP="00806265">
            <w:pPr>
              <w:spacing w:after="0" w:line="240" w:lineRule="auto"/>
              <w:jc w:val="center"/>
              <w:rPr>
                <w:sz w:val="18"/>
                <w:szCs w:val="18"/>
              </w:rPr>
            </w:pPr>
          </w:p>
        </w:tc>
        <w:tc>
          <w:tcPr>
            <w:tcW w:w="2268" w:type="dxa"/>
          </w:tcPr>
          <w:p w:rsidR="001D2E31" w:rsidRPr="0008487E" w:rsidRDefault="001D2E31" w:rsidP="00806265">
            <w:pPr>
              <w:spacing w:after="0" w:line="240" w:lineRule="auto"/>
              <w:jc w:val="center"/>
              <w:rPr>
                <w:sz w:val="18"/>
                <w:szCs w:val="18"/>
              </w:rPr>
            </w:pPr>
            <w:r w:rsidRPr="0008487E">
              <w:rPr>
                <w:sz w:val="18"/>
                <w:szCs w:val="18"/>
              </w:rPr>
              <w:t>Przygotowanie płatności na rzecz beneficjentów – dofinansowanie zostanie wypłacone podmiotowi nieuprawionemu - Ryzyko finansowe – Realizacja programów współfinansowanych ze środków UE</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Weryfikacja formalna na etapie naboru i oceny wniosków o dofinansowanie projektu. Weryfikacja danych projektodawcy zawartych w umowie o dofinansowanie z danymi wynikającymi z wniosku o płatność. Odpowiedzialny Oddział ds. Finansowej Obsługi i Monitorowania Projektów EFS, Oddział ds. Polityki Rynku Pracy i Pomocy Technicznej EFS .</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85.</w:t>
            </w:r>
          </w:p>
        </w:tc>
        <w:tc>
          <w:tcPr>
            <w:tcW w:w="1985" w:type="dxa"/>
          </w:tcPr>
          <w:p w:rsidR="001D2E31" w:rsidRPr="0008487E" w:rsidRDefault="001D2E31" w:rsidP="00806265">
            <w:pPr>
              <w:spacing w:after="0" w:line="240" w:lineRule="auto"/>
              <w:rPr>
                <w:sz w:val="18"/>
                <w:szCs w:val="18"/>
              </w:rPr>
            </w:pPr>
            <w:r w:rsidRPr="0008487E">
              <w:rPr>
                <w:sz w:val="18"/>
                <w:szCs w:val="18"/>
              </w:rPr>
              <w:t>Efektywne wdrażanie działań RPO – Planowanie wydatków i rozliczanie środków zaangażowanych w realizację projektów  RPO;</w:t>
            </w:r>
          </w:p>
          <w:p w:rsidR="001D2E31" w:rsidRPr="0008487E" w:rsidRDefault="001D2E31" w:rsidP="00806265">
            <w:pPr>
              <w:spacing w:after="0" w:line="240" w:lineRule="auto"/>
              <w:jc w:val="center"/>
              <w:rPr>
                <w:sz w:val="18"/>
                <w:szCs w:val="18"/>
              </w:rPr>
            </w:pPr>
          </w:p>
        </w:tc>
        <w:tc>
          <w:tcPr>
            <w:tcW w:w="2268" w:type="dxa"/>
          </w:tcPr>
          <w:p w:rsidR="001D2E31" w:rsidRPr="0008487E" w:rsidRDefault="001D2E31" w:rsidP="00806265">
            <w:pPr>
              <w:spacing w:after="0" w:line="240" w:lineRule="auto"/>
              <w:jc w:val="center"/>
              <w:rPr>
                <w:sz w:val="18"/>
                <w:szCs w:val="18"/>
              </w:rPr>
            </w:pPr>
            <w:r w:rsidRPr="0008487E">
              <w:rPr>
                <w:sz w:val="18"/>
                <w:szCs w:val="18"/>
              </w:rPr>
              <w:t>Przygotowywanie płatności na rzecz beneficjentów – Zaliczka zostanie wypłacona pomimo braku umowy z wnioskodawcą - Ryzyko finansowe – Realizacja programów współfinansowanych ze środków UE</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hd w:val="clear" w:color="auto" w:fill="FFFFFF"/>
              <w:spacing w:after="0" w:line="240" w:lineRule="auto"/>
              <w:jc w:val="center"/>
              <w:rPr>
                <w:sz w:val="18"/>
                <w:szCs w:val="18"/>
              </w:rPr>
            </w:pPr>
            <w:r w:rsidRPr="0008487E">
              <w:rPr>
                <w:sz w:val="18"/>
                <w:szCs w:val="18"/>
              </w:rPr>
              <w:t>Pracownik Wydziału Polityki Rynku Pracy: Oddział ds. Polityki Rynku Pracy i Pomocy Technicznej EFS zamieszcza niezwłocznie na serwerze WUP elektroniczne wersje  podpisanych umów z beneficjentami oraz aneksów do umów;</w:t>
            </w:r>
          </w:p>
          <w:p w:rsidR="001D2E31" w:rsidRPr="0008487E" w:rsidRDefault="001D2E31" w:rsidP="00806265">
            <w:pPr>
              <w:spacing w:after="0" w:line="240" w:lineRule="auto"/>
              <w:jc w:val="center"/>
              <w:rPr>
                <w:sz w:val="18"/>
                <w:szCs w:val="18"/>
              </w:rPr>
            </w:pPr>
            <w:r w:rsidRPr="0008487E">
              <w:rPr>
                <w:sz w:val="18"/>
                <w:szCs w:val="18"/>
              </w:rPr>
              <w:t xml:space="preserve">- Pracownik Oddziału ds. Finansowej Obsługi i Monitorowania Projektów EFS przygotowuje Dyspozycję do dokonania płatności...,  w której gwarantuje, że  zawarte w Dyspozycji(…) dane są zgodne </w:t>
            </w:r>
            <w:proofErr w:type="spellStart"/>
            <w:r w:rsidRPr="0008487E">
              <w:rPr>
                <w:sz w:val="18"/>
                <w:szCs w:val="18"/>
              </w:rPr>
              <w:t>m.in.z</w:t>
            </w:r>
            <w:proofErr w:type="spellEnd"/>
            <w:r w:rsidRPr="0008487E">
              <w:rPr>
                <w:sz w:val="18"/>
                <w:szCs w:val="18"/>
              </w:rPr>
              <w:t xml:space="preserve">:     </w:t>
            </w:r>
          </w:p>
          <w:p w:rsidR="001D2E31" w:rsidRPr="0008487E" w:rsidRDefault="001D2E31" w:rsidP="00806265">
            <w:pPr>
              <w:spacing w:after="0" w:line="240" w:lineRule="auto"/>
              <w:jc w:val="center"/>
              <w:rPr>
                <w:sz w:val="18"/>
                <w:szCs w:val="18"/>
              </w:rPr>
            </w:pPr>
            <w:r w:rsidRPr="0008487E">
              <w:rPr>
                <w:sz w:val="18"/>
                <w:szCs w:val="18"/>
              </w:rPr>
              <w:t>* umową…,</w:t>
            </w:r>
          </w:p>
          <w:p w:rsidR="001D2E31" w:rsidRPr="0008487E" w:rsidRDefault="001D2E31" w:rsidP="00806265">
            <w:pPr>
              <w:spacing w:after="0" w:line="240" w:lineRule="auto"/>
              <w:jc w:val="center"/>
              <w:rPr>
                <w:sz w:val="18"/>
                <w:szCs w:val="18"/>
              </w:rPr>
            </w:pPr>
            <w:r w:rsidRPr="0008487E">
              <w:rPr>
                <w:sz w:val="18"/>
                <w:szCs w:val="18"/>
              </w:rPr>
              <w:t>* załącznikami do umowy</w:t>
            </w:r>
          </w:p>
          <w:p w:rsidR="001D2E31" w:rsidRPr="0008487E" w:rsidRDefault="001D2E31" w:rsidP="00806265">
            <w:pPr>
              <w:spacing w:after="0" w:line="240" w:lineRule="auto"/>
              <w:jc w:val="center"/>
              <w:rPr>
                <w:sz w:val="18"/>
                <w:szCs w:val="18"/>
              </w:rPr>
            </w:pPr>
            <w:r w:rsidRPr="0008487E">
              <w:rPr>
                <w:sz w:val="18"/>
                <w:szCs w:val="18"/>
              </w:rPr>
              <w:t>Przedmiotowa dyspozycja jest sprawdzana pod względem formalnym i rachunkowym przez innego pracownika Oddziału ds. Finansowej Obsługi i Monitorowania Projektów EFS, zweryfikowana przez Kierownika Oddziału ds. Finansowej Obsługi i Monitorowania Projektów EFS oraz Kierownika/Zastępcę Kierownika Wydziału Polityki Rynku Pracy oraz zaakceptowana przez Wicedyrektora/Kierownika/Zastępcę Kierownika PRP oraz Dyrektora/Wicedyrektora. Zaakceptowana Dyspozycja jest przekazywana do Wydziału Budżetu i Finansów. Pracownik Oddziału Finansowej Obsługi i Monitorowania Projektów EFS w przygotowanej dyspozycji musi podać podstawę do wypłaty środków (zgodnie z aktualnie obowiązującym wzorem dyspozycji, m.in. numer umowy o dofinansowanie projektu podpisanej przez Dyrektora WUP). Odpowiedzialny Oddział ds. Finansowej Obsługi i Monitorowania Projektów EFS, Oddział ds. Polityki Rynki Pracy i Pomocy Technicznej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86.</w:t>
            </w:r>
          </w:p>
        </w:tc>
        <w:tc>
          <w:tcPr>
            <w:tcW w:w="1985" w:type="dxa"/>
          </w:tcPr>
          <w:p w:rsidR="001D2E31" w:rsidRPr="0008487E" w:rsidRDefault="001D2E31" w:rsidP="00806265">
            <w:pPr>
              <w:spacing w:after="0" w:line="240" w:lineRule="auto"/>
              <w:rPr>
                <w:sz w:val="18"/>
                <w:szCs w:val="18"/>
              </w:rPr>
            </w:pPr>
            <w:r w:rsidRPr="0008487E">
              <w:rPr>
                <w:sz w:val="18"/>
                <w:szCs w:val="18"/>
              </w:rPr>
              <w:t>Efektywne wdrażanie działań RPO – Planowanie wydatków i rozliczanie środków zaangażowanych w realizację projektów  RPO;</w:t>
            </w:r>
          </w:p>
          <w:p w:rsidR="001D2E31" w:rsidRPr="0008487E" w:rsidRDefault="001D2E31" w:rsidP="00806265">
            <w:pPr>
              <w:spacing w:after="0" w:line="240" w:lineRule="auto"/>
              <w:jc w:val="center"/>
              <w:rPr>
                <w:sz w:val="18"/>
                <w:szCs w:val="18"/>
              </w:rPr>
            </w:pPr>
          </w:p>
        </w:tc>
        <w:tc>
          <w:tcPr>
            <w:tcW w:w="2268" w:type="dxa"/>
          </w:tcPr>
          <w:p w:rsidR="001D2E31" w:rsidRPr="0008487E" w:rsidRDefault="001D2E31" w:rsidP="00806265">
            <w:pPr>
              <w:spacing w:after="0" w:line="240" w:lineRule="auto"/>
              <w:jc w:val="center"/>
              <w:rPr>
                <w:sz w:val="18"/>
                <w:szCs w:val="18"/>
              </w:rPr>
            </w:pPr>
            <w:r w:rsidRPr="0008487E">
              <w:rPr>
                <w:sz w:val="18"/>
                <w:szCs w:val="18"/>
              </w:rPr>
              <w:t>Przygotowywanie płatności na rzecz beneficjentów – zaliczka zostanie wypłacona przed złożeniem przez beneficjenta zabezpieczenia prawidłowej realizacji umowy. Ryzyko finansowe – Realizacja programów współfinansowanych ze środków UE</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Sprawdzenie rejestru umów i wniosków aplikacyjnych sporządzonego na podstawie otrzymanych informacji  z oddziału PRP.I + weryfikacja ewentualnej dyspozycji przez Wydział Budżetu i Finansów. Pracownik PRP II przed przygotowaniem dyspozycji ma obowiązek zweryfikować czy posiada wszystkie niezbędne dokumenty przekazane z Oddziału PRP.I które są niezbędne do przygotowania dyspozycji . Odpowiedzialny 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87.</w:t>
            </w:r>
          </w:p>
        </w:tc>
        <w:tc>
          <w:tcPr>
            <w:tcW w:w="1985" w:type="dxa"/>
          </w:tcPr>
          <w:p w:rsidR="001D2E31" w:rsidRPr="0008487E" w:rsidRDefault="001D2E31" w:rsidP="00806265">
            <w:pPr>
              <w:spacing w:after="0" w:line="240" w:lineRule="auto"/>
              <w:rPr>
                <w:sz w:val="18"/>
                <w:szCs w:val="18"/>
              </w:rPr>
            </w:pPr>
            <w:r w:rsidRPr="0008487E">
              <w:rPr>
                <w:sz w:val="18"/>
                <w:szCs w:val="18"/>
              </w:rPr>
              <w:t>Efektywne wdrażanie działań RPO Planowanie wydatków i rozliczanie środków zaangażowanych w realizację projektów RPO</w:t>
            </w:r>
          </w:p>
        </w:tc>
        <w:tc>
          <w:tcPr>
            <w:tcW w:w="2268" w:type="dxa"/>
          </w:tcPr>
          <w:p w:rsidR="001D2E31" w:rsidRPr="0008487E" w:rsidRDefault="001D2E31" w:rsidP="00806265">
            <w:pPr>
              <w:spacing w:after="0" w:line="240" w:lineRule="auto"/>
              <w:jc w:val="center"/>
              <w:rPr>
                <w:sz w:val="18"/>
                <w:szCs w:val="18"/>
              </w:rPr>
            </w:pPr>
            <w:r w:rsidRPr="0008487E">
              <w:rPr>
                <w:sz w:val="18"/>
                <w:szCs w:val="18"/>
              </w:rPr>
              <w:t xml:space="preserve">Przygotowywanie płatności na rzecz beneficjentów – zaliczka zostanie wypłacona w niewłaściwej wysokości (np. w innej wysokości niż wynikająca ze zweryfikowanego i zatwierdzonego wniosku o płatność). Ryzyko finansowe – Realizacja </w:t>
            </w:r>
            <w:r w:rsidRPr="0008487E">
              <w:rPr>
                <w:sz w:val="18"/>
                <w:szCs w:val="18"/>
              </w:rPr>
              <w:lastRenderedPageBreak/>
              <w:t>programów współfinansowanych ze środków UE</w:t>
            </w:r>
          </w:p>
        </w:tc>
        <w:tc>
          <w:tcPr>
            <w:tcW w:w="1134" w:type="dxa"/>
            <w:vAlign w:val="center"/>
          </w:tcPr>
          <w:p w:rsidR="001D2E31" w:rsidRPr="0008487E" w:rsidRDefault="001D2E31" w:rsidP="00806265">
            <w:pPr>
              <w:jc w:val="center"/>
              <w:rPr>
                <w:sz w:val="18"/>
                <w:szCs w:val="18"/>
              </w:rPr>
            </w:pPr>
            <w:r w:rsidRPr="0008487E">
              <w:rPr>
                <w:sz w:val="18"/>
                <w:szCs w:val="18"/>
              </w:rPr>
              <w:lastRenderedPageBreak/>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Pracownik Wydziału PRP Oddział ds. Finansowej Obsługi i Monitorowania Projektów EFS w Dyspozycji(... ) przedkładanej w Wydziale BF  gwarantuje, że  zawarte w Dyspozycji(…) dane są zgodne m.in. z:</w:t>
            </w:r>
          </w:p>
          <w:p w:rsidR="001D2E31" w:rsidRPr="0008487E" w:rsidRDefault="001D2E31" w:rsidP="00806265">
            <w:pPr>
              <w:spacing w:after="0" w:line="240" w:lineRule="auto"/>
              <w:jc w:val="center"/>
              <w:rPr>
                <w:sz w:val="18"/>
                <w:szCs w:val="18"/>
              </w:rPr>
            </w:pPr>
            <w:r w:rsidRPr="0008487E">
              <w:rPr>
                <w:sz w:val="18"/>
                <w:szCs w:val="18"/>
              </w:rPr>
              <w:t>*zatwierdzonym  wnioskiem o płatność,</w:t>
            </w:r>
          </w:p>
          <w:p w:rsidR="001D2E31" w:rsidRPr="0008487E" w:rsidRDefault="001D2E31" w:rsidP="00806265">
            <w:pPr>
              <w:spacing w:after="0" w:line="240" w:lineRule="auto"/>
              <w:jc w:val="center"/>
              <w:rPr>
                <w:sz w:val="18"/>
                <w:szCs w:val="18"/>
              </w:rPr>
            </w:pPr>
            <w:r w:rsidRPr="0008487E">
              <w:rPr>
                <w:sz w:val="18"/>
                <w:szCs w:val="18"/>
              </w:rPr>
              <w:t>*listą sprawdzającą;</w:t>
            </w:r>
          </w:p>
          <w:p w:rsidR="001D2E31" w:rsidRPr="0008487E" w:rsidRDefault="001D2E31" w:rsidP="00806265">
            <w:pPr>
              <w:spacing w:after="0" w:line="240" w:lineRule="auto"/>
              <w:jc w:val="center"/>
              <w:rPr>
                <w:sz w:val="18"/>
                <w:szCs w:val="18"/>
              </w:rPr>
            </w:pPr>
            <w:r w:rsidRPr="0008487E">
              <w:rPr>
                <w:sz w:val="18"/>
                <w:szCs w:val="18"/>
              </w:rPr>
              <w:t xml:space="preserve">*załącza :informację o  wynikach weryfikacji wniosku o płatność dla Beneficjenta. Przedmiotowa dyspozycja jest sprawdzana pod </w:t>
            </w:r>
            <w:r w:rsidRPr="0008487E">
              <w:rPr>
                <w:sz w:val="18"/>
                <w:szCs w:val="18"/>
              </w:rPr>
              <w:lastRenderedPageBreak/>
              <w:t>względem formalnym i rachunkowym przez innego pracownika Oddziału ds. Finansowej Obsługi i Monitorowania Projektów EFS, zweryfikowana przez Kierownika Oddziału ds. Finansowej Obsługi i Monitorowania Projektów EFS oraz Kierownika/Zastępcę Kierownika Wydziału Polityki Rynku Pracy oraz zaakceptowana przez Wicedyrektora/Kierownika/Zastępcę Kierownika PRP oraz Dyrektora/Wicedyrektora. Zaakceptowana Dyspozycja przekazywana jest do Wydziału Budżetu i Finansów. Odpowiedzialny 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lastRenderedPageBreak/>
              <w:t>88.</w:t>
            </w:r>
          </w:p>
        </w:tc>
        <w:tc>
          <w:tcPr>
            <w:tcW w:w="1985" w:type="dxa"/>
          </w:tcPr>
          <w:p w:rsidR="001D2E31" w:rsidRPr="0008487E" w:rsidRDefault="001D2E31" w:rsidP="00806265">
            <w:pPr>
              <w:spacing w:after="0" w:line="240" w:lineRule="auto"/>
              <w:rPr>
                <w:sz w:val="18"/>
                <w:szCs w:val="18"/>
              </w:rPr>
            </w:pPr>
            <w:r w:rsidRPr="0008487E">
              <w:rPr>
                <w:sz w:val="18"/>
                <w:szCs w:val="18"/>
              </w:rPr>
              <w:t>Efektywne wdrażanie działań RPO – Planowanie wydatków i rozliczanie środków zaangażowanych w realizację projektów RPO;</w:t>
            </w:r>
          </w:p>
          <w:p w:rsidR="001D2E31" w:rsidRPr="0008487E" w:rsidRDefault="001D2E31" w:rsidP="00806265">
            <w:pPr>
              <w:spacing w:after="0" w:line="240" w:lineRule="auto"/>
              <w:jc w:val="center"/>
              <w:rPr>
                <w:sz w:val="18"/>
                <w:szCs w:val="18"/>
              </w:rPr>
            </w:pPr>
          </w:p>
        </w:tc>
        <w:tc>
          <w:tcPr>
            <w:tcW w:w="2268" w:type="dxa"/>
          </w:tcPr>
          <w:p w:rsidR="001D2E31" w:rsidRPr="0008487E" w:rsidRDefault="001D2E31" w:rsidP="00806265">
            <w:pPr>
              <w:spacing w:after="0" w:line="240" w:lineRule="auto"/>
              <w:jc w:val="center"/>
              <w:rPr>
                <w:sz w:val="18"/>
                <w:szCs w:val="18"/>
              </w:rPr>
            </w:pPr>
            <w:r w:rsidRPr="0008487E">
              <w:rPr>
                <w:sz w:val="18"/>
                <w:szCs w:val="18"/>
              </w:rPr>
              <w:t>Przygotowywanie płatności na rzecz beneficjentów – zaliczka nie zostanie wypłacona w terminie. Ryzyko finansowe – Realizacja programów współfinansowanych ze środków UE</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Kontrola zapisów umowy i aneksów do umowy z beneficjentem przez pracownika PRP II (w tym kontrola harmonogramu płatności i przestrzeganie terminu pierwszej płatności wynikającego z harmonogramu). Bieżący monitoring dostępności środków w planie finansowym i na rachunku bankowym przez pracowników Wydział Budżetu i Finansów  - uzgadnianie dostępności środków z Oddziałem ds. Finansowej Obsługi i Monitorowania Projektów EFS. Odpowiedzialny 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89.</w:t>
            </w:r>
          </w:p>
        </w:tc>
        <w:tc>
          <w:tcPr>
            <w:tcW w:w="1985" w:type="dxa"/>
          </w:tcPr>
          <w:p w:rsidR="001D2E31" w:rsidRPr="0008487E" w:rsidRDefault="001D2E31" w:rsidP="00806265">
            <w:pPr>
              <w:spacing w:after="0" w:line="240" w:lineRule="auto"/>
              <w:rPr>
                <w:sz w:val="18"/>
                <w:szCs w:val="18"/>
              </w:rPr>
            </w:pPr>
            <w:r w:rsidRPr="0008487E">
              <w:rPr>
                <w:sz w:val="18"/>
                <w:szCs w:val="18"/>
              </w:rPr>
              <w:t>Efektywne wdrażanie działań RPO – Planowanie wydatków i rozliczanie środków zaangażowanych w realizację projektów  RPO;</w:t>
            </w:r>
          </w:p>
          <w:p w:rsidR="001D2E31" w:rsidRPr="0008487E" w:rsidRDefault="001D2E31" w:rsidP="00806265">
            <w:pPr>
              <w:spacing w:after="0" w:line="240" w:lineRule="auto"/>
              <w:jc w:val="center"/>
              <w:rPr>
                <w:sz w:val="18"/>
                <w:szCs w:val="18"/>
              </w:rPr>
            </w:pPr>
          </w:p>
        </w:tc>
        <w:tc>
          <w:tcPr>
            <w:tcW w:w="2268" w:type="dxa"/>
          </w:tcPr>
          <w:p w:rsidR="001D2E31" w:rsidRPr="0008487E" w:rsidRDefault="001D2E31" w:rsidP="00806265">
            <w:pPr>
              <w:spacing w:after="0" w:line="240" w:lineRule="auto"/>
              <w:jc w:val="center"/>
              <w:rPr>
                <w:sz w:val="18"/>
                <w:szCs w:val="18"/>
              </w:rPr>
            </w:pPr>
            <w:r w:rsidRPr="0008487E">
              <w:rPr>
                <w:sz w:val="18"/>
                <w:szCs w:val="18"/>
              </w:rPr>
              <w:t>Przygotowywanie płatności na rzecz beneficjentów – zaliczka zostanie wypłacona pomimo braku podstaw do jej wypłaty. Ryzyko finansowe – Realizacja programów współfinansowanych ze środków UE</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Kontrola zapisów umowy i aneksów do umowy z beneficjentem, Sprawdzenie zatwierdzonego harmonogramu płatności + weryfikacja ewentualnej dyspozycji przez  Wydział Budżetu i Finansów (na każdej dyspozycji pracownik Oddziału ds. Finansowej Obsługi i Monitorowania Projektów EFS wskazuje podstawę do wypłaty środków, co jest również weryfikowane przez Wydział Budżetu i Finansów). Odpowiedzialny 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90.</w:t>
            </w:r>
          </w:p>
        </w:tc>
        <w:tc>
          <w:tcPr>
            <w:tcW w:w="1985" w:type="dxa"/>
          </w:tcPr>
          <w:p w:rsidR="001D2E31" w:rsidRPr="0008487E" w:rsidRDefault="001D2E31" w:rsidP="00806265">
            <w:pPr>
              <w:spacing w:after="0" w:line="240" w:lineRule="auto"/>
              <w:rPr>
                <w:sz w:val="18"/>
                <w:szCs w:val="18"/>
              </w:rPr>
            </w:pPr>
            <w:r w:rsidRPr="0008487E">
              <w:rPr>
                <w:sz w:val="18"/>
                <w:szCs w:val="18"/>
              </w:rPr>
              <w:t xml:space="preserve">Efektywne wdrażanie </w:t>
            </w:r>
            <w:r w:rsidR="00372673" w:rsidRPr="0008487E">
              <w:rPr>
                <w:sz w:val="18"/>
                <w:szCs w:val="18"/>
              </w:rPr>
              <w:t>działań RPO</w:t>
            </w:r>
            <w:r w:rsidRPr="0008487E">
              <w:rPr>
                <w:sz w:val="18"/>
                <w:szCs w:val="18"/>
              </w:rPr>
              <w:t xml:space="preserve"> – Planowanie wydatków i rozliczanie środków zaangażowanych w realizację projektów  RPO </w:t>
            </w:r>
          </w:p>
          <w:p w:rsidR="001D2E31" w:rsidRPr="0008487E" w:rsidRDefault="001D2E31" w:rsidP="00806265">
            <w:pPr>
              <w:spacing w:after="0" w:line="240" w:lineRule="auto"/>
              <w:jc w:val="center"/>
              <w:rPr>
                <w:sz w:val="18"/>
                <w:szCs w:val="18"/>
              </w:rPr>
            </w:pPr>
          </w:p>
        </w:tc>
        <w:tc>
          <w:tcPr>
            <w:tcW w:w="2268" w:type="dxa"/>
          </w:tcPr>
          <w:p w:rsidR="001D2E31" w:rsidRPr="0008487E" w:rsidRDefault="001D2E31" w:rsidP="00806265">
            <w:pPr>
              <w:spacing w:after="0" w:line="240" w:lineRule="auto"/>
              <w:jc w:val="center"/>
              <w:rPr>
                <w:sz w:val="18"/>
                <w:szCs w:val="18"/>
              </w:rPr>
            </w:pPr>
            <w:r w:rsidRPr="0008487E">
              <w:rPr>
                <w:sz w:val="18"/>
                <w:szCs w:val="18"/>
              </w:rPr>
              <w:t>Przygotowywanie płatności na rzecz beneficjentów – ryzyko, iż płatność zostanie dokonana w pełnej wysokości wynikającej z umowy, bez potrącenia wypłaconych wcześniej zaliczek. Ryzyko finansowe – Realizacja programów współfinansowanych ze środków UE</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Pracownik Oddziału ds. Finansowej Obsługi i Monitorowania Projektów EFS przygotowując dyspozycję analizuje zapisy umowy dotyczące wielkości przyznanego dofinansowania dla danego projektu, harmonogram płatności oraz dokonuje wyliczenia kwot które projektodawca otrzymał na realizację projektu oraz kwot które beneficjent zwrócił w ramach realizowanego projektu. (analiza środków dotychczas przekazanych beneficjentowi na realizację projektu). Na podstawie wyników powyższej analizy stwierdza czy wnioskowana przez beneficjenta kwota jest prawidłowa( lub nieprawidłowa)  do wypłaty. Odpowiedzialny 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91.</w:t>
            </w:r>
          </w:p>
        </w:tc>
        <w:tc>
          <w:tcPr>
            <w:tcW w:w="1985" w:type="dxa"/>
          </w:tcPr>
          <w:p w:rsidR="001D2E31" w:rsidRPr="0008487E" w:rsidRDefault="001D2E31" w:rsidP="00806265">
            <w:pPr>
              <w:spacing w:after="0" w:line="240" w:lineRule="auto"/>
              <w:rPr>
                <w:sz w:val="18"/>
                <w:szCs w:val="18"/>
              </w:rPr>
            </w:pPr>
            <w:r w:rsidRPr="0008487E">
              <w:rPr>
                <w:sz w:val="18"/>
                <w:szCs w:val="18"/>
              </w:rPr>
              <w:t>Efektywne wdrażanie działań RPO – Planowanie wydatków i rozliczanie środków zaangażowanych w realizację projektów  RPO;</w:t>
            </w:r>
          </w:p>
          <w:p w:rsidR="001D2E31" w:rsidRPr="0008487E" w:rsidRDefault="001D2E31" w:rsidP="00806265">
            <w:pPr>
              <w:spacing w:after="0" w:line="240" w:lineRule="auto"/>
              <w:jc w:val="center"/>
              <w:rPr>
                <w:sz w:val="18"/>
                <w:szCs w:val="18"/>
              </w:rPr>
            </w:pPr>
          </w:p>
        </w:tc>
        <w:tc>
          <w:tcPr>
            <w:tcW w:w="2268" w:type="dxa"/>
          </w:tcPr>
          <w:p w:rsidR="001D2E31" w:rsidRPr="0008487E" w:rsidRDefault="001D2E31" w:rsidP="00806265">
            <w:pPr>
              <w:spacing w:after="0" w:line="240" w:lineRule="auto"/>
              <w:jc w:val="center"/>
              <w:rPr>
                <w:sz w:val="18"/>
                <w:szCs w:val="18"/>
              </w:rPr>
            </w:pPr>
            <w:r w:rsidRPr="0008487E">
              <w:rPr>
                <w:sz w:val="18"/>
                <w:szCs w:val="18"/>
              </w:rPr>
              <w:t>Przygotowywanie płatności na rzecz beneficjentów – zaliczka nie zostanie wypłacona pomimo braku przesłanek wstrzymujących jej wypłatę. Ryzyko finansowe – Realizacja programów współfinansowanych ze środków UE</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Weryfikacja podpisanych  umów oraz dyspozycji przekazanych do Wydziału Budżetu i Finansów Weryfikacja informacji potwierdzających przekazanie  przez Wydział Budżetu i Finansów płatności dla beneficjenta. Bieżący monitoring dostępności środków w planie finansowym i na rachunku bankowym przez pracowników Wydział Budżetu i Finansów oraz uzgadnianie dostępności środków z Oddziałem ds. Finansowej Obsługi i Monitorowania Projektów EFS. Odpowiedzialny 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lastRenderedPageBreak/>
              <w:t>92.</w:t>
            </w:r>
          </w:p>
        </w:tc>
        <w:tc>
          <w:tcPr>
            <w:tcW w:w="1985" w:type="dxa"/>
          </w:tcPr>
          <w:p w:rsidR="001D2E31" w:rsidRPr="0008487E" w:rsidRDefault="001D2E31" w:rsidP="00806265">
            <w:pPr>
              <w:spacing w:after="0" w:line="240" w:lineRule="auto"/>
              <w:rPr>
                <w:sz w:val="18"/>
                <w:szCs w:val="18"/>
              </w:rPr>
            </w:pPr>
            <w:r w:rsidRPr="0008487E">
              <w:rPr>
                <w:sz w:val="18"/>
                <w:szCs w:val="18"/>
              </w:rPr>
              <w:t>Efektywne wdrażanie działań RPO – Planowanie wydatków i rozliczanie środków zaangażowanych w realizację projektów, RPO</w:t>
            </w:r>
          </w:p>
          <w:p w:rsidR="001D2E31" w:rsidRPr="0008487E" w:rsidRDefault="001D2E31" w:rsidP="00806265">
            <w:pPr>
              <w:spacing w:after="0" w:line="240" w:lineRule="auto"/>
              <w:jc w:val="center"/>
              <w:rPr>
                <w:sz w:val="18"/>
                <w:szCs w:val="18"/>
              </w:rPr>
            </w:pPr>
          </w:p>
        </w:tc>
        <w:tc>
          <w:tcPr>
            <w:tcW w:w="2268" w:type="dxa"/>
          </w:tcPr>
          <w:p w:rsidR="001D2E31" w:rsidRPr="0008487E" w:rsidRDefault="001D2E31" w:rsidP="00806265">
            <w:pPr>
              <w:spacing w:after="0" w:line="240" w:lineRule="auto"/>
              <w:jc w:val="center"/>
              <w:rPr>
                <w:sz w:val="18"/>
                <w:szCs w:val="18"/>
              </w:rPr>
            </w:pPr>
            <w:r w:rsidRPr="0008487E">
              <w:rPr>
                <w:sz w:val="18"/>
                <w:szCs w:val="18"/>
              </w:rPr>
              <w:t>Przygotowywanie płatności na rzecz beneficjentów – ryzyko, iż płatność zostanie dokonana wielokrotnie na ten sam wniosek o płatność. Ryzyko finansowe – Realizacja programów współfinansowanych ze środków UE Ryzyko budżetowe – związane z dokonywaniem wydatków</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 Pracownik  Wydziału PRP Oddział ds. Finansowej Obsługi i Monitorowania Projektów EFS do Dyspozycji... przedkładanej w Wydziale BF dołącza załączniki (m.in. wyciąg z wniosku beneficjenta o płatność); wskazując jednocześnie podstawę do wypłaty środków. Przedmiotowa dyspozycja jest sprawdzana pod względem formalnym i rachunkowym przez innego pracownika Oddziału ds. Finansowej Obsługi i Monitorowania Projektów EFS, zweryfikowana przez Kierownika Oddziału ds. Finansowej Obsługi i Monitorowania Projektów EFS oraz Kierownika/Zastępcę Kierownika Wydziału Polityki Rynku Pracy oraz zaakceptowana przez Wicedyrektora/Kierownika/Zastępcę Kierownika PRP oraz Dyrektora/Wicedyrektora. Zaakceptowana Dyspozycja jest przekazywana do Wydziału Budżetu i Finansów. Odpowiedzialny 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93.</w:t>
            </w:r>
          </w:p>
        </w:tc>
        <w:tc>
          <w:tcPr>
            <w:tcW w:w="1985" w:type="dxa"/>
          </w:tcPr>
          <w:p w:rsidR="001D2E31" w:rsidRPr="0008487E" w:rsidRDefault="001D2E31" w:rsidP="00806265">
            <w:pPr>
              <w:spacing w:after="0" w:line="240" w:lineRule="auto"/>
              <w:rPr>
                <w:sz w:val="18"/>
                <w:szCs w:val="18"/>
              </w:rPr>
            </w:pPr>
            <w:r w:rsidRPr="0008487E">
              <w:rPr>
                <w:sz w:val="18"/>
                <w:szCs w:val="18"/>
              </w:rPr>
              <w:t>Efektywne wdrażanie działań RPO – Planowanie wydatków i rozliczanie środków zaangażowanych w realizację projektów RPO;</w:t>
            </w:r>
          </w:p>
          <w:p w:rsidR="001D2E31" w:rsidRPr="0008487E" w:rsidRDefault="001D2E31" w:rsidP="00806265">
            <w:pPr>
              <w:spacing w:after="0" w:line="240" w:lineRule="auto"/>
              <w:jc w:val="center"/>
              <w:rPr>
                <w:sz w:val="18"/>
                <w:szCs w:val="18"/>
              </w:rPr>
            </w:pPr>
          </w:p>
        </w:tc>
        <w:tc>
          <w:tcPr>
            <w:tcW w:w="2268" w:type="dxa"/>
          </w:tcPr>
          <w:p w:rsidR="001D2E31" w:rsidRPr="0008487E" w:rsidRDefault="001D2E31" w:rsidP="00806265">
            <w:pPr>
              <w:spacing w:after="0" w:line="240" w:lineRule="auto"/>
              <w:jc w:val="center"/>
              <w:rPr>
                <w:sz w:val="18"/>
                <w:szCs w:val="18"/>
              </w:rPr>
            </w:pPr>
            <w:r w:rsidRPr="0008487E">
              <w:rPr>
                <w:sz w:val="18"/>
                <w:szCs w:val="18"/>
              </w:rPr>
              <w:t>Przygotowywanie płatności na rzecz beneficjentów – ryzyko, iż w Dyspozycji … zostanie podany numer rachunku bankowego niezgodny z numerem wynikającym z umowy(aneksu do umowy), co może skutkować przekazaniem dofinansowania na nieprawidłowy rachunek bankowy. Ryzyko finansowe – Realizacja programów współfinansowanych ze środków UE Ryzyko budżetowe – związane z dokonywaniem wydatków</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Pracownik Oddziału ds. Polityki Rynku Pracy i Pomocy Technicznej EFS przygotowując umowę o dofinansowanie projektu ma obowiązek podać prawidłowy numer rachunku bankowego wyodrębnionego do realizacji projektu na który będą dokonywane płatności (zgodny z numerem rachunku bankowego jaki wskazał projektodawca). Po podpisaniu przedmiotowa umowa (aneks do umowy) musi zostać niezwłocznie zamieszczona na serwerze WUP Wpisany przez pracownika przygotowującego Dyspozycję(…) nr rachunku bankowego wyodrębniony na rzecz projektu jest weryfikowany pod względem zgodności z umową (aneksem) przez innego pracownika Oddziału ds. Finansowej Obsługi i Monitorowania Projektów EFS. (zgodnie z zasadą „dwóch par oczu”). Odpowiedzialny Oddział ds. Finansowej Obsługi i Monitorowania Projektów EFS, Oddział ds. Polityki Rynku Pracy i Pomocy Technicznej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94.</w:t>
            </w:r>
          </w:p>
        </w:tc>
        <w:tc>
          <w:tcPr>
            <w:tcW w:w="1985" w:type="dxa"/>
          </w:tcPr>
          <w:p w:rsidR="001D2E31" w:rsidRPr="0008487E" w:rsidRDefault="001D2E31" w:rsidP="00806265">
            <w:pPr>
              <w:spacing w:after="0" w:line="240" w:lineRule="auto"/>
              <w:rPr>
                <w:sz w:val="18"/>
                <w:szCs w:val="18"/>
              </w:rPr>
            </w:pPr>
            <w:r w:rsidRPr="0008487E">
              <w:rPr>
                <w:sz w:val="18"/>
                <w:szCs w:val="18"/>
              </w:rPr>
              <w:t xml:space="preserve">Efektywne wdrażanie działań RPO – Planowanie wydatków i rozliczanie środków zaangażowanych w realizację projektów  RPO </w:t>
            </w:r>
          </w:p>
          <w:p w:rsidR="001D2E31" w:rsidRPr="0008487E" w:rsidRDefault="001D2E31" w:rsidP="00806265">
            <w:pPr>
              <w:spacing w:after="0" w:line="240" w:lineRule="auto"/>
              <w:jc w:val="center"/>
              <w:rPr>
                <w:sz w:val="18"/>
                <w:szCs w:val="18"/>
              </w:rPr>
            </w:pPr>
          </w:p>
        </w:tc>
        <w:tc>
          <w:tcPr>
            <w:tcW w:w="2268" w:type="dxa"/>
          </w:tcPr>
          <w:p w:rsidR="001D2E31" w:rsidRPr="0008487E" w:rsidRDefault="001D2E31" w:rsidP="00806265">
            <w:pPr>
              <w:spacing w:after="0" w:line="240" w:lineRule="auto"/>
              <w:jc w:val="center"/>
              <w:rPr>
                <w:sz w:val="18"/>
                <w:szCs w:val="18"/>
              </w:rPr>
            </w:pPr>
            <w:r w:rsidRPr="0008487E">
              <w:rPr>
                <w:sz w:val="18"/>
                <w:szCs w:val="18"/>
              </w:rPr>
              <w:t xml:space="preserve">Przygotowywanie płatności na rzecz beneficjentów – ryzyko, iż dyspozycja do dokonania płatność zostanie wystawiona i przekazana do </w:t>
            </w:r>
            <w:proofErr w:type="spellStart"/>
            <w:r w:rsidRPr="0008487E">
              <w:rPr>
                <w:sz w:val="18"/>
                <w:szCs w:val="18"/>
              </w:rPr>
              <w:t>WBiF</w:t>
            </w:r>
            <w:proofErr w:type="spellEnd"/>
            <w:r w:rsidRPr="0008487E">
              <w:rPr>
                <w:sz w:val="18"/>
                <w:szCs w:val="18"/>
              </w:rPr>
              <w:t xml:space="preserve"> pomimo faktu nie rozliczenia przez beneficjenta min 70% przekazanych dotychczas środków dofinansowania. Ryzyko budżetowe – związane z dokonywaniem wydatków</w:t>
            </w:r>
          </w:p>
          <w:p w:rsidR="001D2E31" w:rsidRPr="0008487E" w:rsidRDefault="001D2E31" w:rsidP="00806265">
            <w:pPr>
              <w:spacing w:after="0" w:line="240" w:lineRule="auto"/>
              <w:jc w:val="center"/>
              <w:rPr>
                <w:sz w:val="18"/>
                <w:szCs w:val="18"/>
              </w:rPr>
            </w:pPr>
            <w:r w:rsidRPr="0008487E">
              <w:rPr>
                <w:sz w:val="18"/>
                <w:szCs w:val="18"/>
              </w:rPr>
              <w:t>Ryzyko finansowe – Realizacja programów współfinansowanych ze środków UE</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autoSpaceDE w:val="0"/>
              <w:autoSpaceDN w:val="0"/>
              <w:adjustRightInd w:val="0"/>
              <w:spacing w:after="0" w:line="240" w:lineRule="auto"/>
              <w:rPr>
                <w:sz w:val="18"/>
                <w:szCs w:val="18"/>
              </w:rPr>
            </w:pPr>
            <w:r w:rsidRPr="0008487E">
              <w:rPr>
                <w:sz w:val="18"/>
                <w:szCs w:val="18"/>
              </w:rPr>
              <w:t>W chwili zatwierdzania do wypłaty kolejnej transzy należy uwzględnić zarówno środki faktycznie przekazane beneficjentowi na dzień zatwierdzania wniosku, w tym również po złożeniu przez beneficjenta wniosku o płatność, jak i te, co do których IP/ IW (IP2) dokonała zlecenia płatności. Należy zaznaczyć, że limit 70% rozpatrywany jest kumulatywnie tzn. dokonuje się porównania rozliczonych dotychczas w ramach projektu wydatków (wraz z zatwierdzanym lub odsyłanym do poprawy wnioskiem o płatność) w stosunku do kumulatywnej kwoty środków, które beneficjent otrzymał dotychczas na realizację projektu (pomniejszonej o środki zwrócone przez beneficjenta w trakcie realizacji projektu). W przypadku spełnienia powyższych warunków przygotowywana jest dyspozycja wypłaty kolejnej transzy przez pracownika Oddziału PRP II. W przeciwnym razie mają zastosowanie odpowiednie zapisy Wytycznych w zakresie kontroli dla RPO dotyczące nierozliczenia zgodnie z harmonogramem 70% dotychczas otrzymanych środków. Odpowiedzialny 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lastRenderedPageBreak/>
              <w:t>95.</w:t>
            </w:r>
          </w:p>
        </w:tc>
        <w:tc>
          <w:tcPr>
            <w:tcW w:w="1985" w:type="dxa"/>
          </w:tcPr>
          <w:p w:rsidR="001D2E31" w:rsidRPr="0008487E" w:rsidRDefault="001D2E31" w:rsidP="00806265">
            <w:pPr>
              <w:spacing w:after="0" w:line="240" w:lineRule="auto"/>
              <w:rPr>
                <w:sz w:val="18"/>
                <w:szCs w:val="18"/>
              </w:rPr>
            </w:pPr>
            <w:r w:rsidRPr="0008487E">
              <w:rPr>
                <w:sz w:val="18"/>
                <w:szCs w:val="18"/>
              </w:rPr>
              <w:t>Efektywne wdrażanie działań RPO – Planowanie wydatków i rozliczanie środków zaangażowanych w realizację projektów  RPO</w:t>
            </w:r>
          </w:p>
          <w:p w:rsidR="001D2E31" w:rsidRPr="0008487E" w:rsidRDefault="001D2E31" w:rsidP="00806265">
            <w:pPr>
              <w:spacing w:after="0" w:line="240" w:lineRule="auto"/>
              <w:jc w:val="center"/>
              <w:rPr>
                <w:sz w:val="18"/>
                <w:szCs w:val="18"/>
              </w:rPr>
            </w:pPr>
          </w:p>
        </w:tc>
        <w:tc>
          <w:tcPr>
            <w:tcW w:w="2268" w:type="dxa"/>
          </w:tcPr>
          <w:p w:rsidR="001D2E31" w:rsidRPr="0008487E" w:rsidRDefault="001D2E31" w:rsidP="00806265">
            <w:pPr>
              <w:spacing w:after="0" w:line="240" w:lineRule="auto"/>
              <w:jc w:val="center"/>
              <w:rPr>
                <w:sz w:val="18"/>
                <w:szCs w:val="18"/>
              </w:rPr>
            </w:pPr>
            <w:r w:rsidRPr="0008487E">
              <w:rPr>
                <w:sz w:val="18"/>
                <w:szCs w:val="18"/>
              </w:rPr>
              <w:t>Planowanie środków na dokonywanie płatności na rzecz beneficjentów – ryzyko zachwiania płynności finansowej w ramach wdrażanych Działań - Ryzyko finansowe budżetowe – związane z dokonywaniem wydatków</w:t>
            </w:r>
          </w:p>
          <w:p w:rsidR="001D2E31" w:rsidRPr="0008487E" w:rsidRDefault="001D2E31" w:rsidP="00806265">
            <w:pPr>
              <w:spacing w:after="0" w:line="240" w:lineRule="auto"/>
              <w:jc w:val="center"/>
              <w:rPr>
                <w:sz w:val="18"/>
                <w:szCs w:val="18"/>
              </w:rPr>
            </w:pPr>
            <w:r w:rsidRPr="0008487E">
              <w:rPr>
                <w:sz w:val="18"/>
                <w:szCs w:val="18"/>
              </w:rPr>
              <w:t>Ryzyko zewnętrzne – związane z przekazywaniem środków przez MRR.</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 xml:space="preserve">W Oddziale PRP II wskazano osobę zajmującą się prognozowaniem przepływów finansowych w ramach realizowanych Działań. Do zadań tej osoby należy uzgadnianie z Wydziałem Budżetu i Finansów stanu środków współfinansowania krajowego na rachunkach bankowych WUP Kielce oraz przygotowywanie i uzgadnianie zapotrzebowania na środki, tak aby maksymalnie zapewnić płynność finansową dla poszczególnych Działań.  (przygotowanie zapotrzebowania opiera się na aktualnych harmonogramach płatności będących w dyspozycji Oddziału PRP. II). </w:t>
            </w:r>
            <w:r w:rsidRPr="0008487E">
              <w:rPr>
                <w:spacing w:val="-20"/>
                <w:sz w:val="18"/>
                <w:szCs w:val="18"/>
              </w:rPr>
              <w:t>W celu zminimalizowania</w:t>
            </w:r>
            <w:r w:rsidRPr="0008487E">
              <w:rPr>
                <w:sz w:val="18"/>
                <w:szCs w:val="18"/>
              </w:rPr>
              <w:t xml:space="preserve"> niniejszego ryzyka instytucja, której pozostają niewykorzystane środki może udostępnić je instytucji, która wykorzystała zaplanowane środki (np. IP udostępnia wolne środki IP2). Niemniej jednak na  zachowanie płynności finansowej duży wpływ ma przekazanie przez MRR środków w terminie oraz w wysokości wnioskowanej przez WUP. Odpowiedzialny 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96.</w:t>
            </w:r>
          </w:p>
        </w:tc>
        <w:tc>
          <w:tcPr>
            <w:tcW w:w="1985" w:type="dxa"/>
          </w:tcPr>
          <w:p w:rsidR="001D2E31" w:rsidRPr="0008487E" w:rsidRDefault="001D2E31" w:rsidP="00806265">
            <w:pPr>
              <w:spacing w:after="0" w:line="240" w:lineRule="auto"/>
              <w:rPr>
                <w:sz w:val="18"/>
                <w:szCs w:val="18"/>
              </w:rPr>
            </w:pPr>
            <w:r w:rsidRPr="0008487E">
              <w:rPr>
                <w:sz w:val="18"/>
                <w:szCs w:val="18"/>
              </w:rPr>
              <w:t xml:space="preserve">Efektywne wdrażanie </w:t>
            </w:r>
            <w:r w:rsidR="00372673" w:rsidRPr="0008487E">
              <w:rPr>
                <w:sz w:val="18"/>
                <w:szCs w:val="18"/>
              </w:rPr>
              <w:t>działań RPO</w:t>
            </w:r>
            <w:r w:rsidRPr="0008487E">
              <w:rPr>
                <w:sz w:val="18"/>
                <w:szCs w:val="18"/>
              </w:rPr>
              <w:t xml:space="preserve"> – Planowanie wydatków i rozliczanie środków zaangażowanych w realizację projektów        RPO;</w:t>
            </w:r>
          </w:p>
          <w:p w:rsidR="001D2E31" w:rsidRPr="0008487E" w:rsidRDefault="001D2E31" w:rsidP="00806265">
            <w:pPr>
              <w:spacing w:after="0" w:line="240" w:lineRule="auto"/>
              <w:jc w:val="center"/>
              <w:rPr>
                <w:sz w:val="18"/>
                <w:szCs w:val="18"/>
              </w:rPr>
            </w:pPr>
          </w:p>
        </w:tc>
        <w:tc>
          <w:tcPr>
            <w:tcW w:w="2268" w:type="dxa"/>
          </w:tcPr>
          <w:p w:rsidR="001D2E31" w:rsidRPr="0008487E" w:rsidRDefault="001D2E31" w:rsidP="00806265">
            <w:pPr>
              <w:spacing w:after="0" w:line="240" w:lineRule="auto"/>
              <w:jc w:val="center"/>
              <w:rPr>
                <w:sz w:val="18"/>
                <w:szCs w:val="18"/>
              </w:rPr>
            </w:pPr>
            <w:r w:rsidRPr="0008487E">
              <w:rPr>
                <w:sz w:val="18"/>
                <w:szCs w:val="18"/>
              </w:rPr>
              <w:t>Dokonywanie wydatków na rzecz beneficjentów – ryzyko wykazania błędnie zakwalifikowanych wydatków strukturalnych w dyspozycjach. Ryzyko budżetowe – związane z dokonywaniem wydatków</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 xml:space="preserve">Dyrektor WUP wydał stosowne zarządzenie w zakresie podziału obowiązków klasyfikowania i ewidencjonowania wydatków strukturalnych w WUP, z którego wynika, iż obowiązek wskazania poprawnej klasyfikacji wydatków strukturalnych ciąży na pracownikach Wydziału PRP, Oddziału ds. Finansowej Obsługi i Monitorowania Projektów EFS, którzy w przedkładanej do Wydziału BF „Dyspozycji…” wskazują oznaczenie cyfrowo-literowe, </w:t>
            </w:r>
            <w:proofErr w:type="spellStart"/>
            <w:r w:rsidRPr="0008487E">
              <w:rPr>
                <w:sz w:val="18"/>
                <w:szCs w:val="18"/>
              </w:rPr>
              <w:t>zg</w:t>
            </w:r>
            <w:proofErr w:type="spellEnd"/>
            <w:r w:rsidRPr="0008487E">
              <w:rPr>
                <w:sz w:val="18"/>
                <w:szCs w:val="18"/>
              </w:rPr>
              <w:t>. z symboliką wynikającą z wewnętrznych uregulowań WUP.</w:t>
            </w:r>
          </w:p>
          <w:p w:rsidR="001D2E31" w:rsidRPr="0008487E" w:rsidRDefault="001D2E31" w:rsidP="00806265">
            <w:pPr>
              <w:spacing w:after="0" w:line="240" w:lineRule="auto"/>
              <w:jc w:val="center"/>
              <w:rPr>
                <w:sz w:val="18"/>
                <w:szCs w:val="18"/>
              </w:rPr>
            </w:pPr>
            <w:r w:rsidRPr="0008487E">
              <w:rPr>
                <w:sz w:val="18"/>
                <w:szCs w:val="18"/>
              </w:rPr>
              <w:t>- Poprawność wskazanej klasyfikacji wydatków strukturalnych potwierdzają osoby składające podpisy na „Dyspozycji…”. Odpowiedzialny 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97.</w:t>
            </w:r>
          </w:p>
        </w:tc>
        <w:tc>
          <w:tcPr>
            <w:tcW w:w="1985" w:type="dxa"/>
          </w:tcPr>
          <w:p w:rsidR="001D2E31" w:rsidRPr="0008487E" w:rsidRDefault="001D2E31" w:rsidP="00806265">
            <w:pPr>
              <w:spacing w:after="0" w:line="240" w:lineRule="auto"/>
              <w:rPr>
                <w:sz w:val="18"/>
                <w:szCs w:val="18"/>
              </w:rPr>
            </w:pPr>
            <w:r w:rsidRPr="0008487E">
              <w:rPr>
                <w:sz w:val="18"/>
                <w:szCs w:val="18"/>
              </w:rPr>
              <w:t>Efektywne wdrażanie działań RPO – Planowanie wydatków i rozliczanie środków zaangażowanych w realizację projektów  RPO;</w:t>
            </w:r>
          </w:p>
          <w:p w:rsidR="001D2E31" w:rsidRPr="0008487E" w:rsidRDefault="001D2E31" w:rsidP="00806265">
            <w:pPr>
              <w:spacing w:after="0" w:line="240" w:lineRule="auto"/>
              <w:jc w:val="center"/>
              <w:rPr>
                <w:sz w:val="18"/>
                <w:szCs w:val="18"/>
              </w:rPr>
            </w:pPr>
          </w:p>
        </w:tc>
        <w:tc>
          <w:tcPr>
            <w:tcW w:w="2268" w:type="dxa"/>
          </w:tcPr>
          <w:p w:rsidR="001D2E31" w:rsidRPr="0008487E" w:rsidRDefault="001D2E31" w:rsidP="00806265">
            <w:pPr>
              <w:spacing w:after="0" w:line="240" w:lineRule="auto"/>
              <w:jc w:val="center"/>
              <w:rPr>
                <w:sz w:val="18"/>
                <w:szCs w:val="18"/>
              </w:rPr>
            </w:pPr>
            <w:r w:rsidRPr="0008487E">
              <w:rPr>
                <w:sz w:val="18"/>
                <w:szCs w:val="18"/>
              </w:rPr>
              <w:t>Planowanie wydatków i rozliczanie środków – ryzyko błędnego ewidencjonowania wydatków strukturalnych. Ryzyko budżetowe – związane z dokonywaniem wydatków</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Ewidencja wydatków strukturalnych prowadzona jest zarówno w Wydziale BF jak i PRP. Wydatki strukturalne są uzgadniane miedzy komórkami organizacyjnymi wg stanu na 30.VI oraz 31.XII każdego roku budżetowego. Odpowiedzialny 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98.</w:t>
            </w:r>
          </w:p>
          <w:p w:rsidR="001D2E31" w:rsidRPr="0008487E" w:rsidRDefault="001D2E31" w:rsidP="00806265">
            <w:pPr>
              <w:spacing w:after="0" w:line="240" w:lineRule="auto"/>
              <w:rPr>
                <w:sz w:val="18"/>
                <w:szCs w:val="18"/>
              </w:rPr>
            </w:pPr>
          </w:p>
        </w:tc>
        <w:tc>
          <w:tcPr>
            <w:tcW w:w="1985" w:type="dxa"/>
          </w:tcPr>
          <w:p w:rsidR="001D2E31" w:rsidRPr="0008487E" w:rsidRDefault="001D2E31" w:rsidP="00806265">
            <w:pPr>
              <w:spacing w:after="0" w:line="240" w:lineRule="auto"/>
              <w:jc w:val="center"/>
              <w:rPr>
                <w:sz w:val="18"/>
                <w:szCs w:val="18"/>
              </w:rPr>
            </w:pPr>
            <w:r w:rsidRPr="0008487E">
              <w:rPr>
                <w:sz w:val="18"/>
                <w:szCs w:val="18"/>
              </w:rPr>
              <w:t>Efektywne wdrażanie działań RPO  – Planowanie wydatków i rozliczanie środków zaangażowanych w realizację projektów   RPO</w:t>
            </w:r>
          </w:p>
        </w:tc>
        <w:tc>
          <w:tcPr>
            <w:tcW w:w="2268" w:type="dxa"/>
          </w:tcPr>
          <w:p w:rsidR="001D2E31" w:rsidRPr="0008487E" w:rsidRDefault="001D2E31" w:rsidP="00806265">
            <w:pPr>
              <w:spacing w:after="0" w:line="240" w:lineRule="auto"/>
              <w:jc w:val="center"/>
              <w:rPr>
                <w:sz w:val="18"/>
                <w:szCs w:val="18"/>
              </w:rPr>
            </w:pPr>
            <w:r w:rsidRPr="0008487E">
              <w:rPr>
                <w:sz w:val="18"/>
                <w:szCs w:val="18"/>
              </w:rPr>
              <w:t>Planowanie wydatków i rozliczanie środków zaangażowanych w realizację RPO – ryzyko braku przekazania informacji o zwrotach środków przez beneficjentów do Wydziału Budżetu i Finansów. Ryzyko budżetowe – związane z pobieraniem dochodów i dokonywaniem wydatków</w:t>
            </w:r>
          </w:p>
          <w:p w:rsidR="001D2E31" w:rsidRPr="0008487E" w:rsidRDefault="001D2E31" w:rsidP="00806265">
            <w:pPr>
              <w:spacing w:after="0" w:line="240" w:lineRule="auto"/>
              <w:jc w:val="center"/>
              <w:rPr>
                <w:sz w:val="18"/>
                <w:szCs w:val="18"/>
              </w:rPr>
            </w:pP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 xml:space="preserve">- Wydział PRP – Oddział ds. Finansowej Obsługi i Monitorowania Projektów EFS czuwa nad prawidłowością rozliczania i wykorzystywania środków przez beneficjentów, w tym dokonywanych zwrotów.- Uzyskaną informację o konieczności dokonania zwrotu środków, przedstawiciel Oddziału ds. Finansowej Obsługi i Monitorowania Projektów EFS przedkłada w Wydziale BF  „Informację…” stanowiącą dowód księgowy, na podstawie którego księguje się w Wydziale BF należności od beneficjentów.- W sytuacji, gdy beneficjent dokona zwrotu środków przed faktycznym otrzymaniem ”Informacji…” przez Wydział BF z Wydziału PRP - Oddziału ds. Finansowej Obsługi i Monitorowania Projektów EFS, Wydział BF informuje o wpływie środków od beneficjenta przedstawiciela Wydziału PRP, przedkładając wydruk z bankowego programu komputerowego.- Pracownik Wydziału PRP - Oddziału ds. Finansowej Obsługi i Monitorowania Projektów EFS, weryfikuje z </w:t>
            </w:r>
            <w:r w:rsidRPr="0008487E">
              <w:rPr>
                <w:sz w:val="18"/>
                <w:szCs w:val="18"/>
              </w:rPr>
              <w:lastRenderedPageBreak/>
              <w:t>beneficjentem zasadność i poprawność kwoty dokonanego zwrotu i sporządza „Informację…”, którą przedkłada w Wydziale BF. Odpowiedzialny 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lastRenderedPageBreak/>
              <w:t>99.</w:t>
            </w:r>
          </w:p>
        </w:tc>
        <w:tc>
          <w:tcPr>
            <w:tcW w:w="1985" w:type="dxa"/>
          </w:tcPr>
          <w:p w:rsidR="001D2E31" w:rsidRPr="0008487E" w:rsidRDefault="001D2E31" w:rsidP="00806265">
            <w:pPr>
              <w:spacing w:after="0" w:line="240" w:lineRule="auto"/>
              <w:jc w:val="center"/>
              <w:rPr>
                <w:sz w:val="18"/>
                <w:szCs w:val="18"/>
              </w:rPr>
            </w:pPr>
            <w:r w:rsidRPr="0008487E">
              <w:rPr>
                <w:sz w:val="18"/>
                <w:szCs w:val="18"/>
              </w:rPr>
              <w:t xml:space="preserve">Efektywne wdrażanie działań RPO – Planowanie wydatków i rozliczanie środków zaangażowanych w realizację projektów   RPO </w:t>
            </w:r>
          </w:p>
        </w:tc>
        <w:tc>
          <w:tcPr>
            <w:tcW w:w="2268" w:type="dxa"/>
          </w:tcPr>
          <w:p w:rsidR="001D2E31" w:rsidRPr="0008487E" w:rsidRDefault="001D2E31" w:rsidP="00806265">
            <w:pPr>
              <w:spacing w:after="0" w:line="240" w:lineRule="auto"/>
              <w:jc w:val="center"/>
              <w:rPr>
                <w:sz w:val="18"/>
                <w:szCs w:val="18"/>
              </w:rPr>
            </w:pPr>
            <w:r w:rsidRPr="0008487E">
              <w:rPr>
                <w:sz w:val="18"/>
                <w:szCs w:val="18"/>
              </w:rPr>
              <w:t>Planowanie wydatków i rozliczanie środków zaangażowanych w realizację RPO – Ryzyko, iż dokonany przez beneficjenta zwrot zostanie przypisany do niewłaściwego projektu. Ryzyko budżetowe – związane z pobieraniem dochodów i dokonywaniem wydatków</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 Pracownik Wydziału PRP Oddziału ds. Finansowej Obsługi i Monitorowania Projektów EFS, wskazuje na „Informacji…” m.in. nazwę beneficjenta, numer umowy oraz właściwy podział zwróconych środków. Dane dotyczące projektu którego dotyczy zwrot środków powinny zostać ustalone przez pracownika PRP II z beneficjentem, który dokonał zwrotu środków. Odpowiedzialny 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100.</w:t>
            </w:r>
          </w:p>
        </w:tc>
        <w:tc>
          <w:tcPr>
            <w:tcW w:w="1985" w:type="dxa"/>
          </w:tcPr>
          <w:p w:rsidR="001D2E31" w:rsidRPr="0008487E" w:rsidRDefault="001D2E31" w:rsidP="00806265">
            <w:pPr>
              <w:spacing w:after="0" w:line="240" w:lineRule="auto"/>
              <w:jc w:val="center"/>
              <w:rPr>
                <w:sz w:val="18"/>
                <w:szCs w:val="18"/>
              </w:rPr>
            </w:pPr>
            <w:r w:rsidRPr="0008487E">
              <w:rPr>
                <w:sz w:val="18"/>
                <w:szCs w:val="18"/>
              </w:rPr>
              <w:t>Efektywne wdrażanie działań RPO – Planowanie wydatków i rozliczanie środków zaangażowanych w realizację projektów    RPO</w:t>
            </w:r>
          </w:p>
        </w:tc>
        <w:tc>
          <w:tcPr>
            <w:tcW w:w="2268" w:type="dxa"/>
          </w:tcPr>
          <w:p w:rsidR="001D2E31" w:rsidRPr="0008487E" w:rsidRDefault="001D2E31" w:rsidP="00806265">
            <w:pPr>
              <w:spacing w:after="0" w:line="240" w:lineRule="auto"/>
              <w:jc w:val="center"/>
              <w:rPr>
                <w:sz w:val="18"/>
                <w:szCs w:val="18"/>
              </w:rPr>
            </w:pPr>
            <w:r w:rsidRPr="0008487E">
              <w:rPr>
                <w:sz w:val="18"/>
                <w:szCs w:val="18"/>
              </w:rPr>
              <w:t xml:space="preserve">Planowanie wydatków i rozliczanie środków zaangażowanych w realizację RPO – Ryzyko przekazania błędnej informacji o zwrotach środków od beneficjentów do </w:t>
            </w:r>
            <w:proofErr w:type="spellStart"/>
            <w:r w:rsidRPr="0008487E">
              <w:rPr>
                <w:sz w:val="18"/>
                <w:szCs w:val="18"/>
              </w:rPr>
              <w:t>WBiF</w:t>
            </w:r>
            <w:proofErr w:type="spellEnd"/>
            <w:r w:rsidRPr="0008487E">
              <w:rPr>
                <w:sz w:val="18"/>
                <w:szCs w:val="18"/>
              </w:rPr>
              <w:t>. Ryzyko budżetowe – związane z pobieraniem dochodów i dokonywaniem wydatków</w:t>
            </w:r>
          </w:p>
          <w:p w:rsidR="001D2E31" w:rsidRPr="0008487E" w:rsidRDefault="001D2E31" w:rsidP="00806265">
            <w:pPr>
              <w:spacing w:after="0" w:line="240" w:lineRule="auto"/>
              <w:jc w:val="center"/>
              <w:rPr>
                <w:sz w:val="18"/>
                <w:szCs w:val="18"/>
              </w:rPr>
            </w:pP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 Pracownicy Oddziału PRP II przekazują do Wydziału BF „Informację…” o zwrotach sporządzona na podstawie:</w:t>
            </w:r>
          </w:p>
          <w:p w:rsidR="001D2E31" w:rsidRPr="0008487E" w:rsidRDefault="001D2E31" w:rsidP="00806265">
            <w:pPr>
              <w:spacing w:after="0" w:line="240" w:lineRule="auto"/>
              <w:jc w:val="center"/>
              <w:rPr>
                <w:sz w:val="18"/>
                <w:szCs w:val="18"/>
              </w:rPr>
            </w:pPr>
            <w:r w:rsidRPr="0008487E">
              <w:rPr>
                <w:sz w:val="18"/>
                <w:szCs w:val="18"/>
              </w:rPr>
              <w:t>* informacji pisemnej od beneficjenta</w:t>
            </w:r>
          </w:p>
          <w:p w:rsidR="001D2E31" w:rsidRPr="0008487E" w:rsidRDefault="001D2E31" w:rsidP="00806265">
            <w:pPr>
              <w:spacing w:after="0" w:line="240" w:lineRule="auto"/>
              <w:jc w:val="center"/>
              <w:rPr>
                <w:sz w:val="18"/>
                <w:szCs w:val="18"/>
              </w:rPr>
            </w:pPr>
            <w:r w:rsidRPr="0008487E">
              <w:rPr>
                <w:sz w:val="18"/>
                <w:szCs w:val="18"/>
              </w:rPr>
              <w:t>* rozmowy telefonicznej przeprowadzonej z beneficjentem i informacji do beneficjenta</w:t>
            </w:r>
          </w:p>
          <w:p w:rsidR="001D2E31" w:rsidRPr="0008487E" w:rsidRDefault="001D2E31" w:rsidP="00806265">
            <w:pPr>
              <w:spacing w:after="0" w:line="240" w:lineRule="auto"/>
              <w:jc w:val="center"/>
              <w:rPr>
                <w:sz w:val="18"/>
                <w:szCs w:val="18"/>
              </w:rPr>
            </w:pPr>
            <w:r w:rsidRPr="0008487E">
              <w:rPr>
                <w:sz w:val="18"/>
                <w:szCs w:val="18"/>
              </w:rPr>
              <w:t>* wniosku o płatność końcową.</w:t>
            </w:r>
          </w:p>
          <w:p w:rsidR="001D2E31" w:rsidRPr="0008487E" w:rsidRDefault="001D2E31" w:rsidP="00806265">
            <w:pPr>
              <w:spacing w:after="0" w:line="240" w:lineRule="auto"/>
              <w:jc w:val="center"/>
              <w:rPr>
                <w:sz w:val="18"/>
                <w:szCs w:val="18"/>
              </w:rPr>
            </w:pPr>
            <w:r w:rsidRPr="0008487E">
              <w:rPr>
                <w:sz w:val="18"/>
                <w:szCs w:val="18"/>
              </w:rPr>
              <w:t>W ramach zwracanych środków wystąpić mogą:</w:t>
            </w:r>
          </w:p>
          <w:p w:rsidR="001D2E31" w:rsidRPr="0008487E" w:rsidRDefault="001D2E31" w:rsidP="00806265">
            <w:pPr>
              <w:spacing w:after="0" w:line="240" w:lineRule="auto"/>
              <w:jc w:val="center"/>
              <w:rPr>
                <w:sz w:val="18"/>
                <w:szCs w:val="18"/>
              </w:rPr>
            </w:pPr>
            <w:r w:rsidRPr="0008487E">
              <w:rPr>
                <w:sz w:val="18"/>
                <w:szCs w:val="18"/>
              </w:rPr>
              <w:t>*środki niewykorzystane/</w:t>
            </w:r>
          </w:p>
          <w:p w:rsidR="001D2E31" w:rsidRPr="0008487E" w:rsidRDefault="001D2E31" w:rsidP="00806265">
            <w:pPr>
              <w:spacing w:after="0" w:line="240" w:lineRule="auto"/>
              <w:jc w:val="center"/>
              <w:rPr>
                <w:sz w:val="18"/>
                <w:szCs w:val="18"/>
              </w:rPr>
            </w:pPr>
            <w:r w:rsidRPr="0008487E">
              <w:rPr>
                <w:sz w:val="18"/>
                <w:szCs w:val="18"/>
              </w:rPr>
              <w:t>wykorzystane niezgodnie z przeznaczeniem,</w:t>
            </w:r>
          </w:p>
          <w:p w:rsidR="001D2E31" w:rsidRPr="0008487E" w:rsidRDefault="001D2E31" w:rsidP="00806265">
            <w:pPr>
              <w:spacing w:after="0" w:line="240" w:lineRule="auto"/>
              <w:jc w:val="center"/>
              <w:rPr>
                <w:sz w:val="18"/>
                <w:szCs w:val="18"/>
              </w:rPr>
            </w:pPr>
            <w:r w:rsidRPr="0008487E">
              <w:rPr>
                <w:sz w:val="18"/>
                <w:szCs w:val="18"/>
              </w:rPr>
              <w:t>*odsetki od środków na rachunku bankowym beneficjenta,</w:t>
            </w:r>
          </w:p>
          <w:p w:rsidR="001D2E31" w:rsidRPr="0008487E" w:rsidRDefault="001D2E31" w:rsidP="00806265">
            <w:pPr>
              <w:spacing w:after="0" w:line="240" w:lineRule="auto"/>
              <w:jc w:val="center"/>
              <w:rPr>
                <w:sz w:val="18"/>
                <w:szCs w:val="18"/>
              </w:rPr>
            </w:pPr>
            <w:r w:rsidRPr="0008487E">
              <w:rPr>
                <w:sz w:val="18"/>
                <w:szCs w:val="18"/>
              </w:rPr>
              <w:t>*odsetki naliczone przez IP 2.</w:t>
            </w:r>
          </w:p>
          <w:p w:rsidR="001D2E31" w:rsidRPr="0008487E" w:rsidRDefault="001D2E31" w:rsidP="00806265">
            <w:pPr>
              <w:spacing w:after="0" w:line="240" w:lineRule="auto"/>
              <w:jc w:val="center"/>
              <w:rPr>
                <w:sz w:val="18"/>
                <w:szCs w:val="18"/>
              </w:rPr>
            </w:pPr>
            <w:r w:rsidRPr="0008487E">
              <w:rPr>
                <w:sz w:val="18"/>
                <w:szCs w:val="18"/>
              </w:rPr>
              <w:t>Informacja o zwrocie jest weryfikowana przez innego pracownika PRP. II zgodnie z zasadą „dwóch par oczu”. Odpowiedzialny 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101.</w:t>
            </w:r>
          </w:p>
        </w:tc>
        <w:tc>
          <w:tcPr>
            <w:tcW w:w="1985" w:type="dxa"/>
          </w:tcPr>
          <w:p w:rsidR="001D2E31" w:rsidRPr="0008487E" w:rsidRDefault="001D2E31" w:rsidP="00806265">
            <w:pPr>
              <w:spacing w:after="0" w:line="240" w:lineRule="auto"/>
              <w:jc w:val="center"/>
              <w:rPr>
                <w:sz w:val="18"/>
                <w:szCs w:val="18"/>
              </w:rPr>
            </w:pPr>
            <w:r w:rsidRPr="0008487E">
              <w:rPr>
                <w:sz w:val="18"/>
                <w:szCs w:val="18"/>
              </w:rPr>
              <w:t>Efektywne wdrażanie działań RPO – Planowanie wydatków i rozliczanie środków zaangażowanych w realizację projektów  RPO</w:t>
            </w:r>
          </w:p>
        </w:tc>
        <w:tc>
          <w:tcPr>
            <w:tcW w:w="2268" w:type="dxa"/>
          </w:tcPr>
          <w:p w:rsidR="001D2E31" w:rsidRPr="0008487E" w:rsidRDefault="001D2E31" w:rsidP="00806265">
            <w:pPr>
              <w:spacing w:after="0" w:line="240" w:lineRule="auto"/>
              <w:jc w:val="center"/>
              <w:rPr>
                <w:sz w:val="18"/>
                <w:szCs w:val="18"/>
              </w:rPr>
            </w:pPr>
            <w:r w:rsidRPr="0008487E">
              <w:rPr>
                <w:sz w:val="18"/>
                <w:szCs w:val="18"/>
              </w:rPr>
              <w:t>Planowanie wydatków i rozliczanie środków zaangażowanych w realizację RPO, –Ryzyko przedstawienia błędnych informacji o wysokości środków współfinansowania krajowego zgłoszonych jako niewygasające z upływem roku budżetowego. Ryzyko budżetowe – związane z dokonywaniem wydatków</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 Wydział PRP przedkłada w Wydziale BF zbiorcze zestawienie beneficjentów i kwot zgłoszonych przez nich jako niewygasające.</w:t>
            </w:r>
          </w:p>
          <w:p w:rsidR="001D2E31" w:rsidRPr="0008487E" w:rsidRDefault="001D2E31" w:rsidP="00806265">
            <w:pPr>
              <w:spacing w:after="0" w:line="240" w:lineRule="auto"/>
              <w:jc w:val="center"/>
              <w:rPr>
                <w:sz w:val="18"/>
                <w:szCs w:val="18"/>
              </w:rPr>
            </w:pPr>
            <w:r w:rsidRPr="0008487E">
              <w:rPr>
                <w:sz w:val="18"/>
                <w:szCs w:val="18"/>
              </w:rPr>
              <w:t>Wydział PRP sporządza w/w zestawienie na podstawie przeprowadzonych uzgodnień z beneficjentami. Odpowiedzialny 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102.</w:t>
            </w:r>
          </w:p>
        </w:tc>
        <w:tc>
          <w:tcPr>
            <w:tcW w:w="1985" w:type="dxa"/>
          </w:tcPr>
          <w:p w:rsidR="001D2E31" w:rsidRPr="0008487E" w:rsidRDefault="001D2E31" w:rsidP="00806265">
            <w:pPr>
              <w:spacing w:after="0" w:line="240" w:lineRule="auto"/>
              <w:rPr>
                <w:sz w:val="18"/>
                <w:szCs w:val="18"/>
              </w:rPr>
            </w:pPr>
            <w:r w:rsidRPr="0008487E">
              <w:rPr>
                <w:sz w:val="18"/>
                <w:szCs w:val="18"/>
              </w:rPr>
              <w:t xml:space="preserve">Efektywne wdrażanie działań RPO – </w:t>
            </w:r>
          </w:p>
          <w:p w:rsidR="001D2E31" w:rsidRPr="0008487E" w:rsidRDefault="001D2E31" w:rsidP="00806265">
            <w:pPr>
              <w:spacing w:after="0" w:line="240" w:lineRule="auto"/>
              <w:rPr>
                <w:sz w:val="18"/>
                <w:szCs w:val="18"/>
              </w:rPr>
            </w:pPr>
            <w:r w:rsidRPr="0008487E">
              <w:rPr>
                <w:sz w:val="18"/>
                <w:szCs w:val="18"/>
              </w:rPr>
              <w:t>Prowadzenie sprawozdawczości i monitoringu</w:t>
            </w:r>
          </w:p>
          <w:p w:rsidR="001D2E31" w:rsidRPr="0008487E" w:rsidRDefault="001D2E31" w:rsidP="00806265">
            <w:pPr>
              <w:spacing w:after="0" w:line="240" w:lineRule="auto"/>
              <w:rPr>
                <w:sz w:val="18"/>
                <w:szCs w:val="18"/>
              </w:rPr>
            </w:pPr>
          </w:p>
          <w:p w:rsidR="001D2E31" w:rsidRPr="0008487E" w:rsidRDefault="001D2E31" w:rsidP="00806265">
            <w:pPr>
              <w:spacing w:after="0" w:line="240" w:lineRule="auto"/>
              <w:jc w:val="center"/>
              <w:rPr>
                <w:sz w:val="18"/>
                <w:szCs w:val="18"/>
              </w:rPr>
            </w:pPr>
          </w:p>
        </w:tc>
        <w:tc>
          <w:tcPr>
            <w:tcW w:w="2268" w:type="dxa"/>
          </w:tcPr>
          <w:p w:rsidR="001D2E31" w:rsidRPr="0008487E" w:rsidRDefault="001D2E31" w:rsidP="00806265">
            <w:pPr>
              <w:spacing w:after="0" w:line="240" w:lineRule="auto"/>
              <w:jc w:val="center"/>
              <w:rPr>
                <w:sz w:val="18"/>
                <w:szCs w:val="18"/>
              </w:rPr>
            </w:pPr>
            <w:r w:rsidRPr="0008487E">
              <w:rPr>
                <w:sz w:val="18"/>
                <w:szCs w:val="18"/>
              </w:rPr>
              <w:t>Przygotowywanie sprawozdań z realizacji Działań w ramach RPO – brak informacji z innych oddziałów PRP lub wydziałów WUP niezbędnych do prawidłowego przygotowania sprawozdań. Ryzyko działalności – Organizacja i podejmowanie decyzji</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 xml:space="preserve">Występowanie (z kilkudniowym wyprzedzeniem) na piśmie do odpowiednich komórek merytorycznych o udostępnienie danych, przypominanie </w:t>
            </w:r>
            <w:r w:rsidRPr="0008487E">
              <w:rPr>
                <w:sz w:val="18"/>
                <w:szCs w:val="18"/>
              </w:rPr>
              <w:br/>
              <w:t>o zbliżającym się terminie przekazywania sprawozdań do IP, IZ Odpowiedzialny 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103.</w:t>
            </w:r>
          </w:p>
        </w:tc>
        <w:tc>
          <w:tcPr>
            <w:tcW w:w="1985" w:type="dxa"/>
          </w:tcPr>
          <w:p w:rsidR="001D2E31" w:rsidRPr="0008487E" w:rsidRDefault="001D2E31" w:rsidP="00806265">
            <w:pPr>
              <w:spacing w:after="0" w:line="240" w:lineRule="auto"/>
              <w:rPr>
                <w:sz w:val="18"/>
                <w:szCs w:val="18"/>
              </w:rPr>
            </w:pPr>
            <w:r w:rsidRPr="0008487E">
              <w:rPr>
                <w:sz w:val="18"/>
                <w:szCs w:val="18"/>
              </w:rPr>
              <w:t xml:space="preserve">Efektywne wdrażanie </w:t>
            </w:r>
            <w:r w:rsidR="00372673" w:rsidRPr="0008487E">
              <w:rPr>
                <w:sz w:val="18"/>
                <w:szCs w:val="18"/>
              </w:rPr>
              <w:t>działań RPO</w:t>
            </w:r>
            <w:r w:rsidRPr="0008487E">
              <w:rPr>
                <w:sz w:val="18"/>
                <w:szCs w:val="18"/>
              </w:rPr>
              <w:t xml:space="preserve"> – </w:t>
            </w:r>
          </w:p>
          <w:p w:rsidR="001D2E31" w:rsidRPr="0008487E" w:rsidRDefault="001D2E31" w:rsidP="00806265">
            <w:pPr>
              <w:spacing w:after="0" w:line="240" w:lineRule="auto"/>
              <w:rPr>
                <w:sz w:val="18"/>
                <w:szCs w:val="18"/>
              </w:rPr>
            </w:pPr>
            <w:r w:rsidRPr="0008487E">
              <w:rPr>
                <w:sz w:val="18"/>
                <w:szCs w:val="18"/>
              </w:rPr>
              <w:t>Prowadzenie sprawozdawczości i monitoringu</w:t>
            </w:r>
          </w:p>
          <w:p w:rsidR="001D2E31" w:rsidRPr="0008487E" w:rsidRDefault="001D2E31" w:rsidP="00806265">
            <w:pPr>
              <w:spacing w:after="0" w:line="240" w:lineRule="auto"/>
              <w:jc w:val="center"/>
              <w:rPr>
                <w:sz w:val="18"/>
                <w:szCs w:val="18"/>
              </w:rPr>
            </w:pPr>
          </w:p>
        </w:tc>
        <w:tc>
          <w:tcPr>
            <w:tcW w:w="2268" w:type="dxa"/>
          </w:tcPr>
          <w:p w:rsidR="001D2E31" w:rsidRPr="0008487E" w:rsidRDefault="001D2E31" w:rsidP="00806265">
            <w:pPr>
              <w:spacing w:after="0" w:line="240" w:lineRule="auto"/>
              <w:jc w:val="center"/>
              <w:rPr>
                <w:sz w:val="18"/>
                <w:szCs w:val="18"/>
              </w:rPr>
            </w:pPr>
            <w:r w:rsidRPr="0008487E">
              <w:rPr>
                <w:sz w:val="18"/>
                <w:szCs w:val="18"/>
              </w:rPr>
              <w:t xml:space="preserve">Przygotowywanie sprawozdań z realizacji Działania w ramach RPO – opóźnienia w przygotowywaniu i przekazaniu  sprawozdań do </w:t>
            </w:r>
            <w:r w:rsidRPr="0008487E">
              <w:rPr>
                <w:sz w:val="18"/>
                <w:szCs w:val="18"/>
              </w:rPr>
              <w:lastRenderedPageBreak/>
              <w:t>IP. Ryzyko działalności – Organizacja i podejmowanie decyzji</w:t>
            </w:r>
          </w:p>
        </w:tc>
        <w:tc>
          <w:tcPr>
            <w:tcW w:w="1134" w:type="dxa"/>
            <w:vAlign w:val="center"/>
          </w:tcPr>
          <w:p w:rsidR="001D2E31" w:rsidRPr="0008487E" w:rsidRDefault="001D2E31" w:rsidP="00806265">
            <w:pPr>
              <w:jc w:val="center"/>
              <w:rPr>
                <w:sz w:val="18"/>
                <w:szCs w:val="18"/>
              </w:rPr>
            </w:pPr>
            <w:r w:rsidRPr="0008487E">
              <w:rPr>
                <w:sz w:val="18"/>
                <w:szCs w:val="18"/>
              </w:rPr>
              <w:lastRenderedPageBreak/>
              <w:t>Nieznaczne</w:t>
            </w:r>
          </w:p>
        </w:tc>
        <w:tc>
          <w:tcPr>
            <w:tcW w:w="3859" w:type="dxa"/>
            <w:vAlign w:val="center"/>
          </w:tcPr>
          <w:p w:rsidR="001D2E31" w:rsidRPr="0008487E" w:rsidRDefault="001D2E31" w:rsidP="00806265">
            <w:pPr>
              <w:pStyle w:val="Tekstpodstawowy"/>
              <w:jc w:val="center"/>
              <w:rPr>
                <w:sz w:val="18"/>
                <w:szCs w:val="18"/>
              </w:rPr>
            </w:pPr>
            <w:r w:rsidRPr="0008487E">
              <w:rPr>
                <w:sz w:val="18"/>
                <w:szCs w:val="18"/>
              </w:rPr>
              <w:t xml:space="preserve">Przestrzeganie terminów ujętych w książce procedur RPO  w razie wystąpienia problemów w przygotowaniu sprawozdań niezależnych od WUP wystąpienie do IP, IZ w sprawie przesunięcia terminu złożenia sprawozdania wraz z uzasadnieniem. Odpowiedzialny Oddział ds. </w:t>
            </w:r>
            <w:r w:rsidRPr="0008487E">
              <w:rPr>
                <w:sz w:val="18"/>
                <w:szCs w:val="18"/>
              </w:rPr>
              <w:lastRenderedPageBreak/>
              <w:t>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lastRenderedPageBreak/>
              <w:t>104.</w:t>
            </w:r>
          </w:p>
        </w:tc>
        <w:tc>
          <w:tcPr>
            <w:tcW w:w="1985" w:type="dxa"/>
          </w:tcPr>
          <w:p w:rsidR="001D2E31" w:rsidRPr="0008487E" w:rsidRDefault="001D2E31" w:rsidP="00806265">
            <w:pPr>
              <w:spacing w:after="0" w:line="240" w:lineRule="auto"/>
              <w:rPr>
                <w:sz w:val="18"/>
                <w:szCs w:val="18"/>
              </w:rPr>
            </w:pPr>
            <w:r w:rsidRPr="0008487E">
              <w:rPr>
                <w:sz w:val="18"/>
                <w:szCs w:val="18"/>
              </w:rPr>
              <w:t xml:space="preserve">Efektywne wdrażanie działań RPO – </w:t>
            </w:r>
          </w:p>
          <w:p w:rsidR="001D2E31" w:rsidRPr="0008487E" w:rsidRDefault="001D2E31" w:rsidP="00806265">
            <w:pPr>
              <w:spacing w:after="0" w:line="240" w:lineRule="auto"/>
              <w:rPr>
                <w:sz w:val="18"/>
                <w:szCs w:val="18"/>
              </w:rPr>
            </w:pPr>
            <w:r w:rsidRPr="0008487E">
              <w:rPr>
                <w:sz w:val="18"/>
                <w:szCs w:val="18"/>
              </w:rPr>
              <w:t>Prowadzenie sprawozdawczości i monitoringu</w:t>
            </w:r>
          </w:p>
          <w:p w:rsidR="001D2E31" w:rsidRPr="0008487E" w:rsidRDefault="001D2E31" w:rsidP="00806265">
            <w:pPr>
              <w:spacing w:after="0" w:line="240" w:lineRule="auto"/>
              <w:jc w:val="center"/>
              <w:rPr>
                <w:sz w:val="18"/>
                <w:szCs w:val="18"/>
              </w:rPr>
            </w:pPr>
          </w:p>
        </w:tc>
        <w:tc>
          <w:tcPr>
            <w:tcW w:w="2268" w:type="dxa"/>
          </w:tcPr>
          <w:p w:rsidR="001D2E31" w:rsidRPr="0008487E" w:rsidRDefault="001D2E31" w:rsidP="00806265">
            <w:pPr>
              <w:spacing w:after="0" w:line="240" w:lineRule="auto"/>
              <w:jc w:val="center"/>
              <w:rPr>
                <w:sz w:val="18"/>
                <w:szCs w:val="18"/>
              </w:rPr>
            </w:pPr>
            <w:r w:rsidRPr="0008487E">
              <w:rPr>
                <w:sz w:val="18"/>
                <w:szCs w:val="18"/>
              </w:rPr>
              <w:t>Przygotowanie sprawozdań z realizacji Działania w ramach RPO – błędy formalne i merytoryczne w sprawozdaniu. Ryzyko finansowe – Realizacja programów współfinansowanych ze środków UE</w:t>
            </w:r>
          </w:p>
          <w:p w:rsidR="001D2E31" w:rsidRPr="0008487E" w:rsidRDefault="001D2E31" w:rsidP="00806265">
            <w:pPr>
              <w:spacing w:after="0" w:line="240" w:lineRule="auto"/>
              <w:jc w:val="center"/>
              <w:rPr>
                <w:sz w:val="18"/>
                <w:szCs w:val="18"/>
              </w:rPr>
            </w:pPr>
            <w:r w:rsidRPr="0008487E">
              <w:rPr>
                <w:sz w:val="18"/>
                <w:szCs w:val="18"/>
              </w:rPr>
              <w:t>Ryzyko działalności – ryzyko organizacji i podejmowania decyzji</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Sporządzanie sprawozdania w oparciu o listę sprawdzającą do sprawozdania z realizacji Działania. Odpowiedzialny 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105.</w:t>
            </w:r>
          </w:p>
        </w:tc>
        <w:tc>
          <w:tcPr>
            <w:tcW w:w="1985" w:type="dxa"/>
          </w:tcPr>
          <w:p w:rsidR="001D2E31" w:rsidRPr="0008487E" w:rsidRDefault="001D2E31" w:rsidP="00806265">
            <w:pPr>
              <w:spacing w:after="0" w:line="240" w:lineRule="auto"/>
              <w:rPr>
                <w:sz w:val="18"/>
                <w:szCs w:val="18"/>
              </w:rPr>
            </w:pPr>
            <w:r w:rsidRPr="0008487E">
              <w:rPr>
                <w:sz w:val="18"/>
                <w:szCs w:val="18"/>
              </w:rPr>
              <w:t>Efektywne wdrażanie działań RPO - Prowadzenie sprawozdawczości i monitoringu</w:t>
            </w:r>
          </w:p>
          <w:p w:rsidR="001D2E31" w:rsidRPr="0008487E" w:rsidRDefault="001D2E31" w:rsidP="00806265">
            <w:pPr>
              <w:spacing w:after="0" w:line="240" w:lineRule="auto"/>
              <w:jc w:val="center"/>
              <w:rPr>
                <w:sz w:val="18"/>
                <w:szCs w:val="18"/>
              </w:rPr>
            </w:pPr>
          </w:p>
        </w:tc>
        <w:tc>
          <w:tcPr>
            <w:tcW w:w="2268" w:type="dxa"/>
          </w:tcPr>
          <w:p w:rsidR="001D2E31" w:rsidRPr="0008487E" w:rsidRDefault="001D2E31" w:rsidP="00806265">
            <w:pPr>
              <w:spacing w:after="0" w:line="240" w:lineRule="auto"/>
              <w:jc w:val="center"/>
              <w:rPr>
                <w:sz w:val="18"/>
                <w:szCs w:val="18"/>
              </w:rPr>
            </w:pPr>
            <w:r w:rsidRPr="0008487E">
              <w:rPr>
                <w:sz w:val="18"/>
                <w:szCs w:val="18"/>
              </w:rPr>
              <w:t>Przygotowywanie sprawozdań z realizacji Działania – w sprawozdaniach za dany okres zostaną ujęte płatności dokonane w innym okresie. Ryzyko finansowe – Realizacja programów współfinansowanych ze środków UE</w:t>
            </w:r>
          </w:p>
          <w:p w:rsidR="001D2E31" w:rsidRPr="0008487E" w:rsidRDefault="001D2E31" w:rsidP="00806265">
            <w:pPr>
              <w:spacing w:after="0" w:line="240" w:lineRule="auto"/>
              <w:jc w:val="center"/>
              <w:rPr>
                <w:sz w:val="18"/>
                <w:szCs w:val="18"/>
              </w:rPr>
            </w:pPr>
            <w:r w:rsidRPr="0008487E">
              <w:rPr>
                <w:sz w:val="18"/>
                <w:szCs w:val="18"/>
              </w:rPr>
              <w:t>Ryzyko działalności – ryzyko organizacji i podejmowania decyzji</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 xml:space="preserve">Przygotowywanie informacji finansowych w oparciu o raporty generowane z </w:t>
            </w:r>
            <w:r w:rsidR="00277044" w:rsidRPr="00277044">
              <w:rPr>
                <w:sz w:val="18"/>
                <w:szCs w:val="18"/>
              </w:rPr>
              <w:t>aplikacji</w:t>
            </w:r>
            <w:r w:rsidRPr="0008487E">
              <w:rPr>
                <w:sz w:val="18"/>
                <w:szCs w:val="18"/>
              </w:rPr>
              <w:t xml:space="preserve"> SL 2014 oraz Oracle BI dodatkowo porównywanie wygenerowanych danych z danymi przekazanymi przez IZ, w przypadku występowania rozbieżności pomiędzy przekazanymi danymi, analiza i wyjaśnienie przyczyn ich występowania. Odpowiedzialny 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106.</w:t>
            </w:r>
          </w:p>
        </w:tc>
        <w:tc>
          <w:tcPr>
            <w:tcW w:w="1985" w:type="dxa"/>
          </w:tcPr>
          <w:p w:rsidR="001D2E31" w:rsidRPr="0008487E" w:rsidRDefault="001D2E31" w:rsidP="00806265">
            <w:pPr>
              <w:spacing w:after="0" w:line="240" w:lineRule="auto"/>
              <w:rPr>
                <w:sz w:val="18"/>
                <w:szCs w:val="18"/>
              </w:rPr>
            </w:pPr>
            <w:r w:rsidRPr="0008487E">
              <w:rPr>
                <w:sz w:val="18"/>
                <w:szCs w:val="18"/>
              </w:rPr>
              <w:t>Efektywne wdrażanie działań RPO - Prowadzenie sprawozdawczości i monitoringu</w:t>
            </w:r>
          </w:p>
          <w:p w:rsidR="001D2E31" w:rsidRPr="0008487E" w:rsidRDefault="001D2E31" w:rsidP="00806265">
            <w:pPr>
              <w:spacing w:after="0" w:line="240" w:lineRule="auto"/>
              <w:jc w:val="center"/>
              <w:rPr>
                <w:sz w:val="18"/>
                <w:szCs w:val="18"/>
              </w:rPr>
            </w:pPr>
          </w:p>
        </w:tc>
        <w:tc>
          <w:tcPr>
            <w:tcW w:w="2268" w:type="dxa"/>
          </w:tcPr>
          <w:p w:rsidR="001D2E31" w:rsidRPr="0008487E" w:rsidRDefault="001D2E31" w:rsidP="00806265">
            <w:pPr>
              <w:spacing w:after="0" w:line="240" w:lineRule="auto"/>
              <w:jc w:val="center"/>
              <w:rPr>
                <w:sz w:val="18"/>
                <w:szCs w:val="18"/>
              </w:rPr>
            </w:pPr>
            <w:r w:rsidRPr="0008487E">
              <w:rPr>
                <w:sz w:val="18"/>
                <w:szCs w:val="18"/>
              </w:rPr>
              <w:t>Przygotowanie sprawozdań z realizacji Działania – w sprawozdaniach za danych okres nie zostaną ujęte wszystkie dokonane w tym okresie płatności. Ryzyko finansowe – Realizacja programów współfinansowanych ze środków UE</w:t>
            </w:r>
          </w:p>
          <w:p w:rsidR="001D2E31" w:rsidRPr="0008487E" w:rsidRDefault="001D2E31" w:rsidP="00806265">
            <w:pPr>
              <w:spacing w:after="0" w:line="240" w:lineRule="auto"/>
              <w:jc w:val="center"/>
              <w:rPr>
                <w:sz w:val="18"/>
                <w:szCs w:val="18"/>
              </w:rPr>
            </w:pPr>
            <w:r w:rsidRPr="0008487E">
              <w:rPr>
                <w:sz w:val="18"/>
                <w:szCs w:val="18"/>
              </w:rPr>
              <w:t>Ryzyko działalności – ryzyko organizacji i podejmowania decyzji</w:t>
            </w:r>
          </w:p>
          <w:p w:rsidR="001D2E31" w:rsidRPr="0008487E" w:rsidRDefault="001D2E31" w:rsidP="00806265">
            <w:pPr>
              <w:spacing w:after="0" w:line="240" w:lineRule="auto"/>
              <w:jc w:val="center"/>
              <w:rPr>
                <w:sz w:val="18"/>
                <w:szCs w:val="18"/>
              </w:rPr>
            </w:pP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Przygotowywanie informacji finansowych w oparciu o raporty generowane z systemu SL 2014 i Oracle BI dodatkowo porównywanie wygenerowanych danych z danymi przekazanymi przez IZ, w przypadku występowania rozbieżności pomiędzy przekazanymi danymi, analiza i wyjaśnienie przyczyn ich występowania. Odpowiedzialny 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107.</w:t>
            </w:r>
          </w:p>
        </w:tc>
        <w:tc>
          <w:tcPr>
            <w:tcW w:w="1985" w:type="dxa"/>
          </w:tcPr>
          <w:p w:rsidR="001D2E31" w:rsidRPr="0008487E" w:rsidRDefault="001D2E31" w:rsidP="00806265">
            <w:pPr>
              <w:spacing w:after="0" w:line="240" w:lineRule="auto"/>
              <w:rPr>
                <w:sz w:val="18"/>
                <w:szCs w:val="18"/>
              </w:rPr>
            </w:pPr>
            <w:r w:rsidRPr="0008487E">
              <w:rPr>
                <w:sz w:val="18"/>
                <w:szCs w:val="18"/>
              </w:rPr>
              <w:t>Efektywne wdrażanie działań RPO - Prowadzenie sprawozdawczości i monitoringu</w:t>
            </w:r>
          </w:p>
          <w:p w:rsidR="001D2E31" w:rsidRPr="0008487E" w:rsidRDefault="001D2E31" w:rsidP="00806265">
            <w:pPr>
              <w:spacing w:after="0" w:line="240" w:lineRule="auto"/>
              <w:jc w:val="center"/>
              <w:rPr>
                <w:sz w:val="18"/>
                <w:szCs w:val="18"/>
              </w:rPr>
            </w:pPr>
          </w:p>
        </w:tc>
        <w:tc>
          <w:tcPr>
            <w:tcW w:w="2268" w:type="dxa"/>
          </w:tcPr>
          <w:p w:rsidR="001D2E31" w:rsidRPr="0008487E" w:rsidRDefault="001D2E31" w:rsidP="00806265">
            <w:pPr>
              <w:spacing w:after="0" w:line="240" w:lineRule="auto"/>
              <w:jc w:val="center"/>
              <w:rPr>
                <w:sz w:val="18"/>
                <w:szCs w:val="18"/>
              </w:rPr>
            </w:pPr>
            <w:r w:rsidRPr="0008487E">
              <w:rPr>
                <w:sz w:val="18"/>
                <w:szCs w:val="18"/>
              </w:rPr>
              <w:t>Przygotowanie sprawozdań z realizacji Działania – w sprawozdaniach za dany okres zostaną wykazane wielokrotnie te same płatności lub Ci sami beneficjenci. Ryzyko finansowe – Realizacja programów współfinansowanych ze środków UE</w:t>
            </w:r>
          </w:p>
          <w:p w:rsidR="001D2E31" w:rsidRPr="0008487E" w:rsidRDefault="001D2E31" w:rsidP="00806265">
            <w:pPr>
              <w:spacing w:after="0" w:line="240" w:lineRule="auto"/>
              <w:jc w:val="center"/>
              <w:rPr>
                <w:sz w:val="18"/>
                <w:szCs w:val="18"/>
              </w:rPr>
            </w:pPr>
            <w:r w:rsidRPr="0008487E">
              <w:rPr>
                <w:sz w:val="18"/>
                <w:szCs w:val="18"/>
              </w:rPr>
              <w:t>Ryzyko działalności – ryzyko organizacji i podejmowania decyzji</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 xml:space="preserve">Przygotowywanie informacji finansowych w oparciu o raporty generowane z  </w:t>
            </w:r>
            <w:r w:rsidR="00277044" w:rsidRPr="00277044">
              <w:rPr>
                <w:sz w:val="18"/>
                <w:szCs w:val="18"/>
              </w:rPr>
              <w:t>aplikacji</w:t>
            </w:r>
            <w:r w:rsidRPr="0008487E">
              <w:rPr>
                <w:sz w:val="18"/>
                <w:szCs w:val="18"/>
              </w:rPr>
              <w:t xml:space="preserve"> SL 2014 i Oracle BI dodatkowo porównywanie wygenerowanych danych z danymi przekazanymi przez IZ, w przypadku występowania rozbieżności pomiędzy przekazanymi danymi, analiza i wyjaśnienie przyczyn ich występowania. Weryfikacja danych dotyczących uczestników projektów z bazą danych osobowych (Odpowiedzialny 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108.</w:t>
            </w:r>
          </w:p>
        </w:tc>
        <w:tc>
          <w:tcPr>
            <w:tcW w:w="1985" w:type="dxa"/>
          </w:tcPr>
          <w:p w:rsidR="001D2E31" w:rsidRPr="0008487E" w:rsidRDefault="001D2E31" w:rsidP="00806265">
            <w:pPr>
              <w:spacing w:after="0" w:line="240" w:lineRule="auto"/>
              <w:rPr>
                <w:sz w:val="18"/>
                <w:szCs w:val="18"/>
              </w:rPr>
            </w:pPr>
            <w:r w:rsidRPr="0008487E">
              <w:rPr>
                <w:sz w:val="18"/>
                <w:szCs w:val="18"/>
              </w:rPr>
              <w:t>Efektywne wdrażanie działań RPO - Prowadzenie sprawozdawczości i monitoringu</w:t>
            </w:r>
          </w:p>
          <w:p w:rsidR="001D2E31" w:rsidRPr="0008487E" w:rsidRDefault="001D2E31" w:rsidP="00806265">
            <w:pPr>
              <w:spacing w:after="0" w:line="240" w:lineRule="auto"/>
              <w:jc w:val="center"/>
              <w:rPr>
                <w:sz w:val="18"/>
                <w:szCs w:val="18"/>
              </w:rPr>
            </w:pPr>
          </w:p>
        </w:tc>
        <w:tc>
          <w:tcPr>
            <w:tcW w:w="2268" w:type="dxa"/>
          </w:tcPr>
          <w:p w:rsidR="001D2E31" w:rsidRPr="0008487E" w:rsidRDefault="001D2E31" w:rsidP="00806265">
            <w:pPr>
              <w:spacing w:after="0" w:line="240" w:lineRule="auto"/>
              <w:jc w:val="center"/>
              <w:rPr>
                <w:sz w:val="18"/>
                <w:szCs w:val="18"/>
              </w:rPr>
            </w:pPr>
            <w:r w:rsidRPr="0008487E">
              <w:rPr>
                <w:sz w:val="18"/>
                <w:szCs w:val="18"/>
              </w:rPr>
              <w:t xml:space="preserve">Przekazywanie informacji kwartalnych </w:t>
            </w:r>
            <w:proofErr w:type="spellStart"/>
            <w:r w:rsidRPr="0008487E">
              <w:rPr>
                <w:sz w:val="18"/>
                <w:szCs w:val="18"/>
              </w:rPr>
              <w:t>nt</w:t>
            </w:r>
            <w:proofErr w:type="spellEnd"/>
            <w:r w:rsidRPr="0008487E">
              <w:rPr>
                <w:sz w:val="18"/>
                <w:szCs w:val="18"/>
              </w:rPr>
              <w:t xml:space="preserve"> stanu realizacji RPO – niedostarczenie/ opóźnienia w dostarczeniu niezbędnych informacji nt. stanu realizacji RPO z innych oddziałów PRP lub innych wydziałów WUP. Ryzyko działalności – Organizacja i </w:t>
            </w:r>
            <w:r w:rsidRPr="0008487E">
              <w:rPr>
                <w:sz w:val="18"/>
                <w:szCs w:val="18"/>
              </w:rPr>
              <w:lastRenderedPageBreak/>
              <w:t>podejmowanie decyzji</w:t>
            </w:r>
          </w:p>
        </w:tc>
        <w:tc>
          <w:tcPr>
            <w:tcW w:w="1134" w:type="dxa"/>
            <w:vAlign w:val="center"/>
          </w:tcPr>
          <w:p w:rsidR="001D2E31" w:rsidRPr="0008487E" w:rsidRDefault="001D2E31" w:rsidP="00806265">
            <w:pPr>
              <w:jc w:val="center"/>
              <w:rPr>
                <w:sz w:val="18"/>
                <w:szCs w:val="18"/>
              </w:rPr>
            </w:pPr>
            <w:r w:rsidRPr="0008487E">
              <w:rPr>
                <w:sz w:val="18"/>
                <w:szCs w:val="18"/>
              </w:rPr>
              <w:lastRenderedPageBreak/>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 xml:space="preserve">Występowanie (z kilkudniowym wyprzedzeniem) na piśmie do odpowiednich komórek merytorycznych o udostępnienie danych, przypominanie </w:t>
            </w:r>
            <w:r w:rsidRPr="0008487E">
              <w:rPr>
                <w:sz w:val="18"/>
                <w:szCs w:val="18"/>
              </w:rPr>
              <w:br/>
              <w:t>o zbliżającym się terminie przekazywania sprawozdań do IP, IZ. Odpowiedzialny 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lastRenderedPageBreak/>
              <w:t>109</w:t>
            </w:r>
          </w:p>
        </w:tc>
        <w:tc>
          <w:tcPr>
            <w:tcW w:w="1985" w:type="dxa"/>
          </w:tcPr>
          <w:p w:rsidR="001D2E31" w:rsidRPr="0008487E" w:rsidRDefault="001D2E31" w:rsidP="00806265">
            <w:pPr>
              <w:spacing w:after="0" w:line="240" w:lineRule="auto"/>
              <w:rPr>
                <w:sz w:val="18"/>
                <w:szCs w:val="18"/>
              </w:rPr>
            </w:pPr>
            <w:r w:rsidRPr="0008487E">
              <w:rPr>
                <w:sz w:val="18"/>
                <w:szCs w:val="18"/>
              </w:rPr>
              <w:t>Efektywne wdrażanie działań RPO - Prowadzenie sprawozdawczości i monitoringu</w:t>
            </w:r>
          </w:p>
          <w:p w:rsidR="001D2E31" w:rsidRPr="0008487E" w:rsidRDefault="001D2E31" w:rsidP="00806265">
            <w:pPr>
              <w:spacing w:after="0" w:line="240" w:lineRule="auto"/>
              <w:jc w:val="center"/>
              <w:rPr>
                <w:sz w:val="18"/>
                <w:szCs w:val="18"/>
              </w:rPr>
            </w:pPr>
          </w:p>
        </w:tc>
        <w:tc>
          <w:tcPr>
            <w:tcW w:w="2268" w:type="dxa"/>
          </w:tcPr>
          <w:p w:rsidR="001D2E31" w:rsidRPr="0008487E" w:rsidRDefault="001D2E31" w:rsidP="00806265">
            <w:pPr>
              <w:spacing w:after="0" w:line="240" w:lineRule="auto"/>
              <w:jc w:val="center"/>
              <w:rPr>
                <w:sz w:val="18"/>
                <w:szCs w:val="18"/>
              </w:rPr>
            </w:pPr>
            <w:r w:rsidRPr="0008487E">
              <w:rPr>
                <w:sz w:val="18"/>
                <w:szCs w:val="18"/>
              </w:rPr>
              <w:t xml:space="preserve">Przekazywanie informacji Kwartalnych </w:t>
            </w:r>
            <w:proofErr w:type="spellStart"/>
            <w:r w:rsidRPr="0008487E">
              <w:rPr>
                <w:sz w:val="18"/>
                <w:szCs w:val="18"/>
              </w:rPr>
              <w:t>nt</w:t>
            </w:r>
            <w:proofErr w:type="spellEnd"/>
            <w:r w:rsidRPr="0008487E">
              <w:rPr>
                <w:sz w:val="18"/>
                <w:szCs w:val="18"/>
              </w:rPr>
              <w:t xml:space="preserve"> stanu realizacji RPO – Opóźnienia w przygotowaniu i przekazaniu do IP informacji kwartalnej. Ryzyko finansowe – Realizacja programów współfinansowanych ze środków UE Ryzyko działalności – Organizacja i podejmowanie decyzji</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Przestrzeganie terminów ujętych w książce procedur. Odpowiedzialny 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110.</w:t>
            </w:r>
          </w:p>
        </w:tc>
        <w:tc>
          <w:tcPr>
            <w:tcW w:w="1985" w:type="dxa"/>
          </w:tcPr>
          <w:p w:rsidR="001D2E31" w:rsidRPr="0008487E" w:rsidRDefault="001D2E31" w:rsidP="00806265">
            <w:pPr>
              <w:spacing w:after="0" w:line="240" w:lineRule="auto"/>
              <w:rPr>
                <w:sz w:val="18"/>
                <w:szCs w:val="18"/>
              </w:rPr>
            </w:pPr>
            <w:r w:rsidRPr="0008487E">
              <w:rPr>
                <w:sz w:val="18"/>
                <w:szCs w:val="18"/>
              </w:rPr>
              <w:t>Efektywne wdrażanie działań RPO - Prowadzenie sprawozdawczości i monitoringu</w:t>
            </w:r>
          </w:p>
          <w:p w:rsidR="001D2E31" w:rsidRPr="0008487E" w:rsidRDefault="001D2E31" w:rsidP="00806265">
            <w:pPr>
              <w:spacing w:after="0" w:line="240" w:lineRule="auto"/>
              <w:jc w:val="center"/>
              <w:rPr>
                <w:sz w:val="18"/>
                <w:szCs w:val="18"/>
              </w:rPr>
            </w:pPr>
          </w:p>
        </w:tc>
        <w:tc>
          <w:tcPr>
            <w:tcW w:w="2268" w:type="dxa"/>
          </w:tcPr>
          <w:p w:rsidR="001D2E31" w:rsidRPr="0008487E" w:rsidRDefault="001D2E31" w:rsidP="00806265">
            <w:pPr>
              <w:spacing w:after="0" w:line="240" w:lineRule="auto"/>
              <w:jc w:val="center"/>
              <w:rPr>
                <w:sz w:val="18"/>
                <w:szCs w:val="18"/>
              </w:rPr>
            </w:pPr>
            <w:r w:rsidRPr="0008487E">
              <w:rPr>
                <w:sz w:val="18"/>
                <w:szCs w:val="18"/>
              </w:rPr>
              <w:t>Przygotowywanie sprawozdań – nieprzekazanie sprawozdania o udzielonej pomocy publicznej przez WUP Kielce w ramach projektów realizowanych z RPO, lub nieterminowe przekazanie przedmiotowego sprawozdania do UOKiK za pośrednictwem UM WŚ. Ryzyko działalności – organizacji i podejmowania decyzji</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 xml:space="preserve">Ścisłe przestrzeganie terminów wynikających z przepisów dotyczących przekazywania sprawozdań o udzielonej pomocy publicznej, bieżąca współpraca Oddziałów PRP I </w:t>
            </w:r>
            <w:proofErr w:type="spellStart"/>
            <w:r w:rsidRPr="0008487E">
              <w:rPr>
                <w:sz w:val="18"/>
                <w:szCs w:val="18"/>
              </w:rPr>
              <w:t>i</w:t>
            </w:r>
            <w:proofErr w:type="spellEnd"/>
            <w:r w:rsidRPr="0008487E">
              <w:rPr>
                <w:sz w:val="18"/>
                <w:szCs w:val="18"/>
              </w:rPr>
              <w:t xml:space="preserve"> PRP II, w tym uzgadnianie wysokości udzielonej pomocy publicznej dla danego beneficjenta. Odpowiedzialny 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111.</w:t>
            </w:r>
          </w:p>
        </w:tc>
        <w:tc>
          <w:tcPr>
            <w:tcW w:w="1985" w:type="dxa"/>
          </w:tcPr>
          <w:p w:rsidR="001D2E31" w:rsidRPr="0008487E" w:rsidRDefault="001D2E31" w:rsidP="00806265">
            <w:pPr>
              <w:spacing w:after="0" w:line="240" w:lineRule="auto"/>
              <w:rPr>
                <w:sz w:val="18"/>
                <w:szCs w:val="18"/>
              </w:rPr>
            </w:pPr>
            <w:r w:rsidRPr="0008487E">
              <w:rPr>
                <w:sz w:val="18"/>
                <w:szCs w:val="18"/>
              </w:rPr>
              <w:t xml:space="preserve">Efektywne wdrażanie </w:t>
            </w:r>
            <w:r w:rsidR="00372673" w:rsidRPr="0008487E">
              <w:rPr>
                <w:sz w:val="18"/>
                <w:szCs w:val="18"/>
              </w:rPr>
              <w:t>działań RPO</w:t>
            </w:r>
            <w:r w:rsidRPr="0008487E">
              <w:rPr>
                <w:sz w:val="18"/>
                <w:szCs w:val="18"/>
              </w:rPr>
              <w:t xml:space="preserve"> – Przekazywanie informacji o wykrytych nieprawidłowościach finansowych i rachunkowych do Instytucji Pośredniczącej, Zarządzającej</w:t>
            </w:r>
          </w:p>
          <w:p w:rsidR="001D2E31" w:rsidRPr="0008487E" w:rsidRDefault="001D2E31" w:rsidP="00806265">
            <w:pPr>
              <w:spacing w:after="0" w:line="240" w:lineRule="auto"/>
              <w:jc w:val="center"/>
              <w:rPr>
                <w:sz w:val="18"/>
                <w:szCs w:val="18"/>
              </w:rPr>
            </w:pPr>
          </w:p>
        </w:tc>
        <w:tc>
          <w:tcPr>
            <w:tcW w:w="2268" w:type="dxa"/>
          </w:tcPr>
          <w:p w:rsidR="001D2E31" w:rsidRPr="0008487E" w:rsidRDefault="001D2E31" w:rsidP="00806265">
            <w:pPr>
              <w:spacing w:after="0" w:line="240" w:lineRule="auto"/>
              <w:jc w:val="center"/>
              <w:rPr>
                <w:sz w:val="18"/>
                <w:szCs w:val="18"/>
              </w:rPr>
            </w:pPr>
            <w:r w:rsidRPr="0008487E">
              <w:rPr>
                <w:sz w:val="18"/>
                <w:szCs w:val="18"/>
              </w:rPr>
              <w:t>Odzyskiwanie kwot i raportowanie o nieprawidłowościach – Brak informacji o wysokości kwot do odzyskania, o wysokości kwot odzyskanych. Ryzyko finansowe – Realizacja programów współfinansowanych ze środków UE</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Procedura odzyskiwania kwot utraconych w wyniku stwierdzonych nieprawidłowości. Odpowiedzialny 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112.</w:t>
            </w:r>
          </w:p>
        </w:tc>
        <w:tc>
          <w:tcPr>
            <w:tcW w:w="1985" w:type="dxa"/>
          </w:tcPr>
          <w:p w:rsidR="001D2E31" w:rsidRPr="0008487E" w:rsidRDefault="001D2E31" w:rsidP="00806265">
            <w:pPr>
              <w:spacing w:after="0" w:line="240" w:lineRule="auto"/>
              <w:jc w:val="center"/>
              <w:rPr>
                <w:sz w:val="18"/>
                <w:szCs w:val="18"/>
              </w:rPr>
            </w:pPr>
            <w:r w:rsidRPr="0008487E">
              <w:rPr>
                <w:sz w:val="18"/>
                <w:szCs w:val="18"/>
              </w:rPr>
              <w:t>Efektywne wdrażanie działań RPO – Przekazywanie informacji o wykrytych nieprawidłowościach finansowych i rachunkowych do Instytucji Pośredniczącej, Zarządzającej</w:t>
            </w:r>
          </w:p>
        </w:tc>
        <w:tc>
          <w:tcPr>
            <w:tcW w:w="2268" w:type="dxa"/>
          </w:tcPr>
          <w:p w:rsidR="001D2E31" w:rsidRPr="0008487E" w:rsidRDefault="001D2E31" w:rsidP="00806265">
            <w:pPr>
              <w:spacing w:after="0" w:line="240" w:lineRule="auto"/>
              <w:jc w:val="center"/>
              <w:rPr>
                <w:sz w:val="18"/>
                <w:szCs w:val="18"/>
              </w:rPr>
            </w:pPr>
            <w:r w:rsidRPr="0008487E">
              <w:rPr>
                <w:sz w:val="18"/>
                <w:szCs w:val="18"/>
              </w:rPr>
              <w:t>Odzyskiwanie kwot i raportowanie o nieprawidłowościach  - rozciągnięcie w czasie procedury odzyskiwania środków (przedawnienie roszczeń), Ryzyko finansowe – Realizacja programów współfinansowanych ze środków UE</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Procedura odzyskiwania kwot utraconych w wyniku stwierdzonych nieprawidłowości. Odpowiedzialny 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113.</w:t>
            </w:r>
          </w:p>
        </w:tc>
        <w:tc>
          <w:tcPr>
            <w:tcW w:w="1985" w:type="dxa"/>
          </w:tcPr>
          <w:p w:rsidR="001D2E31" w:rsidRPr="0008487E" w:rsidRDefault="001D2E31" w:rsidP="00806265">
            <w:pPr>
              <w:spacing w:after="0" w:line="240" w:lineRule="auto"/>
              <w:jc w:val="center"/>
              <w:rPr>
                <w:sz w:val="18"/>
                <w:szCs w:val="18"/>
              </w:rPr>
            </w:pPr>
            <w:r w:rsidRPr="0008487E">
              <w:rPr>
                <w:sz w:val="18"/>
                <w:szCs w:val="18"/>
              </w:rPr>
              <w:t>Efektywne wdrażanie działań RPO – Przekazywanie informacji o wykrytych nieprawidłowościach finansowych i rachunkowych do Instytucji Pośredniczącej, Zarządzającej</w:t>
            </w:r>
          </w:p>
        </w:tc>
        <w:tc>
          <w:tcPr>
            <w:tcW w:w="2268" w:type="dxa"/>
          </w:tcPr>
          <w:p w:rsidR="001D2E31" w:rsidRPr="0008487E" w:rsidRDefault="001D2E31" w:rsidP="00806265">
            <w:pPr>
              <w:spacing w:after="0" w:line="240" w:lineRule="auto"/>
              <w:jc w:val="center"/>
              <w:rPr>
                <w:sz w:val="18"/>
                <w:szCs w:val="18"/>
              </w:rPr>
            </w:pPr>
            <w:r w:rsidRPr="0008487E">
              <w:rPr>
                <w:sz w:val="18"/>
                <w:szCs w:val="18"/>
              </w:rPr>
              <w:t>Odzyskiwanie kwot i raportowanie o nieprawidłowościach – Niekompletność rejestru obciążeń ( nie wszystkie stwierdzone kwoty do odzyskania zostaną ujęte w rejestrze obciążeń). Ryzyko finansowe – Realizacja programów współfinansowanych ze środków UE</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Procedura odzyskiwania kwot utraconych w wyniku stwierdzonych nieprawidłowości. Odpowiedzialny 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114.</w:t>
            </w:r>
          </w:p>
        </w:tc>
        <w:tc>
          <w:tcPr>
            <w:tcW w:w="1985" w:type="dxa"/>
          </w:tcPr>
          <w:p w:rsidR="001D2E31" w:rsidRPr="0008487E" w:rsidRDefault="001D2E31" w:rsidP="00806265">
            <w:pPr>
              <w:spacing w:after="0" w:line="240" w:lineRule="auto"/>
              <w:jc w:val="center"/>
              <w:rPr>
                <w:sz w:val="18"/>
                <w:szCs w:val="18"/>
              </w:rPr>
            </w:pPr>
            <w:r w:rsidRPr="0008487E">
              <w:rPr>
                <w:sz w:val="18"/>
                <w:szCs w:val="18"/>
              </w:rPr>
              <w:t xml:space="preserve">Efektywne wdrażanie działań RPO – </w:t>
            </w:r>
            <w:r w:rsidRPr="0008487E">
              <w:rPr>
                <w:sz w:val="18"/>
                <w:szCs w:val="18"/>
              </w:rPr>
              <w:lastRenderedPageBreak/>
              <w:t>Przekazywanie informacji o wykrytych nieprawidłowościach finansowych i rachunkowych do Instytucji Pośredniczącej, Zarządzającej</w:t>
            </w:r>
          </w:p>
        </w:tc>
        <w:tc>
          <w:tcPr>
            <w:tcW w:w="2268" w:type="dxa"/>
          </w:tcPr>
          <w:p w:rsidR="001D2E31" w:rsidRPr="0008487E" w:rsidRDefault="001D2E31" w:rsidP="00806265">
            <w:pPr>
              <w:spacing w:after="0" w:line="240" w:lineRule="auto"/>
              <w:jc w:val="center"/>
              <w:rPr>
                <w:sz w:val="18"/>
                <w:szCs w:val="18"/>
              </w:rPr>
            </w:pPr>
            <w:r w:rsidRPr="0008487E">
              <w:rPr>
                <w:sz w:val="18"/>
                <w:szCs w:val="18"/>
              </w:rPr>
              <w:lastRenderedPageBreak/>
              <w:t xml:space="preserve">Odzyskiwanie kwot i raportowanie o </w:t>
            </w:r>
            <w:r w:rsidRPr="0008487E">
              <w:rPr>
                <w:sz w:val="18"/>
                <w:szCs w:val="18"/>
              </w:rPr>
              <w:lastRenderedPageBreak/>
              <w:t>nieprawidłowościach – Rejestr obciążeń nie zawiera wszystkich niezbędnych informacji o kwotach do odzyskania. Ryzyko finansowe – Realizacja programów współfinansowanych ze środków UE</w:t>
            </w:r>
          </w:p>
          <w:p w:rsidR="001D2E31" w:rsidRPr="0008487E" w:rsidRDefault="001D2E31" w:rsidP="00806265">
            <w:pPr>
              <w:spacing w:after="0" w:line="240" w:lineRule="auto"/>
              <w:jc w:val="center"/>
              <w:rPr>
                <w:sz w:val="18"/>
                <w:szCs w:val="18"/>
              </w:rPr>
            </w:pPr>
            <w:r w:rsidRPr="0008487E">
              <w:rPr>
                <w:sz w:val="18"/>
                <w:szCs w:val="18"/>
              </w:rPr>
              <w:t>Ryzyko działalności – ryzyko organizacji i podejmowania decyzji</w:t>
            </w:r>
          </w:p>
        </w:tc>
        <w:tc>
          <w:tcPr>
            <w:tcW w:w="1134" w:type="dxa"/>
            <w:vAlign w:val="center"/>
          </w:tcPr>
          <w:p w:rsidR="001D2E31" w:rsidRPr="0008487E" w:rsidRDefault="001D2E31" w:rsidP="00806265">
            <w:pPr>
              <w:jc w:val="center"/>
              <w:rPr>
                <w:sz w:val="18"/>
                <w:szCs w:val="18"/>
              </w:rPr>
            </w:pPr>
            <w:r w:rsidRPr="0008487E">
              <w:rPr>
                <w:sz w:val="18"/>
                <w:szCs w:val="18"/>
              </w:rPr>
              <w:lastRenderedPageBreak/>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 xml:space="preserve">Procedura odzyskiwania kwot utraconych w wyniku stwierdzonych nieprawidłowości. </w:t>
            </w:r>
            <w:r w:rsidRPr="0008487E">
              <w:rPr>
                <w:sz w:val="18"/>
                <w:szCs w:val="18"/>
              </w:rPr>
              <w:lastRenderedPageBreak/>
              <w:t>Odpowiedzialny 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lastRenderedPageBreak/>
              <w:t>115.</w:t>
            </w:r>
          </w:p>
        </w:tc>
        <w:tc>
          <w:tcPr>
            <w:tcW w:w="1985" w:type="dxa"/>
          </w:tcPr>
          <w:p w:rsidR="001D2E31" w:rsidRPr="0008487E" w:rsidRDefault="001D2E31" w:rsidP="00806265">
            <w:pPr>
              <w:spacing w:after="0" w:line="240" w:lineRule="auto"/>
              <w:jc w:val="center"/>
              <w:rPr>
                <w:sz w:val="18"/>
                <w:szCs w:val="18"/>
              </w:rPr>
            </w:pPr>
            <w:r w:rsidRPr="0008487E">
              <w:rPr>
                <w:sz w:val="18"/>
                <w:szCs w:val="18"/>
              </w:rPr>
              <w:t>Efektywne wdrażanie działań  RPO – Przekazywanie informacji o wykrytych nieprawidłowościach finansowych i rachunkowych do Instytucji Pośredniczącej, Zarządzającej</w:t>
            </w:r>
          </w:p>
        </w:tc>
        <w:tc>
          <w:tcPr>
            <w:tcW w:w="2268" w:type="dxa"/>
          </w:tcPr>
          <w:p w:rsidR="001D2E31" w:rsidRPr="0008487E" w:rsidRDefault="001D2E31" w:rsidP="00806265">
            <w:pPr>
              <w:spacing w:after="0" w:line="240" w:lineRule="auto"/>
              <w:jc w:val="center"/>
              <w:rPr>
                <w:sz w:val="18"/>
                <w:szCs w:val="18"/>
              </w:rPr>
            </w:pPr>
            <w:r w:rsidRPr="0008487E">
              <w:rPr>
                <w:sz w:val="18"/>
                <w:szCs w:val="18"/>
              </w:rPr>
              <w:t>Odzyskiwanie kwot i raportowanie o nieprawidłowościach – brak lub nieterminowe przekazanie Informacji Pokontrolnej i Zaleceń Pokontrolnych przez Oddział ds. Kontroli Projektów EFS do Oddziału ds. Finansowej Obsługi i Monitorowania Projektów EFS. Ryzyko finansowe – Realizacja programów współfinansowanych ze środków UE</w:t>
            </w:r>
          </w:p>
          <w:p w:rsidR="001D2E31" w:rsidRPr="0008487E" w:rsidRDefault="001D2E31" w:rsidP="00806265">
            <w:pPr>
              <w:spacing w:after="0" w:line="240" w:lineRule="auto"/>
              <w:jc w:val="center"/>
              <w:rPr>
                <w:sz w:val="18"/>
                <w:szCs w:val="18"/>
              </w:rPr>
            </w:pPr>
            <w:r w:rsidRPr="0008487E">
              <w:rPr>
                <w:sz w:val="18"/>
                <w:szCs w:val="18"/>
              </w:rPr>
              <w:t>Ryzyko Finansowe – budżetowe związane z pobieraniem dochodów Ryzyko działalności – ryzyko organizacji i podejmowania decyzji</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 xml:space="preserve">Oddział ds. Kontroli Projektów po podpisaniu przez beneficjenta Informacji Pokontrolnej oraz Zaleceń Pokontrolnych ma obowiązek niezwłocznego przekazania powyższych  dokumentów do Oddziału ds. Finansowej Obsługi i Monitorowania Projektów EFS. Na podstawie dokumentu „Zalecenia Pokontrolne” w przypadku wykrycia przez kontrolę u beneficjenta wydatków </w:t>
            </w:r>
            <w:proofErr w:type="spellStart"/>
            <w:r w:rsidRPr="0008487E">
              <w:rPr>
                <w:sz w:val="18"/>
                <w:szCs w:val="18"/>
              </w:rPr>
              <w:t>niekwalifkowalnych</w:t>
            </w:r>
            <w:proofErr w:type="spellEnd"/>
            <w:r w:rsidRPr="0008487E">
              <w:rPr>
                <w:sz w:val="18"/>
                <w:szCs w:val="18"/>
              </w:rPr>
              <w:t>, Oddział ds. Finansowej Obsługi i Monitorowania Projektów EFS przygotowuje „Wezwanie Beneficjenta do zwrotu środków”, które jest przekazywane do projektodawcy. Kserokopia przedmiotowego wezwania jest przekazywana do Wydziału Budżetu i Finansów. W przedmiotowym wezwaniu wskazana jest m.in. kwota do zwrotu wynikająca z dokumentu „Zalecenia pokontrolne” oraz innych przepisów prawa a także termin zwrotu wynikającej należności. Odpowiedzialny Oddział ds. Kontroli Projektów EFS/ 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116.</w:t>
            </w:r>
          </w:p>
        </w:tc>
        <w:tc>
          <w:tcPr>
            <w:tcW w:w="1985" w:type="dxa"/>
          </w:tcPr>
          <w:p w:rsidR="001D2E31" w:rsidRPr="0008487E" w:rsidRDefault="001D2E31" w:rsidP="00806265">
            <w:pPr>
              <w:spacing w:after="0" w:line="240" w:lineRule="auto"/>
              <w:rPr>
                <w:sz w:val="18"/>
                <w:szCs w:val="18"/>
              </w:rPr>
            </w:pPr>
            <w:r w:rsidRPr="0008487E">
              <w:rPr>
                <w:sz w:val="18"/>
                <w:szCs w:val="18"/>
              </w:rPr>
              <w:t xml:space="preserve">Efektywne wdrażanie działań, RPO – Przekazywanie informacji o wykrytych nieprawidłowościach finansowych i rachunkowych do Instytucji Pośredniczącej, Planowanie wydatków i rozliczanie środków zaangażowanych w realizację projektów  RPO </w:t>
            </w:r>
          </w:p>
          <w:p w:rsidR="001D2E31" w:rsidRPr="0008487E" w:rsidRDefault="001D2E31" w:rsidP="00806265">
            <w:pPr>
              <w:spacing w:after="0" w:line="240" w:lineRule="auto"/>
              <w:jc w:val="center"/>
              <w:rPr>
                <w:sz w:val="18"/>
                <w:szCs w:val="18"/>
              </w:rPr>
            </w:pPr>
          </w:p>
        </w:tc>
        <w:tc>
          <w:tcPr>
            <w:tcW w:w="2268" w:type="dxa"/>
          </w:tcPr>
          <w:p w:rsidR="001D2E31" w:rsidRPr="0008487E" w:rsidRDefault="001D2E31" w:rsidP="00806265">
            <w:pPr>
              <w:spacing w:after="0" w:line="240" w:lineRule="auto"/>
              <w:jc w:val="center"/>
              <w:rPr>
                <w:sz w:val="18"/>
                <w:szCs w:val="18"/>
              </w:rPr>
            </w:pPr>
            <w:r w:rsidRPr="0008487E">
              <w:rPr>
                <w:sz w:val="18"/>
                <w:szCs w:val="18"/>
              </w:rPr>
              <w:t>Odzyskiwanie kwot i raportowanie o nieprawidłowościach - ryzyko, iż „Wezwanie Beneficjenta do zwrotu środków” nie zostanie wystawione na właściwą kwotę. Ryzyko finansowe – Realizacja programów współfinansowanych ze środków UE</w:t>
            </w:r>
          </w:p>
          <w:p w:rsidR="001D2E31" w:rsidRPr="0008487E" w:rsidRDefault="001D2E31" w:rsidP="00806265">
            <w:pPr>
              <w:spacing w:after="0" w:line="240" w:lineRule="auto"/>
              <w:jc w:val="center"/>
              <w:rPr>
                <w:sz w:val="18"/>
                <w:szCs w:val="18"/>
              </w:rPr>
            </w:pPr>
            <w:r w:rsidRPr="0008487E">
              <w:rPr>
                <w:sz w:val="18"/>
                <w:szCs w:val="18"/>
              </w:rPr>
              <w:t>Ryzyko Finansowe – budżetowe związane z pobieraniem dochodów</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Pracownik Oddziału ds. Finansowej Obsługi i Monitorowania Projektów EFS przygotowując wezwanie do zwrotu środków wskazuje podstawę do wydania „Wezwania” oraz kwoty do zwrotu wraz z uzasadnieniem. Przedmiotowe wezwanie jest sprawdzane przez drugiego pracownika PRP II zgodnie z zasadą dwóch par oczu. Odpowiedzialny 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117.</w:t>
            </w:r>
          </w:p>
        </w:tc>
        <w:tc>
          <w:tcPr>
            <w:tcW w:w="1985" w:type="dxa"/>
          </w:tcPr>
          <w:p w:rsidR="001D2E31" w:rsidRPr="0008487E" w:rsidRDefault="001D2E31" w:rsidP="00806265">
            <w:pPr>
              <w:spacing w:after="0" w:line="240" w:lineRule="auto"/>
              <w:rPr>
                <w:sz w:val="18"/>
                <w:szCs w:val="18"/>
              </w:rPr>
            </w:pPr>
            <w:r w:rsidRPr="0008487E">
              <w:rPr>
                <w:sz w:val="18"/>
                <w:szCs w:val="18"/>
              </w:rPr>
              <w:t xml:space="preserve">Efektywne wdrażanie działań RPO – Przekazywanie informacji o wykrytych nieprawidłowościach finansowych i rachunkowych do Instytucji Pośredniczącej, Planowanie wydatków i rozliczanie środków zaangażowanych w realizację projektów     RPO </w:t>
            </w:r>
          </w:p>
          <w:p w:rsidR="001D2E31" w:rsidRPr="0008487E" w:rsidRDefault="001D2E31" w:rsidP="00806265">
            <w:pPr>
              <w:spacing w:after="0" w:line="240" w:lineRule="auto"/>
              <w:jc w:val="center"/>
              <w:rPr>
                <w:sz w:val="18"/>
                <w:szCs w:val="18"/>
              </w:rPr>
            </w:pPr>
          </w:p>
        </w:tc>
        <w:tc>
          <w:tcPr>
            <w:tcW w:w="2268" w:type="dxa"/>
          </w:tcPr>
          <w:p w:rsidR="001D2E31" w:rsidRPr="0008487E" w:rsidRDefault="001D2E31" w:rsidP="00806265">
            <w:pPr>
              <w:spacing w:after="0" w:line="240" w:lineRule="auto"/>
              <w:jc w:val="center"/>
              <w:rPr>
                <w:sz w:val="18"/>
                <w:szCs w:val="18"/>
              </w:rPr>
            </w:pPr>
            <w:r w:rsidRPr="0008487E">
              <w:rPr>
                <w:sz w:val="18"/>
                <w:szCs w:val="18"/>
              </w:rPr>
              <w:t>Odzyskiwanie kwot i raportowanie o nieprawidłowościach – ryzyko iż od zwróconych przez beneficjenta kwot niekwalifikowalnych nie zostaną naliczone odsetki jak dla zaległości podatkowych lub odsetki zostaną naliczone w nieprawidłowej (zaniżonej wysokości). Ryzyko finansowe – Realizacja programów współfinansowanych ze środków UE</w:t>
            </w:r>
          </w:p>
          <w:p w:rsidR="001D2E31" w:rsidRPr="0008487E" w:rsidRDefault="001D2E31" w:rsidP="00806265">
            <w:pPr>
              <w:spacing w:after="0" w:line="240" w:lineRule="auto"/>
              <w:jc w:val="center"/>
              <w:rPr>
                <w:sz w:val="18"/>
                <w:szCs w:val="18"/>
              </w:rPr>
            </w:pPr>
            <w:r w:rsidRPr="0008487E">
              <w:rPr>
                <w:sz w:val="18"/>
                <w:szCs w:val="18"/>
              </w:rPr>
              <w:t xml:space="preserve">Ryzyko Finansowe – budżetowe związane z </w:t>
            </w:r>
            <w:r w:rsidRPr="0008487E">
              <w:rPr>
                <w:sz w:val="18"/>
                <w:szCs w:val="18"/>
              </w:rPr>
              <w:lastRenderedPageBreak/>
              <w:t>pobieraniem dochodów</w:t>
            </w:r>
          </w:p>
        </w:tc>
        <w:tc>
          <w:tcPr>
            <w:tcW w:w="1134" w:type="dxa"/>
            <w:vAlign w:val="center"/>
          </w:tcPr>
          <w:p w:rsidR="001D2E31" w:rsidRPr="0008487E" w:rsidRDefault="001D2E31" w:rsidP="00806265">
            <w:pPr>
              <w:jc w:val="center"/>
              <w:rPr>
                <w:sz w:val="18"/>
                <w:szCs w:val="18"/>
              </w:rPr>
            </w:pPr>
            <w:r w:rsidRPr="0008487E">
              <w:rPr>
                <w:sz w:val="18"/>
                <w:szCs w:val="18"/>
              </w:rPr>
              <w:lastRenderedPageBreak/>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W przypadku dokonania zwrotu przez beneficjenta kwot niekwalifikowanych właściwy pracownik Oddziału PRP II zobowiązany jest od kwot niekwalifikowanych do naliczenia odsetek jak dla zaległości podatkowych zgodnie z obowiązującymi dokumentami programowymi i przepisami prawa. Przedmiotowe wyliczenia weryfikuje inny pracownik PRP II zgodnie z zasadą dwóch par oczu. W przypadku gdy beneficjent nie zwrócił kwoty odsetek wraz z należnością główną lub gdy kwota zwrotu była niższa niż wynikająca z wyliczeń Pracownik PRP II wystawia wezwanie beneficjenta do zwrotu środków – zwrot odsetek. Przedmiotowe wezwanie jest weryfikowane przez innego pracownika PRP II. Odpowiedzialny 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lastRenderedPageBreak/>
              <w:t>118.</w:t>
            </w:r>
          </w:p>
        </w:tc>
        <w:tc>
          <w:tcPr>
            <w:tcW w:w="1985" w:type="dxa"/>
          </w:tcPr>
          <w:p w:rsidR="001D2E31" w:rsidRPr="0008487E" w:rsidRDefault="001D2E31" w:rsidP="00806265">
            <w:pPr>
              <w:spacing w:after="0" w:line="240" w:lineRule="auto"/>
              <w:rPr>
                <w:sz w:val="18"/>
                <w:szCs w:val="18"/>
              </w:rPr>
            </w:pPr>
            <w:r w:rsidRPr="0008487E">
              <w:rPr>
                <w:sz w:val="18"/>
                <w:szCs w:val="18"/>
              </w:rPr>
              <w:t>Efektywne wdrażanie działań</w:t>
            </w:r>
            <w:r w:rsidR="00924BAE" w:rsidRPr="0008487E">
              <w:rPr>
                <w:sz w:val="18"/>
                <w:szCs w:val="18"/>
              </w:rPr>
              <w:t xml:space="preserve"> </w:t>
            </w:r>
            <w:r w:rsidRPr="0008487E">
              <w:rPr>
                <w:sz w:val="18"/>
                <w:szCs w:val="18"/>
              </w:rPr>
              <w:t>RPO – Przekazywanie informacji o wykrytych nieprawidłowościach finansowych i rachunkowych do Instytucji Pośredniczącej, Zarządzającej Planowanie wydatków i rozliczanie środków zaangażowanych w realizację projektów RPO</w:t>
            </w:r>
          </w:p>
          <w:p w:rsidR="001D2E31" w:rsidRPr="0008487E" w:rsidRDefault="001D2E31" w:rsidP="00806265">
            <w:pPr>
              <w:spacing w:after="0" w:line="240" w:lineRule="auto"/>
              <w:jc w:val="center"/>
              <w:rPr>
                <w:sz w:val="18"/>
                <w:szCs w:val="18"/>
              </w:rPr>
            </w:pPr>
          </w:p>
        </w:tc>
        <w:tc>
          <w:tcPr>
            <w:tcW w:w="2268" w:type="dxa"/>
          </w:tcPr>
          <w:p w:rsidR="001D2E31" w:rsidRPr="0008487E" w:rsidRDefault="001D2E31" w:rsidP="00806265">
            <w:pPr>
              <w:spacing w:after="0" w:line="240" w:lineRule="auto"/>
              <w:jc w:val="center"/>
              <w:rPr>
                <w:sz w:val="18"/>
                <w:szCs w:val="18"/>
              </w:rPr>
            </w:pPr>
            <w:r w:rsidRPr="0008487E">
              <w:rPr>
                <w:sz w:val="18"/>
                <w:szCs w:val="18"/>
              </w:rPr>
              <w:t>Odzyskiwanie kwot i raportowanie o nieprawidłowościach – ryzyko, iż w związku z nieterminowo złożonym wnioskiem o płatność lub wnioskiem który nie rozlicza 70% dotychczas otrzymanych środków nie zostaną naliczone odsetki jak zaległości podatkowych. Ryzyko finansowe – Realizacja programów współfinansowanych ze środków UE</w:t>
            </w:r>
          </w:p>
          <w:p w:rsidR="001D2E31" w:rsidRPr="0008487E" w:rsidRDefault="001D2E31" w:rsidP="00806265">
            <w:pPr>
              <w:spacing w:after="0" w:line="240" w:lineRule="auto"/>
              <w:jc w:val="center"/>
              <w:rPr>
                <w:sz w:val="18"/>
                <w:szCs w:val="18"/>
              </w:rPr>
            </w:pPr>
            <w:r w:rsidRPr="0008487E">
              <w:rPr>
                <w:sz w:val="18"/>
                <w:szCs w:val="18"/>
              </w:rPr>
              <w:t>Ryzyko Finansowe – budżetowe związane z pobieraniem dochodów</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Właściwy pracownik Oddziału PRP II („opiekun finansowy projektu”) zobowiązany jest do  naliczenia odsetek jak dla zaległości podatkowych zgodnie z obowiązującymi dokumentami programowymi i przepisami prawa. Przedmiotowe wyliczenia weryfikuje inny pracownik PRP II zgodnie z zasadą dwóch par oczu. Następnie Pracownik PRP II przygotowuje „Wezwanie beneficjenta do zwrotu środków”, które jest weryfikowane przez innego pracownika PRP.II. Odpowiedzialny 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119.</w:t>
            </w:r>
          </w:p>
        </w:tc>
        <w:tc>
          <w:tcPr>
            <w:tcW w:w="1985" w:type="dxa"/>
          </w:tcPr>
          <w:p w:rsidR="001D2E31" w:rsidRPr="0008487E" w:rsidRDefault="001D2E31" w:rsidP="00806265">
            <w:pPr>
              <w:spacing w:after="0" w:line="240" w:lineRule="auto"/>
              <w:jc w:val="center"/>
              <w:rPr>
                <w:sz w:val="18"/>
                <w:szCs w:val="18"/>
              </w:rPr>
            </w:pPr>
            <w:r w:rsidRPr="0008487E">
              <w:rPr>
                <w:sz w:val="18"/>
                <w:szCs w:val="18"/>
              </w:rPr>
              <w:t>Efektywne wdrażanie działań RPO – Przekazywanie informacji o wykrytych nieprawidłowościach finansowych i rachunkowych do Instytucji Pośredniczącej, Zarządzającej</w:t>
            </w:r>
          </w:p>
        </w:tc>
        <w:tc>
          <w:tcPr>
            <w:tcW w:w="2268" w:type="dxa"/>
          </w:tcPr>
          <w:p w:rsidR="001D2E31" w:rsidRPr="0008487E" w:rsidRDefault="001D2E31" w:rsidP="00806265">
            <w:pPr>
              <w:spacing w:after="0" w:line="240" w:lineRule="auto"/>
              <w:jc w:val="center"/>
              <w:rPr>
                <w:sz w:val="18"/>
                <w:szCs w:val="18"/>
              </w:rPr>
            </w:pPr>
            <w:r w:rsidRPr="0008487E">
              <w:rPr>
                <w:sz w:val="18"/>
                <w:szCs w:val="18"/>
              </w:rPr>
              <w:t>Rozpoznanie nieprawidłowości – brak precyzyjnego określenia nieprawidłowości w danym działaniu. Ryzyko finansowe – Realizacja programów współfinansowanych ze środków UE</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Instrukcja informowania i raportowania o nieprawidłowościach. Odpowiedzialny 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120.</w:t>
            </w:r>
          </w:p>
        </w:tc>
        <w:tc>
          <w:tcPr>
            <w:tcW w:w="1985" w:type="dxa"/>
          </w:tcPr>
          <w:p w:rsidR="001D2E31" w:rsidRPr="0008487E" w:rsidRDefault="001D2E31" w:rsidP="00806265">
            <w:pPr>
              <w:spacing w:after="0" w:line="240" w:lineRule="auto"/>
              <w:jc w:val="center"/>
              <w:rPr>
                <w:sz w:val="18"/>
                <w:szCs w:val="18"/>
              </w:rPr>
            </w:pPr>
            <w:r w:rsidRPr="0008487E">
              <w:rPr>
                <w:sz w:val="18"/>
                <w:szCs w:val="18"/>
              </w:rPr>
              <w:t>Efektywne wdrażanie działań RPO – Przekazywanie informacji o wykrytych nieprawidłowościach finansowych i rachunkowych do Instytucji Pośredniczącej ,Zarządzającej</w:t>
            </w:r>
          </w:p>
        </w:tc>
        <w:tc>
          <w:tcPr>
            <w:tcW w:w="2268" w:type="dxa"/>
          </w:tcPr>
          <w:p w:rsidR="001D2E31" w:rsidRPr="0008487E" w:rsidRDefault="001D2E31" w:rsidP="00806265">
            <w:pPr>
              <w:spacing w:after="0" w:line="240" w:lineRule="auto"/>
              <w:jc w:val="center"/>
              <w:rPr>
                <w:sz w:val="18"/>
                <w:szCs w:val="18"/>
              </w:rPr>
            </w:pPr>
            <w:r w:rsidRPr="0008487E">
              <w:rPr>
                <w:sz w:val="18"/>
                <w:szCs w:val="18"/>
              </w:rPr>
              <w:t>Przekazywanie informacji o wykrytych nieprawidłowościach –brak przekazania informacji o nieprawidłowościach do Instytucji Pośredniczącej lub nieprzekazanie informacji w wyznaczonym terminie. Ryzyko działalności – Organizacja i podejmowanie decyzji Ryzyko finansowe – Realizacja programów współfinansowanych ze środków UE</w:t>
            </w:r>
          </w:p>
        </w:tc>
        <w:tc>
          <w:tcPr>
            <w:tcW w:w="1134" w:type="dxa"/>
            <w:vAlign w:val="center"/>
          </w:tcPr>
          <w:p w:rsidR="001D2E31" w:rsidRPr="0008487E" w:rsidRDefault="001D2E31" w:rsidP="00806265">
            <w:pPr>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Ścisłe przestrzeganie terminów wykazanych w dokumentach programowych i instrukcjach wykonawczych przez pracowników PRP odpowiedzialnych za wykonywanie przedmiotowych czynności.</w:t>
            </w:r>
          </w:p>
          <w:p w:rsidR="001D2E31" w:rsidRPr="0008487E" w:rsidRDefault="001D2E31" w:rsidP="00806265">
            <w:pPr>
              <w:spacing w:after="0" w:line="240" w:lineRule="auto"/>
              <w:jc w:val="center"/>
              <w:rPr>
                <w:sz w:val="18"/>
                <w:szCs w:val="18"/>
              </w:rPr>
            </w:pPr>
            <w:r w:rsidRPr="0008487E">
              <w:rPr>
                <w:sz w:val="18"/>
                <w:szCs w:val="18"/>
              </w:rPr>
              <w:t>W przypadku wykrycia nieprawidłowości  w trakcie kontroli projektu na miejscu przez Oddział ds. Kontroli Projektów Kierownik Zespołu Kontrolującego ma obowiązek wprowadzenia informacji o przeprowadzonej kontroli SL 2014 oraz  przekazanie kopii „Informacji pokontrolnej” oraz „Zaleceń pokontrolnych” do Oddziału PRP.II Pracownik Oddziału ds. Finansowej Obsługi i Monitorowania Projektów EFS odpowiedzialny za rozliczanie danego projektu wprowadza wskazaną w w/w dokumentach nieprawidłowość do Rejestru Obciążeń na Projekcie w SL2014. Na tej podstawie wyznaczony pracownik Oddziału PRP II przekazuje Informacje o wykrytych nieprawidłowościach Finansowych i Rachunkowych do Instytucji Pośredniczącej i Instytucji Zarządzającej. Odpowiedzialny Oddział ds. Kontroli Projektów EFS,</w:t>
            </w:r>
          </w:p>
          <w:p w:rsidR="001D2E31" w:rsidRPr="0008487E" w:rsidRDefault="001D2E31" w:rsidP="00806265">
            <w:pPr>
              <w:spacing w:after="0" w:line="240" w:lineRule="auto"/>
              <w:jc w:val="center"/>
              <w:rPr>
                <w:sz w:val="18"/>
                <w:szCs w:val="18"/>
              </w:rPr>
            </w:pPr>
            <w:r w:rsidRPr="0008487E">
              <w:rPr>
                <w:sz w:val="18"/>
                <w:szCs w:val="18"/>
              </w:rPr>
              <w:t>Oddział ds. Finansowej Obsługi i Monitorowania Projektów EFS</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121.</w:t>
            </w:r>
          </w:p>
        </w:tc>
        <w:tc>
          <w:tcPr>
            <w:tcW w:w="1985" w:type="dxa"/>
          </w:tcPr>
          <w:p w:rsidR="001D2E31" w:rsidRPr="0008487E" w:rsidRDefault="001D2E31" w:rsidP="00806265">
            <w:pPr>
              <w:spacing w:after="0" w:line="240" w:lineRule="auto"/>
              <w:jc w:val="center"/>
              <w:rPr>
                <w:sz w:val="18"/>
                <w:szCs w:val="18"/>
              </w:rPr>
            </w:pPr>
            <w:r w:rsidRPr="0008487E">
              <w:rPr>
                <w:sz w:val="18"/>
                <w:szCs w:val="18"/>
              </w:rPr>
              <w:t>Efektywne wdrażanie działań RPO</w:t>
            </w: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Aktualizacja Instrukcji Wykonawczych – nieuwzględnienie zmiany aktów prawnych w Instrukcjach Wykonawczych- Ryzyko działalności – Regulacje wewnętrzne</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Bieżąca analiza wszystkich pojawiających się aktów prawnych związanych z realizacją RPO. Odpowiedzialny Wydział PRP</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t>122.</w:t>
            </w:r>
          </w:p>
        </w:tc>
        <w:tc>
          <w:tcPr>
            <w:tcW w:w="1985" w:type="dxa"/>
          </w:tcPr>
          <w:p w:rsidR="001D2E31" w:rsidRPr="0008487E" w:rsidRDefault="001D2E31" w:rsidP="00806265">
            <w:pPr>
              <w:spacing w:after="0" w:line="240" w:lineRule="auto"/>
              <w:jc w:val="center"/>
              <w:rPr>
                <w:sz w:val="18"/>
                <w:szCs w:val="18"/>
              </w:rPr>
            </w:pPr>
            <w:r w:rsidRPr="0008487E">
              <w:rPr>
                <w:sz w:val="18"/>
                <w:szCs w:val="18"/>
              </w:rPr>
              <w:t>Efektywne wdrażanie działań RPO</w:t>
            </w: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 xml:space="preserve">Aktualizacja Instrukcji Wykonawczych – Nieuwzględnienie zmiany </w:t>
            </w:r>
            <w:r w:rsidRPr="0008487E">
              <w:rPr>
                <w:sz w:val="18"/>
                <w:szCs w:val="18"/>
              </w:rPr>
              <w:lastRenderedPageBreak/>
              <w:t>struktury organizacyjnej w Instrukcjach Wykonawczych - Ryzyko działalności – Regulacje wewnętrzne</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lastRenderedPageBreak/>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 xml:space="preserve">Przestrzeganie zasad przepływu informacji pomiędzy Wydziałem Organizacji, Kadr i Administracji a Wydziałem Polityki Rynku Pracy. </w:t>
            </w:r>
            <w:r w:rsidRPr="0008487E">
              <w:rPr>
                <w:sz w:val="18"/>
                <w:szCs w:val="18"/>
              </w:rPr>
              <w:lastRenderedPageBreak/>
              <w:t>Odpowiedzialny Wydział PRP</w:t>
            </w:r>
          </w:p>
        </w:tc>
      </w:tr>
      <w:tr w:rsidR="001D2E31" w:rsidRPr="0008487E">
        <w:trPr>
          <w:trHeight w:val="511"/>
          <w:jc w:val="center"/>
        </w:trPr>
        <w:tc>
          <w:tcPr>
            <w:tcW w:w="675" w:type="dxa"/>
          </w:tcPr>
          <w:p w:rsidR="001D2E31" w:rsidRPr="0008487E" w:rsidRDefault="001D2E31" w:rsidP="00806265">
            <w:pPr>
              <w:spacing w:after="0" w:line="240" w:lineRule="auto"/>
              <w:jc w:val="center"/>
              <w:rPr>
                <w:sz w:val="18"/>
                <w:szCs w:val="18"/>
              </w:rPr>
            </w:pPr>
            <w:r w:rsidRPr="0008487E">
              <w:rPr>
                <w:sz w:val="18"/>
                <w:szCs w:val="18"/>
              </w:rPr>
              <w:lastRenderedPageBreak/>
              <w:t>123.</w:t>
            </w:r>
          </w:p>
        </w:tc>
        <w:tc>
          <w:tcPr>
            <w:tcW w:w="1985" w:type="dxa"/>
          </w:tcPr>
          <w:p w:rsidR="001D2E31" w:rsidRPr="0008487E" w:rsidRDefault="001D2E31" w:rsidP="00806265">
            <w:pPr>
              <w:spacing w:after="0" w:line="240" w:lineRule="auto"/>
              <w:jc w:val="center"/>
              <w:rPr>
                <w:sz w:val="18"/>
                <w:szCs w:val="18"/>
              </w:rPr>
            </w:pPr>
            <w:r w:rsidRPr="0008487E">
              <w:rPr>
                <w:sz w:val="18"/>
                <w:szCs w:val="18"/>
              </w:rPr>
              <w:t>Efektywne wdrażanie działań RPO</w:t>
            </w:r>
          </w:p>
        </w:tc>
        <w:tc>
          <w:tcPr>
            <w:tcW w:w="2268" w:type="dxa"/>
            <w:vAlign w:val="center"/>
          </w:tcPr>
          <w:p w:rsidR="001D2E31" w:rsidRPr="0008487E" w:rsidRDefault="001D2E31" w:rsidP="00806265">
            <w:pPr>
              <w:spacing w:after="0" w:line="240" w:lineRule="auto"/>
              <w:jc w:val="center"/>
              <w:rPr>
                <w:sz w:val="18"/>
                <w:szCs w:val="18"/>
              </w:rPr>
            </w:pPr>
            <w:r w:rsidRPr="0008487E">
              <w:rPr>
                <w:sz w:val="18"/>
                <w:szCs w:val="18"/>
              </w:rPr>
              <w:t>Aktualizacja Instrukcji Wykonawczych – Nieuwzględnienie zmiany wytycznych i zasad realizacji RPO w Instrukcjach Wykonawczych - Ryzyko działalności – Regulacje wewnętrzne</w:t>
            </w:r>
          </w:p>
        </w:tc>
        <w:tc>
          <w:tcPr>
            <w:tcW w:w="1134" w:type="dxa"/>
            <w:vAlign w:val="center"/>
          </w:tcPr>
          <w:p w:rsidR="001D2E31" w:rsidRPr="0008487E" w:rsidRDefault="001D2E31" w:rsidP="00806265">
            <w:pPr>
              <w:spacing w:after="0" w:line="240" w:lineRule="auto"/>
              <w:jc w:val="center"/>
              <w:rPr>
                <w:sz w:val="18"/>
                <w:szCs w:val="18"/>
              </w:rPr>
            </w:pPr>
            <w:r w:rsidRPr="0008487E">
              <w:rPr>
                <w:sz w:val="18"/>
                <w:szCs w:val="18"/>
              </w:rPr>
              <w:t>Nieznaczne</w:t>
            </w:r>
          </w:p>
        </w:tc>
        <w:tc>
          <w:tcPr>
            <w:tcW w:w="3859" w:type="dxa"/>
            <w:vAlign w:val="center"/>
          </w:tcPr>
          <w:p w:rsidR="001D2E31" w:rsidRPr="0008487E" w:rsidRDefault="001D2E31" w:rsidP="00806265">
            <w:pPr>
              <w:spacing w:after="0" w:line="240" w:lineRule="auto"/>
              <w:jc w:val="center"/>
              <w:rPr>
                <w:sz w:val="18"/>
                <w:szCs w:val="18"/>
              </w:rPr>
            </w:pPr>
            <w:r w:rsidRPr="0008487E">
              <w:rPr>
                <w:sz w:val="18"/>
                <w:szCs w:val="18"/>
              </w:rPr>
              <w:t>Bieżąca analiza informacji pojawiających się na stronie internetowej MRR/IZ. Odpowiedzialny Wydział PRP</w:t>
            </w:r>
          </w:p>
        </w:tc>
      </w:tr>
    </w:tbl>
    <w:p w:rsidR="000A1F97" w:rsidRDefault="000A1F97" w:rsidP="0025512A">
      <w:pPr>
        <w:spacing w:after="0"/>
      </w:pPr>
    </w:p>
    <w:p w:rsidR="000A1F97" w:rsidRDefault="000A1F97">
      <w:pPr>
        <w:spacing w:after="0" w:line="240" w:lineRule="auto"/>
      </w:pPr>
      <w:r>
        <w:br w:type="page"/>
      </w:r>
    </w:p>
    <w:p w:rsidR="0025512A" w:rsidRPr="0008487E" w:rsidRDefault="0025512A" w:rsidP="0025512A">
      <w:pPr>
        <w:spacing w:after="0"/>
      </w:pPr>
    </w:p>
    <w:p w:rsidR="004D6977" w:rsidRDefault="00D26C2A" w:rsidP="00A36736">
      <w:pPr>
        <w:pStyle w:val="Nagwek1"/>
        <w:numPr>
          <w:ilvl w:val="0"/>
          <w:numId w:val="200"/>
        </w:numPr>
        <w:spacing w:before="0" w:line="240" w:lineRule="auto"/>
        <w:ind w:left="426"/>
        <w:rPr>
          <w:sz w:val="24"/>
          <w:szCs w:val="24"/>
        </w:rPr>
      </w:pPr>
      <w:bookmarkStart w:id="502" w:name="_Toc508620596"/>
      <w:r w:rsidRPr="0008487E">
        <w:rPr>
          <w:sz w:val="24"/>
          <w:szCs w:val="24"/>
        </w:rPr>
        <w:t>SPIS ZAŁĄCZNIKÓW</w:t>
      </w:r>
      <w:bookmarkEnd w:id="502"/>
    </w:p>
    <w:p w:rsidR="003F7E3A" w:rsidRPr="003F7E3A" w:rsidRDefault="003F7E3A" w:rsidP="003F7E3A"/>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89"/>
        <w:gridCol w:w="8473"/>
      </w:tblGrid>
      <w:tr w:rsidR="003D4770" w:rsidRPr="0008487E" w:rsidTr="00EA07EA">
        <w:tc>
          <w:tcPr>
            <w:tcW w:w="589" w:type="dxa"/>
          </w:tcPr>
          <w:p w:rsidR="003D4770" w:rsidRPr="0008487E" w:rsidRDefault="003D4770" w:rsidP="00660B97">
            <w:pPr>
              <w:spacing w:after="0" w:line="240" w:lineRule="auto"/>
              <w:jc w:val="center"/>
            </w:pPr>
            <w:r w:rsidRPr="0008487E">
              <w:t>1.</w:t>
            </w:r>
          </w:p>
        </w:tc>
        <w:tc>
          <w:tcPr>
            <w:tcW w:w="8473" w:type="dxa"/>
          </w:tcPr>
          <w:p w:rsidR="003D4770" w:rsidRPr="0008487E" w:rsidRDefault="00F431F1" w:rsidP="00924BAE">
            <w:pPr>
              <w:spacing w:after="0" w:line="240" w:lineRule="auto"/>
            </w:pPr>
            <w:r w:rsidRPr="0008487E">
              <w:t>Wzór wezwania do złożenia wniosków o dofinansowanie w ramach RPO WŚ 2014-2020</w:t>
            </w:r>
          </w:p>
        </w:tc>
      </w:tr>
      <w:tr w:rsidR="00F431F1" w:rsidRPr="0008487E" w:rsidTr="00EA07EA">
        <w:tc>
          <w:tcPr>
            <w:tcW w:w="589" w:type="dxa"/>
          </w:tcPr>
          <w:p w:rsidR="00F431F1" w:rsidRPr="0008487E" w:rsidRDefault="00EA07EA" w:rsidP="00660B97">
            <w:pPr>
              <w:spacing w:after="0" w:line="240" w:lineRule="auto"/>
              <w:jc w:val="center"/>
            </w:pPr>
            <w:r>
              <w:t>2</w:t>
            </w:r>
            <w:r w:rsidR="00F431F1" w:rsidRPr="0008487E">
              <w:t>.</w:t>
            </w:r>
          </w:p>
        </w:tc>
        <w:tc>
          <w:tcPr>
            <w:tcW w:w="8473" w:type="dxa"/>
            <w:vAlign w:val="center"/>
          </w:tcPr>
          <w:p w:rsidR="00F431F1" w:rsidRPr="0008487E" w:rsidRDefault="00D50230" w:rsidP="00924BAE">
            <w:pPr>
              <w:spacing w:before="60" w:after="60" w:line="240" w:lineRule="auto"/>
              <w:ind w:right="568"/>
              <w:rPr>
                <w:u w:color="000000"/>
              </w:rPr>
            </w:pPr>
            <w:r w:rsidRPr="00D50230">
              <w:rPr>
                <w:u w:color="000000"/>
              </w:rPr>
              <w:t>Wzór karty weryfikacji warunków formalnych wniosku o dofinansowanie projektu pozakonkursowego</w:t>
            </w:r>
          </w:p>
        </w:tc>
      </w:tr>
      <w:tr w:rsidR="00F431F1" w:rsidRPr="0008487E" w:rsidTr="00EA07EA">
        <w:tc>
          <w:tcPr>
            <w:tcW w:w="589" w:type="dxa"/>
          </w:tcPr>
          <w:p w:rsidR="00F431F1" w:rsidRPr="0008487E" w:rsidRDefault="00EA07EA" w:rsidP="00660B97">
            <w:pPr>
              <w:spacing w:after="0" w:line="240" w:lineRule="auto"/>
              <w:jc w:val="center"/>
            </w:pPr>
            <w:r>
              <w:t>3</w:t>
            </w:r>
            <w:r w:rsidR="00F431F1" w:rsidRPr="0008487E">
              <w:t>.</w:t>
            </w:r>
          </w:p>
        </w:tc>
        <w:tc>
          <w:tcPr>
            <w:tcW w:w="8473" w:type="dxa"/>
            <w:vAlign w:val="center"/>
          </w:tcPr>
          <w:p w:rsidR="00F431F1" w:rsidRPr="0008487E" w:rsidRDefault="00D50230" w:rsidP="00660B97">
            <w:pPr>
              <w:spacing w:before="60" w:after="60" w:line="240" w:lineRule="auto"/>
              <w:ind w:right="568"/>
              <w:rPr>
                <w:u w:color="000000"/>
              </w:rPr>
            </w:pPr>
            <w:r w:rsidRPr="00D50230">
              <w:rPr>
                <w:u w:color="000000"/>
              </w:rPr>
              <w:t>Wzór karty oceny merytorycznej wniosku o dofinansowanie projektu pozakonkursowego</w:t>
            </w:r>
          </w:p>
        </w:tc>
      </w:tr>
      <w:tr w:rsidR="00F431F1" w:rsidRPr="0008487E" w:rsidTr="00EA07EA">
        <w:tc>
          <w:tcPr>
            <w:tcW w:w="589" w:type="dxa"/>
          </w:tcPr>
          <w:p w:rsidR="00F431F1" w:rsidRPr="0008487E" w:rsidRDefault="00EA07EA" w:rsidP="00660B97">
            <w:pPr>
              <w:spacing w:after="0" w:line="240" w:lineRule="auto"/>
              <w:jc w:val="center"/>
            </w:pPr>
            <w:r>
              <w:t>4</w:t>
            </w:r>
            <w:r w:rsidR="00F431F1" w:rsidRPr="0008487E">
              <w:t>.</w:t>
            </w:r>
          </w:p>
        </w:tc>
        <w:tc>
          <w:tcPr>
            <w:tcW w:w="8473" w:type="dxa"/>
            <w:vAlign w:val="center"/>
          </w:tcPr>
          <w:p w:rsidR="00F431F1" w:rsidRPr="0008487E" w:rsidRDefault="00D50230" w:rsidP="00924BAE">
            <w:pPr>
              <w:spacing w:before="60" w:after="60" w:line="240" w:lineRule="auto"/>
              <w:ind w:right="568"/>
              <w:rPr>
                <w:u w:color="000000"/>
              </w:rPr>
            </w:pPr>
            <w:r w:rsidRPr="00D50230">
              <w:rPr>
                <w:u w:color="000000"/>
              </w:rPr>
              <w:t>Wzór deklaracji poufności - tryb pozakonkursowy</w:t>
            </w:r>
          </w:p>
        </w:tc>
      </w:tr>
      <w:tr w:rsidR="00D50230" w:rsidRPr="0008487E" w:rsidTr="00EA07EA">
        <w:tc>
          <w:tcPr>
            <w:tcW w:w="589" w:type="dxa"/>
          </w:tcPr>
          <w:p w:rsidR="00D50230" w:rsidRDefault="00D50230" w:rsidP="00660B97">
            <w:pPr>
              <w:spacing w:after="0" w:line="240" w:lineRule="auto"/>
              <w:jc w:val="center"/>
            </w:pPr>
            <w:r>
              <w:t>5.</w:t>
            </w:r>
          </w:p>
        </w:tc>
        <w:tc>
          <w:tcPr>
            <w:tcW w:w="8473" w:type="dxa"/>
            <w:vAlign w:val="center"/>
          </w:tcPr>
          <w:p w:rsidR="00D50230" w:rsidRPr="00D50230" w:rsidRDefault="00D50230" w:rsidP="00924BAE">
            <w:pPr>
              <w:spacing w:before="60" w:after="60" w:line="240" w:lineRule="auto"/>
              <w:ind w:right="568"/>
              <w:rPr>
                <w:u w:color="000000"/>
              </w:rPr>
            </w:pPr>
            <w:r w:rsidRPr="00D50230">
              <w:rPr>
                <w:u w:color="000000"/>
              </w:rPr>
              <w:t>Wzór oświadczenia o bezstronności - tryb pozakonkursowy</w:t>
            </w:r>
          </w:p>
        </w:tc>
      </w:tr>
      <w:tr w:rsidR="00F431F1" w:rsidRPr="0008487E" w:rsidTr="00EA07EA">
        <w:tc>
          <w:tcPr>
            <w:tcW w:w="589" w:type="dxa"/>
          </w:tcPr>
          <w:p w:rsidR="00F431F1" w:rsidRPr="0008487E" w:rsidRDefault="00D50230" w:rsidP="00660B97">
            <w:pPr>
              <w:spacing w:after="0" w:line="240" w:lineRule="auto"/>
              <w:jc w:val="center"/>
            </w:pPr>
            <w:r>
              <w:t>6</w:t>
            </w:r>
            <w:r w:rsidR="00F431F1" w:rsidRPr="0008487E">
              <w:t>.</w:t>
            </w:r>
          </w:p>
        </w:tc>
        <w:tc>
          <w:tcPr>
            <w:tcW w:w="8473" w:type="dxa"/>
            <w:vAlign w:val="center"/>
          </w:tcPr>
          <w:p w:rsidR="00F431F1" w:rsidRPr="0008487E" w:rsidRDefault="00F431F1" w:rsidP="00924BAE">
            <w:pPr>
              <w:spacing w:before="60" w:after="60" w:line="240" w:lineRule="auto"/>
              <w:ind w:right="568"/>
              <w:rPr>
                <w:u w:color="000000"/>
              </w:rPr>
            </w:pPr>
            <w:r w:rsidRPr="0008487E">
              <w:rPr>
                <w:u w:color="000000"/>
              </w:rPr>
              <w:t>Wzór tabeli z informacją o projekcie, który został wybrany do dofinansowania przekazywanej przez IP do IZ</w:t>
            </w:r>
          </w:p>
        </w:tc>
      </w:tr>
      <w:tr w:rsidR="00F431F1" w:rsidRPr="0008487E" w:rsidTr="00EA07EA">
        <w:tc>
          <w:tcPr>
            <w:tcW w:w="589" w:type="dxa"/>
          </w:tcPr>
          <w:p w:rsidR="00F431F1" w:rsidRPr="0008487E" w:rsidRDefault="00D50230" w:rsidP="00660B97">
            <w:pPr>
              <w:spacing w:after="0" w:line="240" w:lineRule="auto"/>
              <w:jc w:val="center"/>
            </w:pPr>
            <w:r>
              <w:t>7</w:t>
            </w:r>
            <w:r w:rsidR="00F431F1" w:rsidRPr="0008487E">
              <w:t>.</w:t>
            </w:r>
          </w:p>
        </w:tc>
        <w:tc>
          <w:tcPr>
            <w:tcW w:w="8473" w:type="dxa"/>
            <w:vAlign w:val="center"/>
          </w:tcPr>
          <w:p w:rsidR="00F431F1" w:rsidRPr="0008487E" w:rsidRDefault="00F431F1" w:rsidP="00924BAE">
            <w:pPr>
              <w:spacing w:before="60" w:after="60" w:line="240" w:lineRule="auto"/>
              <w:ind w:right="568"/>
              <w:rPr>
                <w:u w:color="000000"/>
              </w:rPr>
            </w:pPr>
            <w:r w:rsidRPr="0008487E">
              <w:rPr>
                <w:u w:color="000000"/>
              </w:rPr>
              <w:t>Wzór wniosku o dofinansowanie projektu</w:t>
            </w:r>
          </w:p>
        </w:tc>
      </w:tr>
      <w:tr w:rsidR="00F431F1" w:rsidRPr="0008487E" w:rsidTr="00EA07EA">
        <w:trPr>
          <w:trHeight w:val="488"/>
        </w:trPr>
        <w:tc>
          <w:tcPr>
            <w:tcW w:w="589" w:type="dxa"/>
          </w:tcPr>
          <w:p w:rsidR="00F431F1" w:rsidRPr="0008487E" w:rsidRDefault="00D50230" w:rsidP="00660B97">
            <w:pPr>
              <w:spacing w:after="0" w:line="240" w:lineRule="auto"/>
              <w:jc w:val="center"/>
            </w:pPr>
            <w:r>
              <w:t>8</w:t>
            </w:r>
            <w:r w:rsidR="00105334">
              <w:t>a</w:t>
            </w:r>
            <w:r w:rsidR="00F431F1" w:rsidRPr="0008487E">
              <w:t>.</w:t>
            </w:r>
          </w:p>
        </w:tc>
        <w:tc>
          <w:tcPr>
            <w:tcW w:w="8473" w:type="dxa"/>
            <w:vAlign w:val="center"/>
          </w:tcPr>
          <w:p w:rsidR="00F431F1" w:rsidRPr="0008487E" w:rsidRDefault="00F431F1" w:rsidP="00924BAE">
            <w:pPr>
              <w:spacing w:before="60" w:after="60" w:line="240" w:lineRule="auto"/>
              <w:ind w:right="568"/>
              <w:rPr>
                <w:u w:color="000000"/>
              </w:rPr>
            </w:pPr>
            <w:r w:rsidRPr="0008487E">
              <w:rPr>
                <w:u w:color="000000"/>
              </w:rPr>
              <w:t>Wzór umowy o dofinansowanie projektu</w:t>
            </w:r>
            <w:r w:rsidR="00D50230">
              <w:rPr>
                <w:u w:color="000000"/>
              </w:rPr>
              <w:t xml:space="preserve"> z załącznikami</w:t>
            </w:r>
          </w:p>
        </w:tc>
      </w:tr>
      <w:tr w:rsidR="00105334" w:rsidRPr="0008487E" w:rsidTr="00EA07EA">
        <w:tc>
          <w:tcPr>
            <w:tcW w:w="589" w:type="dxa"/>
          </w:tcPr>
          <w:p w:rsidR="00105334" w:rsidRPr="0008487E" w:rsidRDefault="00D50230" w:rsidP="00660B97">
            <w:pPr>
              <w:spacing w:after="0" w:line="240" w:lineRule="auto"/>
              <w:jc w:val="center"/>
            </w:pPr>
            <w:r>
              <w:t>8</w:t>
            </w:r>
            <w:r w:rsidR="00105334">
              <w:t>b.</w:t>
            </w:r>
          </w:p>
        </w:tc>
        <w:tc>
          <w:tcPr>
            <w:tcW w:w="8473" w:type="dxa"/>
          </w:tcPr>
          <w:p w:rsidR="00105334" w:rsidRPr="0008487E" w:rsidRDefault="00105334" w:rsidP="00924BAE">
            <w:pPr>
              <w:spacing w:after="0" w:line="240" w:lineRule="auto"/>
            </w:pPr>
            <w:r w:rsidRPr="00105334">
              <w:t>Wzór umowy o dofinansowanie projektu</w:t>
            </w:r>
            <w:r>
              <w:t xml:space="preserve"> </w:t>
            </w:r>
            <w:r w:rsidR="00D50230">
              <w:t>–</w:t>
            </w:r>
            <w:r>
              <w:t xml:space="preserve"> ryczałt</w:t>
            </w:r>
            <w:r w:rsidR="00D50230">
              <w:t xml:space="preserve"> z załącznikami</w:t>
            </w:r>
          </w:p>
        </w:tc>
      </w:tr>
      <w:tr w:rsidR="00F431F1" w:rsidRPr="0008487E" w:rsidTr="00EA07EA">
        <w:tc>
          <w:tcPr>
            <w:tcW w:w="589" w:type="dxa"/>
          </w:tcPr>
          <w:p w:rsidR="00F431F1" w:rsidRPr="0008487E" w:rsidRDefault="00D50230" w:rsidP="00660B97">
            <w:pPr>
              <w:spacing w:after="0" w:line="240" w:lineRule="auto"/>
              <w:jc w:val="center"/>
            </w:pPr>
            <w:r>
              <w:t>9</w:t>
            </w:r>
            <w:r w:rsidR="00BE5C4C" w:rsidRPr="0008487E">
              <w:t>.</w:t>
            </w:r>
          </w:p>
        </w:tc>
        <w:tc>
          <w:tcPr>
            <w:tcW w:w="8473" w:type="dxa"/>
          </w:tcPr>
          <w:p w:rsidR="00F431F1" w:rsidRPr="0008487E" w:rsidRDefault="00D50230" w:rsidP="00924BAE">
            <w:pPr>
              <w:spacing w:after="0" w:line="240" w:lineRule="auto"/>
            </w:pPr>
            <w:r w:rsidRPr="00D50230">
              <w:t>Wzór karty weryfikacji warunków formalnych WND projektu konkursowego w ramach RPOWŚ</w:t>
            </w:r>
          </w:p>
        </w:tc>
      </w:tr>
      <w:tr w:rsidR="00F431F1" w:rsidRPr="0008487E" w:rsidTr="00EA07EA">
        <w:tc>
          <w:tcPr>
            <w:tcW w:w="589" w:type="dxa"/>
          </w:tcPr>
          <w:p w:rsidR="00F431F1" w:rsidRPr="0008487E" w:rsidRDefault="00D50230" w:rsidP="00660B97">
            <w:pPr>
              <w:spacing w:after="0" w:line="240" w:lineRule="auto"/>
              <w:jc w:val="center"/>
            </w:pPr>
            <w:r>
              <w:t>10</w:t>
            </w:r>
            <w:r w:rsidR="00BE5C4C" w:rsidRPr="0008487E">
              <w:t>.</w:t>
            </w:r>
          </w:p>
        </w:tc>
        <w:tc>
          <w:tcPr>
            <w:tcW w:w="8473" w:type="dxa"/>
          </w:tcPr>
          <w:p w:rsidR="00F431F1" w:rsidRPr="0008487E" w:rsidRDefault="00BE5C4C" w:rsidP="00924BAE">
            <w:pPr>
              <w:spacing w:after="0" w:line="240" w:lineRule="auto"/>
            </w:pPr>
            <w:r w:rsidRPr="0008487E">
              <w:t>Wzór karty oceny merytorycznej wniosku o dofinansowanie projektu konkursowego w ramach RPO WŚ</w:t>
            </w:r>
          </w:p>
        </w:tc>
      </w:tr>
      <w:tr w:rsidR="00F431F1" w:rsidRPr="0008487E" w:rsidTr="00EA07EA">
        <w:tc>
          <w:tcPr>
            <w:tcW w:w="589" w:type="dxa"/>
          </w:tcPr>
          <w:p w:rsidR="00F431F1" w:rsidRPr="0008487E" w:rsidRDefault="00BE5C4C" w:rsidP="00660B97">
            <w:pPr>
              <w:spacing w:after="0" w:line="240" w:lineRule="auto"/>
              <w:jc w:val="center"/>
            </w:pPr>
            <w:r w:rsidRPr="0008487E">
              <w:t>1</w:t>
            </w:r>
            <w:r w:rsidR="00D50230">
              <w:t>1</w:t>
            </w:r>
            <w:r w:rsidRPr="0008487E">
              <w:t>.</w:t>
            </w:r>
          </w:p>
        </w:tc>
        <w:tc>
          <w:tcPr>
            <w:tcW w:w="8473" w:type="dxa"/>
          </w:tcPr>
          <w:p w:rsidR="00F431F1" w:rsidRPr="0008487E" w:rsidRDefault="00BE5C4C" w:rsidP="00924BAE">
            <w:pPr>
              <w:spacing w:after="0" w:line="240" w:lineRule="auto"/>
            </w:pPr>
            <w:r w:rsidRPr="0008487E">
              <w:t>Wzór deklaracji poufności dla członka KOP z prawem dokonywania oceny</w:t>
            </w:r>
          </w:p>
        </w:tc>
      </w:tr>
      <w:tr w:rsidR="000D5BD1" w:rsidRPr="0008487E" w:rsidTr="00EA07EA">
        <w:tc>
          <w:tcPr>
            <w:tcW w:w="589" w:type="dxa"/>
          </w:tcPr>
          <w:p w:rsidR="000D5BD1" w:rsidRPr="0008487E" w:rsidRDefault="000D5BD1" w:rsidP="00660B97">
            <w:pPr>
              <w:spacing w:after="0" w:line="240" w:lineRule="auto"/>
              <w:jc w:val="center"/>
            </w:pPr>
            <w:r>
              <w:t>11a</w:t>
            </w:r>
          </w:p>
        </w:tc>
        <w:tc>
          <w:tcPr>
            <w:tcW w:w="8473" w:type="dxa"/>
          </w:tcPr>
          <w:p w:rsidR="000D5BD1" w:rsidRPr="0008487E" w:rsidRDefault="000D5BD1" w:rsidP="00924BAE">
            <w:pPr>
              <w:spacing w:after="0" w:line="240" w:lineRule="auto"/>
            </w:pPr>
            <w:r>
              <w:t>Wzór deklaracji poufności dla obserwatora</w:t>
            </w:r>
          </w:p>
        </w:tc>
      </w:tr>
      <w:tr w:rsidR="00F431F1" w:rsidRPr="0008487E" w:rsidTr="00EA07EA">
        <w:tc>
          <w:tcPr>
            <w:tcW w:w="589" w:type="dxa"/>
          </w:tcPr>
          <w:p w:rsidR="00F431F1" w:rsidRPr="0008487E" w:rsidRDefault="00BE5C4C" w:rsidP="00660B97">
            <w:pPr>
              <w:spacing w:after="0" w:line="240" w:lineRule="auto"/>
              <w:jc w:val="center"/>
            </w:pPr>
            <w:r w:rsidRPr="0008487E">
              <w:t>1</w:t>
            </w:r>
            <w:r w:rsidR="00D50230">
              <w:t>2</w:t>
            </w:r>
            <w:r w:rsidRPr="0008487E">
              <w:t>.</w:t>
            </w:r>
          </w:p>
        </w:tc>
        <w:tc>
          <w:tcPr>
            <w:tcW w:w="8473" w:type="dxa"/>
          </w:tcPr>
          <w:p w:rsidR="00F431F1" w:rsidRPr="0008487E" w:rsidRDefault="00D50230" w:rsidP="00924BAE">
            <w:pPr>
              <w:spacing w:after="0" w:line="240" w:lineRule="auto"/>
            </w:pPr>
            <w:r w:rsidRPr="00D50230">
              <w:t>Wzór ośw</w:t>
            </w:r>
            <w:r>
              <w:t>iadczenia</w:t>
            </w:r>
            <w:r w:rsidRPr="00D50230">
              <w:t xml:space="preserve"> pracownika IP o bezstronności</w:t>
            </w:r>
          </w:p>
        </w:tc>
      </w:tr>
      <w:tr w:rsidR="00F431F1" w:rsidRPr="0008487E" w:rsidTr="00EA07EA">
        <w:tc>
          <w:tcPr>
            <w:tcW w:w="589" w:type="dxa"/>
          </w:tcPr>
          <w:p w:rsidR="00F431F1" w:rsidRPr="0008487E" w:rsidRDefault="00BE5C4C" w:rsidP="00660B97">
            <w:pPr>
              <w:spacing w:after="0" w:line="240" w:lineRule="auto"/>
              <w:jc w:val="center"/>
            </w:pPr>
            <w:r w:rsidRPr="0008487E">
              <w:t>1</w:t>
            </w:r>
            <w:r w:rsidR="00D50230">
              <w:t>3</w:t>
            </w:r>
            <w:r w:rsidRPr="0008487E">
              <w:t>.</w:t>
            </w:r>
          </w:p>
        </w:tc>
        <w:tc>
          <w:tcPr>
            <w:tcW w:w="8473" w:type="dxa"/>
          </w:tcPr>
          <w:p w:rsidR="00F431F1" w:rsidRPr="0008487E" w:rsidRDefault="00BE5C4C" w:rsidP="00924BAE">
            <w:pPr>
              <w:spacing w:after="0" w:line="240" w:lineRule="auto"/>
            </w:pPr>
            <w:r w:rsidRPr="0008487E">
              <w:t>Wzór oświadczenia eksperta o bezstronności</w:t>
            </w:r>
          </w:p>
        </w:tc>
      </w:tr>
      <w:tr w:rsidR="00D50230" w:rsidRPr="0008487E" w:rsidTr="00EA07EA">
        <w:tc>
          <w:tcPr>
            <w:tcW w:w="589" w:type="dxa"/>
          </w:tcPr>
          <w:p w:rsidR="00D50230" w:rsidRPr="0008487E" w:rsidRDefault="00D50230" w:rsidP="00660B97">
            <w:pPr>
              <w:spacing w:after="0" w:line="240" w:lineRule="auto"/>
              <w:jc w:val="center"/>
            </w:pPr>
            <w:r>
              <w:t>14</w:t>
            </w:r>
            <w:r w:rsidR="005C1C27">
              <w:t>.</w:t>
            </w:r>
          </w:p>
        </w:tc>
        <w:tc>
          <w:tcPr>
            <w:tcW w:w="8473" w:type="dxa"/>
          </w:tcPr>
          <w:p w:rsidR="00D50230" w:rsidRPr="0008487E" w:rsidRDefault="00D50230" w:rsidP="00924BAE">
            <w:pPr>
              <w:spacing w:after="0" w:line="240" w:lineRule="auto"/>
            </w:pPr>
            <w:r w:rsidRPr="00D50230">
              <w:t>Oświadczenie o kwalifikowalności podatku VAT</w:t>
            </w:r>
          </w:p>
        </w:tc>
      </w:tr>
      <w:tr w:rsidR="00F431F1" w:rsidRPr="0008487E" w:rsidTr="00EA07EA">
        <w:tc>
          <w:tcPr>
            <w:tcW w:w="589" w:type="dxa"/>
          </w:tcPr>
          <w:p w:rsidR="00F431F1" w:rsidRPr="0008487E" w:rsidRDefault="00F5606A" w:rsidP="00660B97">
            <w:pPr>
              <w:spacing w:after="0" w:line="240" w:lineRule="auto"/>
              <w:jc w:val="center"/>
            </w:pPr>
            <w:r w:rsidRPr="0008487E">
              <w:t>1</w:t>
            </w:r>
            <w:r w:rsidR="00D50230">
              <w:t>5</w:t>
            </w:r>
            <w:r w:rsidRPr="0008487E">
              <w:t>.</w:t>
            </w:r>
          </w:p>
        </w:tc>
        <w:tc>
          <w:tcPr>
            <w:tcW w:w="8473" w:type="dxa"/>
          </w:tcPr>
          <w:p w:rsidR="00F431F1" w:rsidRPr="0008487E" w:rsidRDefault="00F5606A" w:rsidP="00924BAE">
            <w:pPr>
              <w:spacing w:after="0" w:line="240" w:lineRule="auto"/>
            </w:pPr>
            <w:r w:rsidRPr="0008487E">
              <w:t>Wzór listy sprawdzającej do weryfikacji wniosku o płatność</w:t>
            </w:r>
          </w:p>
        </w:tc>
      </w:tr>
      <w:tr w:rsidR="00BE5C4C" w:rsidRPr="0008487E" w:rsidTr="00EA07EA">
        <w:tc>
          <w:tcPr>
            <w:tcW w:w="589" w:type="dxa"/>
          </w:tcPr>
          <w:p w:rsidR="00BE5C4C" w:rsidRPr="0008487E" w:rsidRDefault="00F5606A" w:rsidP="00660B97">
            <w:pPr>
              <w:spacing w:after="0" w:line="240" w:lineRule="auto"/>
              <w:jc w:val="center"/>
            </w:pPr>
            <w:r w:rsidRPr="0008487E">
              <w:t>1</w:t>
            </w:r>
            <w:r w:rsidR="00D50230">
              <w:t>6</w:t>
            </w:r>
            <w:r w:rsidRPr="0008487E">
              <w:t>.</w:t>
            </w:r>
          </w:p>
        </w:tc>
        <w:tc>
          <w:tcPr>
            <w:tcW w:w="8473" w:type="dxa"/>
          </w:tcPr>
          <w:p w:rsidR="00BE5C4C" w:rsidRPr="0008487E" w:rsidRDefault="001F140E" w:rsidP="00924BAE">
            <w:pPr>
              <w:spacing w:after="0" w:line="240" w:lineRule="auto"/>
            </w:pPr>
            <w:r w:rsidRPr="0008487E">
              <w:t>Lista sprawdzająca do kontroli na zakończenie realizacji projektu na dokumentacji</w:t>
            </w:r>
          </w:p>
        </w:tc>
      </w:tr>
      <w:tr w:rsidR="005B7376" w:rsidRPr="0008487E" w:rsidTr="00EA07EA">
        <w:tc>
          <w:tcPr>
            <w:tcW w:w="589" w:type="dxa"/>
          </w:tcPr>
          <w:p w:rsidR="005B7376" w:rsidRPr="0008487E" w:rsidRDefault="005B7376" w:rsidP="00660B97">
            <w:pPr>
              <w:spacing w:after="0" w:line="240" w:lineRule="auto"/>
              <w:jc w:val="center"/>
            </w:pPr>
            <w:r w:rsidRPr="0008487E">
              <w:t>1</w:t>
            </w:r>
            <w:r w:rsidR="00D50230">
              <w:t>7</w:t>
            </w:r>
            <w:r w:rsidRPr="0008487E">
              <w:t>.</w:t>
            </w:r>
          </w:p>
        </w:tc>
        <w:tc>
          <w:tcPr>
            <w:tcW w:w="8473" w:type="dxa"/>
          </w:tcPr>
          <w:p w:rsidR="005B7376" w:rsidRPr="0008487E" w:rsidRDefault="005B7376" w:rsidP="00924BAE">
            <w:pPr>
              <w:spacing w:after="0" w:line="240" w:lineRule="auto"/>
            </w:pPr>
            <w:r w:rsidRPr="0008487E">
              <w:t>Dyspozycja nr ...../...... do przekazania dofinansowania na rzecz beneficjenta w ramach Osi priorytetowej ..…, Działania …, Poddziałania …..  RPO WŚ”</w:t>
            </w:r>
          </w:p>
        </w:tc>
      </w:tr>
      <w:tr w:rsidR="005B7376" w:rsidRPr="0008487E" w:rsidTr="00EA07EA">
        <w:tc>
          <w:tcPr>
            <w:tcW w:w="589" w:type="dxa"/>
          </w:tcPr>
          <w:p w:rsidR="005B7376" w:rsidRPr="0008487E" w:rsidRDefault="005B7376" w:rsidP="00660B97">
            <w:pPr>
              <w:spacing w:after="0" w:line="240" w:lineRule="auto"/>
              <w:jc w:val="center"/>
            </w:pPr>
            <w:r w:rsidRPr="0008487E">
              <w:t>1</w:t>
            </w:r>
            <w:r w:rsidR="00D50230">
              <w:t>8</w:t>
            </w:r>
            <w:r w:rsidRPr="0008487E">
              <w:t>.</w:t>
            </w:r>
          </w:p>
        </w:tc>
        <w:tc>
          <w:tcPr>
            <w:tcW w:w="8473" w:type="dxa"/>
          </w:tcPr>
          <w:p w:rsidR="005B7376" w:rsidRPr="0008487E" w:rsidRDefault="00BB0169" w:rsidP="00924BAE">
            <w:pPr>
              <w:spacing w:after="0" w:line="240" w:lineRule="auto"/>
            </w:pPr>
            <w:r w:rsidRPr="0008487E">
              <w:rPr>
                <w:noProof/>
              </w:rPr>
              <mc:AlternateContent>
                <mc:Choice Requires="wps">
                  <w:drawing>
                    <wp:anchor distT="0" distB="0" distL="114300" distR="114300" simplePos="0" relativeHeight="251657216" behindDoc="0" locked="0" layoutInCell="1" allowOverlap="1">
                      <wp:simplePos x="0" y="0"/>
                      <wp:positionH relativeFrom="column">
                        <wp:posOffset>7053580</wp:posOffset>
                      </wp:positionH>
                      <wp:positionV relativeFrom="paragraph">
                        <wp:posOffset>458470</wp:posOffset>
                      </wp:positionV>
                      <wp:extent cx="45085" cy="40322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 cy="403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6003C" w:rsidRPr="001F7364" w:rsidRDefault="00A6003C" w:rsidP="005B7376">
                                  <w:pPr>
                                    <w:rPr>
                                      <w:szCs w:val="20"/>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2" o:spid="_x0000_s1026" type="#_x0000_t202" style="position:absolute;margin-left:555.4pt;margin-top:36.1pt;width:3.55pt;height:31.75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" stroked="f">
                      <v:textbox style="mso-fit-shape-to-text:t">
                        <w:txbxContent>
                          <w:p w:rsidR="00A6003C" w:rsidRPr="001F7364" w:rsidRDefault="00A6003C" w:rsidP="005B7376">
                            <w:pPr>
                              <w:rPr>
                                <w:szCs w:val="20"/>
                              </w:rPr>
                            </w:pPr>
                          </w:p>
                        </w:txbxContent>
                      </v:textbox>
                    </v:shape>
                  </w:pict>
                </mc:Fallback>
              </mc:AlternateContent>
            </w:r>
            <w:r w:rsidR="005B7376" w:rsidRPr="0008487E">
              <w:t>LISTA SPRAWDZAJĄCA DLA WYDZIAŁU BUDŻETU I FINANSÓW  W ZAKRESIE DYSPOZYCJI NR ……/…... DO PRZEKAZANIA DOFINANSOWANIA NA RZECZ BENEFICJENTA  W RAMACH OSI PRIORYTETOWEJ ….., DZIAŁANIA ….., PODDZIAŁANIA … RPO WŚ  – PRZEDKŁADANEJ PRZEZ WYDZIAŁ POLITYKI RYNKU PRACY</w:t>
            </w:r>
          </w:p>
        </w:tc>
      </w:tr>
      <w:tr w:rsidR="005B7376" w:rsidRPr="0008487E" w:rsidTr="00EA07EA">
        <w:tc>
          <w:tcPr>
            <w:tcW w:w="589" w:type="dxa"/>
          </w:tcPr>
          <w:p w:rsidR="005B7376" w:rsidRPr="0008487E" w:rsidRDefault="005B7376" w:rsidP="00660B97">
            <w:pPr>
              <w:spacing w:after="0" w:line="240" w:lineRule="auto"/>
              <w:jc w:val="center"/>
            </w:pPr>
            <w:r w:rsidRPr="0008487E">
              <w:t>1</w:t>
            </w:r>
            <w:r w:rsidR="00D50230">
              <w:t>9</w:t>
            </w:r>
            <w:r w:rsidRPr="0008487E">
              <w:t>.</w:t>
            </w:r>
          </w:p>
        </w:tc>
        <w:tc>
          <w:tcPr>
            <w:tcW w:w="8473" w:type="dxa"/>
          </w:tcPr>
          <w:p w:rsidR="005B7376" w:rsidRPr="0008487E" w:rsidRDefault="005B7376" w:rsidP="00924BAE">
            <w:pPr>
              <w:spacing w:after="0" w:line="240" w:lineRule="auto"/>
            </w:pPr>
            <w:r w:rsidRPr="0008487E">
              <w:t>Informacja nr …, dotycząca zwrotu środków finansowych w zakresie przekazanego beneficjentowi w roku … dofinansowania ze środków europejskich na realizację projektu w ramach Osi priorytetowej ..…, Działania ….., Poddziałania ..… RPO WŚ</w:t>
            </w:r>
          </w:p>
        </w:tc>
      </w:tr>
      <w:tr w:rsidR="005B7376" w:rsidRPr="0008487E" w:rsidTr="00EA07EA">
        <w:tc>
          <w:tcPr>
            <w:tcW w:w="589" w:type="dxa"/>
          </w:tcPr>
          <w:p w:rsidR="005B7376" w:rsidRPr="0008487E" w:rsidRDefault="00D50230" w:rsidP="00660B97">
            <w:pPr>
              <w:spacing w:after="0" w:line="240" w:lineRule="auto"/>
              <w:jc w:val="center"/>
            </w:pPr>
            <w:r>
              <w:t>20</w:t>
            </w:r>
            <w:r w:rsidR="005B7376" w:rsidRPr="0008487E">
              <w:t>.</w:t>
            </w:r>
          </w:p>
        </w:tc>
        <w:tc>
          <w:tcPr>
            <w:tcW w:w="8473" w:type="dxa"/>
          </w:tcPr>
          <w:p w:rsidR="005B7376" w:rsidRPr="0008487E" w:rsidRDefault="005B7376" w:rsidP="00924BAE">
            <w:pPr>
              <w:spacing w:after="0" w:line="240" w:lineRule="auto"/>
            </w:pPr>
            <w:r w:rsidRPr="0008487E">
              <w:t>Informacja nr …, dotycząca zwrotu środków finansowych w zakresie przekazanego beneficjentowi w roku … dofinansowania ze środków dotacji celowej na realizację projektu w ramach Osi priorytetowej ..…, Działania ….., Poddziałania ..… RPO WŚ</w:t>
            </w:r>
          </w:p>
        </w:tc>
      </w:tr>
      <w:tr w:rsidR="005B7376" w:rsidRPr="0008487E" w:rsidTr="00EA07EA">
        <w:tc>
          <w:tcPr>
            <w:tcW w:w="589" w:type="dxa"/>
          </w:tcPr>
          <w:p w:rsidR="005B7376" w:rsidRPr="0008487E" w:rsidRDefault="00D50230" w:rsidP="00660B97">
            <w:pPr>
              <w:spacing w:after="0" w:line="240" w:lineRule="auto"/>
              <w:jc w:val="center"/>
            </w:pPr>
            <w:r>
              <w:t>21</w:t>
            </w:r>
            <w:r w:rsidR="005B7376" w:rsidRPr="0008487E">
              <w:t>.</w:t>
            </w:r>
          </w:p>
        </w:tc>
        <w:tc>
          <w:tcPr>
            <w:tcW w:w="8473" w:type="dxa"/>
          </w:tcPr>
          <w:p w:rsidR="005B7376" w:rsidRPr="0008487E" w:rsidRDefault="005B7376" w:rsidP="00924BAE">
            <w:pPr>
              <w:spacing w:after="0" w:line="240" w:lineRule="auto"/>
            </w:pPr>
            <w:r w:rsidRPr="0008487E">
              <w:t>Informacja nr ….., dotycząca przekazania przez beneficjenta przychodu/odsetek* od transz dofinansowania otrzymanych na realizację projektu w ramach Osi priorytetowej …, Działania …, Poddziałania … RPO WŚ</w:t>
            </w:r>
          </w:p>
        </w:tc>
      </w:tr>
      <w:tr w:rsidR="005B7376" w:rsidRPr="0008487E" w:rsidTr="00EA07EA">
        <w:tc>
          <w:tcPr>
            <w:tcW w:w="589" w:type="dxa"/>
          </w:tcPr>
          <w:p w:rsidR="005B7376" w:rsidRPr="0008487E" w:rsidRDefault="00E849F3" w:rsidP="00660B97">
            <w:pPr>
              <w:spacing w:after="0" w:line="240" w:lineRule="auto"/>
              <w:jc w:val="center"/>
            </w:pPr>
            <w:r>
              <w:t>2</w:t>
            </w:r>
            <w:r w:rsidR="00D50230">
              <w:t>2</w:t>
            </w:r>
            <w:r w:rsidR="005B7376" w:rsidRPr="0008487E">
              <w:t>.</w:t>
            </w:r>
          </w:p>
        </w:tc>
        <w:tc>
          <w:tcPr>
            <w:tcW w:w="8473" w:type="dxa"/>
          </w:tcPr>
          <w:p w:rsidR="005B7376" w:rsidRPr="0008487E" w:rsidRDefault="005B7376" w:rsidP="00924BAE">
            <w:pPr>
              <w:spacing w:after="0" w:line="240" w:lineRule="auto"/>
            </w:pPr>
            <w:r w:rsidRPr="0008487E">
              <w:t>Informacja nr ..…, dotycząca zwrotu środków finansowych w zakresie przekazanego beneficjentowi w roku ….. dofinansowania ze środków europejskich/środków dotacji celowej* na realizację projektu  w ramach Osi priorytetowej ..….., Działania …...., Poddziałania ……..  RPO WŚ</w:t>
            </w:r>
          </w:p>
        </w:tc>
      </w:tr>
      <w:tr w:rsidR="005B7376" w:rsidRPr="0008487E" w:rsidTr="00EA07EA">
        <w:tc>
          <w:tcPr>
            <w:tcW w:w="589" w:type="dxa"/>
          </w:tcPr>
          <w:p w:rsidR="005B7376" w:rsidRPr="0008487E" w:rsidRDefault="005B7376" w:rsidP="00660B97">
            <w:pPr>
              <w:spacing w:after="0" w:line="240" w:lineRule="auto"/>
              <w:jc w:val="center"/>
            </w:pPr>
            <w:r w:rsidRPr="0008487E">
              <w:t>2</w:t>
            </w:r>
            <w:r w:rsidR="00D50230">
              <w:t>3</w:t>
            </w:r>
            <w:r w:rsidRPr="0008487E">
              <w:t>.</w:t>
            </w:r>
          </w:p>
        </w:tc>
        <w:tc>
          <w:tcPr>
            <w:tcW w:w="8473" w:type="dxa"/>
          </w:tcPr>
          <w:p w:rsidR="005B7376" w:rsidRPr="0008487E" w:rsidRDefault="005B7376" w:rsidP="00924BAE">
            <w:pPr>
              <w:spacing w:after="0" w:line="240" w:lineRule="auto"/>
            </w:pPr>
            <w:r w:rsidRPr="0008487E">
              <w:t>Informacja nr ….., dotycząca przekazania przez beneficjenta przychodu/odsetek* od transz dofinansowania otrzymanych na realizację projektu w ramach Osi priorytetowej …….., Działania ..…, Poddziałania … RPO WŚ</w:t>
            </w:r>
          </w:p>
        </w:tc>
      </w:tr>
      <w:tr w:rsidR="005B7376" w:rsidRPr="0008487E" w:rsidTr="00EA07EA">
        <w:tc>
          <w:tcPr>
            <w:tcW w:w="589" w:type="dxa"/>
          </w:tcPr>
          <w:p w:rsidR="005B7376" w:rsidRPr="0008487E" w:rsidRDefault="005B7376" w:rsidP="00660B97">
            <w:pPr>
              <w:spacing w:after="0" w:line="240" w:lineRule="auto"/>
              <w:jc w:val="center"/>
            </w:pPr>
            <w:r w:rsidRPr="0008487E">
              <w:lastRenderedPageBreak/>
              <w:t>2</w:t>
            </w:r>
            <w:r w:rsidR="00D50230">
              <w:t>4</w:t>
            </w:r>
            <w:r w:rsidRPr="0008487E">
              <w:t>.</w:t>
            </w:r>
          </w:p>
        </w:tc>
        <w:tc>
          <w:tcPr>
            <w:tcW w:w="8473" w:type="dxa"/>
          </w:tcPr>
          <w:p w:rsidR="005B7376" w:rsidRPr="0008487E" w:rsidRDefault="005B7376" w:rsidP="00924BAE">
            <w:pPr>
              <w:spacing w:after="0" w:line="240" w:lineRule="auto"/>
            </w:pPr>
            <w:r w:rsidRPr="0008487E">
              <w:t>Informacja korygująca nr ………… do Informacji nr………….. z dnia……..….., dotyczącej zwrotu środków finansowych w zakresie przekazanego beneficjentowi w roku …………. dofinansowania ze środków europejskich/środków dotacji celowej* na realizację projektu w ramach Osi priorytetowej ……, Działania ……, Poddziałania ….. RPO WŚ</w:t>
            </w:r>
          </w:p>
        </w:tc>
      </w:tr>
      <w:tr w:rsidR="005B7376" w:rsidRPr="0008487E" w:rsidTr="00EA07EA">
        <w:tc>
          <w:tcPr>
            <w:tcW w:w="589" w:type="dxa"/>
          </w:tcPr>
          <w:p w:rsidR="005B7376" w:rsidRPr="0008487E" w:rsidRDefault="005B7376" w:rsidP="00660B97">
            <w:pPr>
              <w:spacing w:after="0" w:line="240" w:lineRule="auto"/>
              <w:jc w:val="center"/>
            </w:pPr>
            <w:r w:rsidRPr="0008487E">
              <w:t>2</w:t>
            </w:r>
            <w:r w:rsidR="00D50230">
              <w:t>5</w:t>
            </w:r>
            <w:r w:rsidRPr="0008487E">
              <w:t>.</w:t>
            </w:r>
          </w:p>
        </w:tc>
        <w:tc>
          <w:tcPr>
            <w:tcW w:w="8473" w:type="dxa"/>
          </w:tcPr>
          <w:p w:rsidR="005B7376" w:rsidRPr="0008487E" w:rsidRDefault="005B7376" w:rsidP="00924BAE">
            <w:pPr>
              <w:spacing w:after="0" w:line="240" w:lineRule="auto"/>
              <w:jc w:val="both"/>
            </w:pPr>
            <w:r w:rsidRPr="0008487E">
              <w:t>Informacja korygująca nr ……… do Informacji nr……….. z dnia……. dotyczącej przekazania przez beneficjenta przychodu/odsetek* od transz dofinansowania otrzymanych na realizację projektu w ramach Osi priorytetowej …, Działania …, Poddziałania … RPO WŚ</w:t>
            </w:r>
          </w:p>
        </w:tc>
      </w:tr>
      <w:tr w:rsidR="005B7376" w:rsidRPr="0008487E" w:rsidTr="00EA07EA">
        <w:tc>
          <w:tcPr>
            <w:tcW w:w="589" w:type="dxa"/>
          </w:tcPr>
          <w:p w:rsidR="005B7376" w:rsidRPr="0008487E" w:rsidRDefault="005B7376" w:rsidP="00660B97">
            <w:pPr>
              <w:spacing w:after="0" w:line="240" w:lineRule="auto"/>
              <w:jc w:val="center"/>
            </w:pPr>
            <w:r w:rsidRPr="0008487E">
              <w:t>2</w:t>
            </w:r>
            <w:r w:rsidR="00D50230">
              <w:t>6</w:t>
            </w:r>
            <w:r w:rsidRPr="0008487E">
              <w:t>.</w:t>
            </w:r>
          </w:p>
        </w:tc>
        <w:tc>
          <w:tcPr>
            <w:tcW w:w="8473" w:type="dxa"/>
          </w:tcPr>
          <w:p w:rsidR="005B7376" w:rsidRPr="0008487E" w:rsidRDefault="005B7376" w:rsidP="00924BAE">
            <w:pPr>
              <w:spacing w:after="0" w:line="240" w:lineRule="auto"/>
            </w:pPr>
            <w:r w:rsidRPr="0008487E">
              <w:t>Informacja korygująca nr ……… do Informacji nr……….. z dnia……. dotyczącej przekazania przez beneficjenta przychodu/odsetek* od transz dofinansowania otrzymanych na realizację projektu w ramach Osi priorytetowej …, Działania …, Poddziałania … RPO WŚ</w:t>
            </w:r>
          </w:p>
        </w:tc>
      </w:tr>
      <w:tr w:rsidR="005B7376" w:rsidRPr="0008487E" w:rsidTr="00EA07EA">
        <w:tc>
          <w:tcPr>
            <w:tcW w:w="589" w:type="dxa"/>
          </w:tcPr>
          <w:p w:rsidR="005B7376" w:rsidRPr="0008487E" w:rsidRDefault="005B7376" w:rsidP="00660B97">
            <w:pPr>
              <w:spacing w:after="0" w:line="240" w:lineRule="auto"/>
              <w:jc w:val="center"/>
            </w:pPr>
            <w:r w:rsidRPr="0008487E">
              <w:t>2</w:t>
            </w:r>
            <w:r w:rsidR="00D50230">
              <w:t>7</w:t>
            </w:r>
            <w:r w:rsidRPr="0008487E">
              <w:t>.</w:t>
            </w:r>
          </w:p>
        </w:tc>
        <w:tc>
          <w:tcPr>
            <w:tcW w:w="8473" w:type="dxa"/>
          </w:tcPr>
          <w:p w:rsidR="005B7376" w:rsidRPr="0008487E" w:rsidRDefault="00BB0169" w:rsidP="00924BAE">
            <w:pPr>
              <w:spacing w:after="0" w:line="240" w:lineRule="auto"/>
            </w:pPr>
            <w:r w:rsidRPr="0008487E">
              <w:rPr>
                <w:noProof/>
              </w:rPr>
              <mc:AlternateContent>
                <mc:Choice Requires="wps">
                  <w:drawing>
                    <wp:anchor distT="0" distB="0" distL="114300" distR="114300" simplePos="0" relativeHeight="251663360" behindDoc="0" locked="0" layoutInCell="1" allowOverlap="1">
                      <wp:simplePos x="0" y="0"/>
                      <wp:positionH relativeFrom="column">
                        <wp:posOffset>7053580</wp:posOffset>
                      </wp:positionH>
                      <wp:positionV relativeFrom="paragraph">
                        <wp:posOffset>458470</wp:posOffset>
                      </wp:positionV>
                      <wp:extent cx="45085" cy="403225"/>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 cy="403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6003C" w:rsidRPr="001F7364" w:rsidRDefault="00A6003C" w:rsidP="005B7376">
                                  <w:pPr>
                                    <w:rPr>
                                      <w:szCs w:val="20"/>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Text Box 3" o:spid="_x0000_s1027" type="#_x0000_t202" style="position:absolute;margin-left:555.4pt;margin-top:36.1pt;width:3.55pt;height:31.7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" stroked="f">
                      <v:textbox style="mso-fit-shape-to-text:t">
                        <w:txbxContent>
                          <w:p w:rsidR="00A6003C" w:rsidRPr="001F7364" w:rsidRDefault="00A6003C" w:rsidP="005B7376">
                            <w:pPr>
                              <w:rPr>
                                <w:szCs w:val="20"/>
                              </w:rPr>
                            </w:pPr>
                          </w:p>
                        </w:txbxContent>
                      </v:textbox>
                    </v:shape>
                  </w:pict>
                </mc:Fallback>
              </mc:AlternateContent>
            </w:r>
            <w:r w:rsidR="005B7376" w:rsidRPr="0008487E">
              <w:t xml:space="preserve"> Informacja korygująca nr ……… do Informacji nr……….. z dnia……. dotyczącej zwrotu środków finansowych w zakresie przekazanego beneficjentowi w roku … dofinansowania ze środków europejskich na realizację projektu w ramach Osi priorytetowej …, Działania …, Poddziałania … RPO WŚ</w:t>
            </w:r>
          </w:p>
        </w:tc>
      </w:tr>
      <w:tr w:rsidR="005B7376" w:rsidRPr="0008487E" w:rsidTr="00EA07EA">
        <w:tc>
          <w:tcPr>
            <w:tcW w:w="589" w:type="dxa"/>
          </w:tcPr>
          <w:p w:rsidR="005B7376" w:rsidRPr="0008487E" w:rsidRDefault="005B7376" w:rsidP="00660B97">
            <w:pPr>
              <w:spacing w:after="0" w:line="240" w:lineRule="auto"/>
              <w:jc w:val="center"/>
            </w:pPr>
            <w:r w:rsidRPr="0008487E">
              <w:t>2</w:t>
            </w:r>
            <w:r w:rsidR="00D50230">
              <w:t>8</w:t>
            </w:r>
            <w:r w:rsidRPr="0008487E">
              <w:t>.</w:t>
            </w:r>
          </w:p>
        </w:tc>
        <w:tc>
          <w:tcPr>
            <w:tcW w:w="8473" w:type="dxa"/>
          </w:tcPr>
          <w:p w:rsidR="005B7376" w:rsidRPr="0008487E" w:rsidRDefault="005B7376" w:rsidP="00924BAE">
            <w:pPr>
              <w:spacing w:after="0" w:line="240" w:lineRule="auto"/>
            </w:pPr>
            <w:r w:rsidRPr="0008487E">
              <w:t>Informacja korygująca nr ……… do Informacji nr……….. z dnia ……. dotyczącej zwrotu środków finansowych w zakresie przekazanego beneficjentowi w roku … dofinansowania ze środków dotacji celowej na realizację projektu w ramach Osi priorytetowej …, Działania …, Poddziałania … RPO WŚ</w:t>
            </w:r>
          </w:p>
        </w:tc>
      </w:tr>
      <w:tr w:rsidR="005B7376" w:rsidRPr="0008487E" w:rsidTr="00EA07EA">
        <w:tc>
          <w:tcPr>
            <w:tcW w:w="589" w:type="dxa"/>
          </w:tcPr>
          <w:p w:rsidR="005B7376" w:rsidRPr="0008487E" w:rsidRDefault="005B7376" w:rsidP="00660B97">
            <w:pPr>
              <w:spacing w:after="0" w:line="240" w:lineRule="auto"/>
              <w:jc w:val="center"/>
            </w:pPr>
            <w:r w:rsidRPr="0008487E">
              <w:t>2</w:t>
            </w:r>
            <w:r w:rsidR="00D50230">
              <w:t>9</w:t>
            </w:r>
            <w:r w:rsidRPr="0008487E">
              <w:t>.</w:t>
            </w:r>
          </w:p>
        </w:tc>
        <w:tc>
          <w:tcPr>
            <w:tcW w:w="8473" w:type="dxa"/>
          </w:tcPr>
          <w:p w:rsidR="005B7376" w:rsidRPr="0008487E" w:rsidRDefault="005B7376" w:rsidP="00924BAE">
            <w:pPr>
              <w:spacing w:after="0" w:line="240" w:lineRule="auto"/>
            </w:pPr>
            <w:r w:rsidRPr="0008487E">
              <w:t>LISTA SPRAWDZAJĄCA DLA WYDZIAŁU BUDŻETU I FINANSÓW W ZAKRESIE INFORMACJI NR ………………………… z dnia ……………… PRZEDKŁADANEJ PRZEZ WYDZIAŁ POLITYKI RYNKU PRACY,  DOTYCZĄCEJ ZWROTU PRZEZ BENEFICJENTA RPO WŚ W ROKU …..  ŚRODKÓW DOTACJI/ŚRODKÓW EUROPEJSKICH/ODSETEK/PRZYCHODU</w:t>
            </w:r>
          </w:p>
        </w:tc>
      </w:tr>
      <w:tr w:rsidR="005B7376" w:rsidRPr="0008487E" w:rsidTr="00EA07EA">
        <w:tc>
          <w:tcPr>
            <w:tcW w:w="589" w:type="dxa"/>
          </w:tcPr>
          <w:p w:rsidR="005B7376" w:rsidRPr="0008487E" w:rsidRDefault="00D50230" w:rsidP="00660B97">
            <w:pPr>
              <w:spacing w:after="0" w:line="240" w:lineRule="auto"/>
              <w:jc w:val="center"/>
            </w:pPr>
            <w:r>
              <w:t>30</w:t>
            </w:r>
            <w:r w:rsidR="005B7376" w:rsidRPr="0008487E">
              <w:t>.</w:t>
            </w:r>
          </w:p>
        </w:tc>
        <w:tc>
          <w:tcPr>
            <w:tcW w:w="8473" w:type="dxa"/>
          </w:tcPr>
          <w:p w:rsidR="005B7376" w:rsidRPr="0008487E" w:rsidRDefault="005B7376" w:rsidP="00924BAE">
            <w:pPr>
              <w:spacing w:after="0" w:line="240" w:lineRule="auto"/>
            </w:pPr>
            <w:r w:rsidRPr="0008487E">
              <w:t>Wzór Informacji wewnętrznej</w:t>
            </w:r>
            <w:r w:rsidRPr="0008487E">
              <w:tab/>
            </w:r>
          </w:p>
        </w:tc>
      </w:tr>
      <w:tr w:rsidR="005B7376" w:rsidRPr="0008487E" w:rsidTr="00EA07EA">
        <w:tc>
          <w:tcPr>
            <w:tcW w:w="589" w:type="dxa"/>
          </w:tcPr>
          <w:p w:rsidR="005B7376" w:rsidRPr="0008487E" w:rsidRDefault="00D50230" w:rsidP="00660B97">
            <w:pPr>
              <w:spacing w:after="0" w:line="240" w:lineRule="auto"/>
              <w:jc w:val="center"/>
            </w:pPr>
            <w:r>
              <w:t>31</w:t>
            </w:r>
            <w:r w:rsidR="005B7376" w:rsidRPr="0008487E">
              <w:t>.</w:t>
            </w:r>
          </w:p>
        </w:tc>
        <w:tc>
          <w:tcPr>
            <w:tcW w:w="8473" w:type="dxa"/>
          </w:tcPr>
          <w:p w:rsidR="005B7376" w:rsidRPr="0008487E" w:rsidRDefault="005B7376" w:rsidP="00924BAE">
            <w:pPr>
              <w:spacing w:after="0" w:line="240" w:lineRule="auto"/>
            </w:pPr>
            <w:r w:rsidRPr="0008487E">
              <w:t>Wzór programu kontroli</w:t>
            </w:r>
          </w:p>
        </w:tc>
      </w:tr>
      <w:tr w:rsidR="005B7376" w:rsidRPr="0008487E" w:rsidTr="00EA07EA">
        <w:tc>
          <w:tcPr>
            <w:tcW w:w="589" w:type="dxa"/>
          </w:tcPr>
          <w:p w:rsidR="005B7376" w:rsidRPr="0008487E" w:rsidRDefault="005B7376" w:rsidP="00660B97">
            <w:pPr>
              <w:spacing w:after="0" w:line="240" w:lineRule="auto"/>
              <w:jc w:val="center"/>
            </w:pPr>
            <w:r w:rsidRPr="0008487E">
              <w:t>3</w:t>
            </w:r>
            <w:r w:rsidR="00D50230">
              <w:t>2</w:t>
            </w:r>
            <w:r w:rsidRPr="0008487E">
              <w:t>.</w:t>
            </w:r>
          </w:p>
        </w:tc>
        <w:tc>
          <w:tcPr>
            <w:tcW w:w="8473" w:type="dxa"/>
          </w:tcPr>
          <w:p w:rsidR="005B7376" w:rsidRPr="0008487E" w:rsidRDefault="005B7376" w:rsidP="00924BAE">
            <w:pPr>
              <w:spacing w:after="0" w:line="240" w:lineRule="auto"/>
            </w:pPr>
            <w:r w:rsidRPr="0008487E">
              <w:t>Wzór deklaracji</w:t>
            </w:r>
            <w:r w:rsidR="00372673" w:rsidRPr="0008487E">
              <w:t xml:space="preserve"> </w:t>
            </w:r>
            <w:r w:rsidRPr="0008487E">
              <w:t>bezstronności</w:t>
            </w:r>
          </w:p>
        </w:tc>
      </w:tr>
      <w:tr w:rsidR="005B7376" w:rsidRPr="0008487E" w:rsidTr="00EA07EA">
        <w:tc>
          <w:tcPr>
            <w:tcW w:w="589" w:type="dxa"/>
          </w:tcPr>
          <w:p w:rsidR="005B7376" w:rsidRPr="0008487E" w:rsidRDefault="005B7376" w:rsidP="00660B97">
            <w:pPr>
              <w:spacing w:after="0" w:line="240" w:lineRule="auto"/>
              <w:jc w:val="center"/>
            </w:pPr>
            <w:r w:rsidRPr="0008487E">
              <w:t>3</w:t>
            </w:r>
            <w:r w:rsidR="00D50230">
              <w:t>3</w:t>
            </w:r>
            <w:r w:rsidRPr="0008487E">
              <w:t>.</w:t>
            </w:r>
          </w:p>
        </w:tc>
        <w:tc>
          <w:tcPr>
            <w:tcW w:w="8473" w:type="dxa"/>
          </w:tcPr>
          <w:p w:rsidR="005B7376" w:rsidRPr="0008487E" w:rsidRDefault="005B7376" w:rsidP="00924BAE">
            <w:pPr>
              <w:spacing w:after="0" w:line="240" w:lineRule="auto"/>
            </w:pPr>
            <w:r w:rsidRPr="0008487E">
              <w:rPr>
                <w:lang w:eastAsia="ar-SA"/>
              </w:rPr>
              <w:t>Wzór upoważnienia do kontroli</w:t>
            </w:r>
          </w:p>
        </w:tc>
      </w:tr>
      <w:tr w:rsidR="005B7376" w:rsidRPr="0008487E" w:rsidTr="00EA07EA">
        <w:tc>
          <w:tcPr>
            <w:tcW w:w="589" w:type="dxa"/>
          </w:tcPr>
          <w:p w:rsidR="005B7376" w:rsidRPr="0008487E" w:rsidRDefault="005B7376" w:rsidP="00660B97">
            <w:pPr>
              <w:spacing w:after="0" w:line="240" w:lineRule="auto"/>
              <w:jc w:val="center"/>
            </w:pPr>
            <w:r w:rsidRPr="0008487E">
              <w:t>3</w:t>
            </w:r>
            <w:r w:rsidR="00D50230">
              <w:t>4</w:t>
            </w:r>
            <w:r w:rsidRPr="0008487E">
              <w:t>.</w:t>
            </w:r>
          </w:p>
        </w:tc>
        <w:tc>
          <w:tcPr>
            <w:tcW w:w="8473" w:type="dxa"/>
          </w:tcPr>
          <w:p w:rsidR="005B7376" w:rsidRPr="0008487E" w:rsidRDefault="005B7376" w:rsidP="00924BAE">
            <w:pPr>
              <w:spacing w:after="0" w:line="240" w:lineRule="auto"/>
            </w:pPr>
            <w:r w:rsidRPr="0008487E">
              <w:t>Wzór zawiadomienia beneficjenta o przeprowadzeniu kontroli</w:t>
            </w:r>
          </w:p>
        </w:tc>
      </w:tr>
      <w:tr w:rsidR="005B7376" w:rsidRPr="0008487E" w:rsidTr="00EA07EA">
        <w:tc>
          <w:tcPr>
            <w:tcW w:w="589" w:type="dxa"/>
          </w:tcPr>
          <w:p w:rsidR="005B7376" w:rsidRPr="0008487E" w:rsidRDefault="005B7376" w:rsidP="00660B97">
            <w:pPr>
              <w:spacing w:after="0" w:line="240" w:lineRule="auto"/>
              <w:jc w:val="center"/>
            </w:pPr>
            <w:r w:rsidRPr="0008487E">
              <w:t>3</w:t>
            </w:r>
            <w:r w:rsidR="00D50230">
              <w:t>5</w:t>
            </w:r>
            <w:r w:rsidRPr="0008487E">
              <w:t>.</w:t>
            </w:r>
          </w:p>
        </w:tc>
        <w:tc>
          <w:tcPr>
            <w:tcW w:w="8473" w:type="dxa"/>
          </w:tcPr>
          <w:p w:rsidR="005B7376" w:rsidRPr="0008487E" w:rsidRDefault="005B7376" w:rsidP="00924BAE">
            <w:pPr>
              <w:spacing w:after="0" w:line="240" w:lineRule="auto"/>
            </w:pPr>
            <w:r w:rsidRPr="0008487E">
              <w:rPr>
                <w:lang w:eastAsia="ar-SA"/>
              </w:rPr>
              <w:t>Wzór informacji pokontrolnej</w:t>
            </w:r>
          </w:p>
        </w:tc>
      </w:tr>
      <w:tr w:rsidR="005B7376" w:rsidRPr="0008487E" w:rsidTr="00EA07EA">
        <w:tc>
          <w:tcPr>
            <w:tcW w:w="589" w:type="dxa"/>
          </w:tcPr>
          <w:p w:rsidR="005B7376" w:rsidRPr="0008487E" w:rsidRDefault="005B7376" w:rsidP="00660B97">
            <w:pPr>
              <w:spacing w:after="0" w:line="240" w:lineRule="auto"/>
              <w:jc w:val="center"/>
            </w:pPr>
            <w:r w:rsidRPr="0008487E">
              <w:t>3</w:t>
            </w:r>
            <w:r w:rsidR="00D50230">
              <w:t>6</w:t>
            </w:r>
            <w:r w:rsidRPr="0008487E">
              <w:t>.</w:t>
            </w:r>
          </w:p>
        </w:tc>
        <w:tc>
          <w:tcPr>
            <w:tcW w:w="8473" w:type="dxa"/>
          </w:tcPr>
          <w:p w:rsidR="005B7376" w:rsidRPr="0008487E" w:rsidRDefault="005B7376" w:rsidP="00924BAE">
            <w:pPr>
              <w:spacing w:after="0" w:line="240" w:lineRule="auto"/>
            </w:pPr>
            <w:r w:rsidRPr="0008487E">
              <w:t>Wzór listy sprawdzającej do kontroli projektu na</w:t>
            </w:r>
            <w:r w:rsidR="00372673" w:rsidRPr="0008487E">
              <w:t xml:space="preserve"> </w:t>
            </w:r>
            <w:r w:rsidRPr="0008487E">
              <w:t>miejscu</w:t>
            </w:r>
          </w:p>
        </w:tc>
      </w:tr>
      <w:tr w:rsidR="005B7376" w:rsidRPr="0008487E" w:rsidTr="00EA07EA">
        <w:tc>
          <w:tcPr>
            <w:tcW w:w="589" w:type="dxa"/>
          </w:tcPr>
          <w:p w:rsidR="005B7376" w:rsidRPr="0008487E" w:rsidRDefault="005B7376" w:rsidP="00660B97">
            <w:pPr>
              <w:spacing w:after="0" w:line="240" w:lineRule="auto"/>
              <w:jc w:val="center"/>
            </w:pPr>
            <w:r w:rsidRPr="0008487E">
              <w:t>3</w:t>
            </w:r>
            <w:r w:rsidR="00D50230">
              <w:t>7</w:t>
            </w:r>
            <w:r w:rsidRPr="0008487E">
              <w:t>.</w:t>
            </w:r>
          </w:p>
        </w:tc>
        <w:tc>
          <w:tcPr>
            <w:tcW w:w="8473" w:type="dxa"/>
          </w:tcPr>
          <w:p w:rsidR="005B7376" w:rsidRPr="0008487E" w:rsidRDefault="005B7376" w:rsidP="00924BAE">
            <w:pPr>
              <w:spacing w:after="0" w:line="240" w:lineRule="auto"/>
            </w:pPr>
            <w:r w:rsidRPr="0008487E">
              <w:t>Wzór Oświadczenia o braku konfliktu interesów</w:t>
            </w:r>
          </w:p>
        </w:tc>
      </w:tr>
      <w:tr w:rsidR="000C299F" w:rsidRPr="0008487E" w:rsidTr="00EA07EA">
        <w:tc>
          <w:tcPr>
            <w:tcW w:w="589" w:type="dxa"/>
          </w:tcPr>
          <w:p w:rsidR="000C299F" w:rsidRPr="0008487E" w:rsidRDefault="000C299F" w:rsidP="00660B97">
            <w:pPr>
              <w:spacing w:after="0" w:line="240" w:lineRule="auto"/>
              <w:jc w:val="center"/>
            </w:pPr>
            <w:r>
              <w:t>3</w:t>
            </w:r>
            <w:r w:rsidR="00D50230">
              <w:t>8</w:t>
            </w:r>
            <w:r>
              <w:t>.</w:t>
            </w:r>
          </w:p>
        </w:tc>
        <w:tc>
          <w:tcPr>
            <w:tcW w:w="8473" w:type="dxa"/>
          </w:tcPr>
          <w:p w:rsidR="000C299F" w:rsidRPr="0008487E" w:rsidRDefault="000C299F" w:rsidP="00924BAE">
            <w:pPr>
              <w:spacing w:after="0" w:line="240" w:lineRule="auto"/>
            </w:pPr>
            <w:r>
              <w:t>Wzó</w:t>
            </w:r>
            <w:r w:rsidR="00FF4EEC">
              <w:t>r</w:t>
            </w:r>
            <w:r>
              <w:t xml:space="preserve"> sprawozdania z realizacji Rocznego planu kontroli</w:t>
            </w:r>
          </w:p>
        </w:tc>
      </w:tr>
      <w:tr w:rsidR="00EE5E82" w:rsidRPr="0008487E" w:rsidTr="00EA07EA">
        <w:tc>
          <w:tcPr>
            <w:tcW w:w="589" w:type="dxa"/>
          </w:tcPr>
          <w:p w:rsidR="00EE5E82" w:rsidRDefault="00EE5E82" w:rsidP="00660B97">
            <w:pPr>
              <w:spacing w:after="0" w:line="240" w:lineRule="auto"/>
              <w:jc w:val="center"/>
            </w:pPr>
            <w:r>
              <w:t>3</w:t>
            </w:r>
            <w:r w:rsidR="00D50230">
              <w:t>9</w:t>
            </w:r>
            <w:r>
              <w:t>.</w:t>
            </w:r>
          </w:p>
        </w:tc>
        <w:tc>
          <w:tcPr>
            <w:tcW w:w="8473" w:type="dxa"/>
          </w:tcPr>
          <w:p w:rsidR="00EE5E82" w:rsidRDefault="00EE5E82" w:rsidP="00924BAE">
            <w:pPr>
              <w:spacing w:after="0" w:line="240" w:lineRule="auto"/>
            </w:pPr>
            <w:r w:rsidRPr="00EE5E82">
              <w:t>Wzór Informacji kwartalnej z realizacji RPO WŚ 2014-2020</w:t>
            </w:r>
          </w:p>
        </w:tc>
      </w:tr>
      <w:tr w:rsidR="00EE5E82" w:rsidRPr="0008487E" w:rsidTr="00EA07EA">
        <w:tc>
          <w:tcPr>
            <w:tcW w:w="589" w:type="dxa"/>
          </w:tcPr>
          <w:p w:rsidR="00EE5E82" w:rsidRDefault="00D50230" w:rsidP="00660B97">
            <w:pPr>
              <w:spacing w:after="0" w:line="240" w:lineRule="auto"/>
              <w:jc w:val="center"/>
            </w:pPr>
            <w:r>
              <w:t>40</w:t>
            </w:r>
            <w:r w:rsidR="00EE5E82">
              <w:t>.</w:t>
            </w:r>
          </w:p>
        </w:tc>
        <w:tc>
          <w:tcPr>
            <w:tcW w:w="8473" w:type="dxa"/>
          </w:tcPr>
          <w:p w:rsidR="00EE5E82" w:rsidRDefault="00EE5E82" w:rsidP="00924BAE">
            <w:pPr>
              <w:spacing w:after="0" w:line="240" w:lineRule="auto"/>
            </w:pPr>
            <w:r w:rsidRPr="00EE5E82">
              <w:t>Lista sprawdzająca do sprawozdania rocznego</w:t>
            </w:r>
            <w:r w:rsidR="00960D93">
              <w:t xml:space="preserve"> </w:t>
            </w:r>
            <w:r w:rsidRPr="00EE5E82">
              <w:t>końcowego z wdrażania RPO WŚ</w:t>
            </w:r>
          </w:p>
        </w:tc>
      </w:tr>
      <w:tr w:rsidR="00EE5E82" w:rsidRPr="0008487E" w:rsidTr="00EA07EA">
        <w:tc>
          <w:tcPr>
            <w:tcW w:w="589" w:type="dxa"/>
          </w:tcPr>
          <w:p w:rsidR="00EE5E82" w:rsidRDefault="00B04FB7" w:rsidP="00660B97">
            <w:pPr>
              <w:spacing w:after="0" w:line="240" w:lineRule="auto"/>
              <w:jc w:val="center"/>
            </w:pPr>
            <w:r>
              <w:t>41</w:t>
            </w:r>
            <w:r w:rsidR="00960D93">
              <w:t>a</w:t>
            </w:r>
            <w:r w:rsidR="00EE5E82">
              <w:t>.</w:t>
            </w:r>
          </w:p>
        </w:tc>
        <w:tc>
          <w:tcPr>
            <w:tcW w:w="8473" w:type="dxa"/>
          </w:tcPr>
          <w:p w:rsidR="00EE5E82" w:rsidRDefault="00960D93" w:rsidP="00EE5E82">
            <w:pPr>
              <w:spacing w:after="0" w:line="240" w:lineRule="auto"/>
            </w:pPr>
            <w:r w:rsidRPr="00960D93">
              <w:t>Lista sprawdzającą do Formularza danych osób fizycznych lub danych instytucji objętych wsparciem – projekty pozakonkursowe</w:t>
            </w:r>
          </w:p>
        </w:tc>
      </w:tr>
      <w:tr w:rsidR="00960D93" w:rsidRPr="0008487E" w:rsidTr="00EA07EA">
        <w:tc>
          <w:tcPr>
            <w:tcW w:w="589" w:type="dxa"/>
          </w:tcPr>
          <w:p w:rsidR="00960D93" w:rsidRDefault="00B04FB7" w:rsidP="00660B97">
            <w:pPr>
              <w:spacing w:after="0" w:line="240" w:lineRule="auto"/>
              <w:jc w:val="center"/>
            </w:pPr>
            <w:r>
              <w:t>41</w:t>
            </w:r>
            <w:r w:rsidR="00960D93">
              <w:t>b</w:t>
            </w:r>
          </w:p>
        </w:tc>
        <w:tc>
          <w:tcPr>
            <w:tcW w:w="8473" w:type="dxa"/>
          </w:tcPr>
          <w:p w:rsidR="00960D93" w:rsidRPr="00835BFD" w:rsidRDefault="00960D93" w:rsidP="00EE5E82">
            <w:pPr>
              <w:spacing w:after="0" w:line="240" w:lineRule="auto"/>
            </w:pPr>
            <w:r w:rsidRPr="00960D93">
              <w:t>Lista sprawdzającą do Formularza danych osób fizycznych lub danych instytucji objętych wsparciem – projekty konkursowe</w:t>
            </w:r>
          </w:p>
        </w:tc>
      </w:tr>
      <w:tr w:rsidR="00835BFD" w:rsidRPr="0008487E" w:rsidTr="00EA07EA">
        <w:tc>
          <w:tcPr>
            <w:tcW w:w="589" w:type="dxa"/>
          </w:tcPr>
          <w:p w:rsidR="00835BFD" w:rsidRDefault="00835BFD" w:rsidP="00660B97">
            <w:pPr>
              <w:spacing w:after="0" w:line="240" w:lineRule="auto"/>
              <w:jc w:val="center"/>
            </w:pPr>
            <w:r>
              <w:t>4</w:t>
            </w:r>
            <w:r w:rsidR="00B04FB7">
              <w:t>2</w:t>
            </w:r>
          </w:p>
        </w:tc>
        <w:tc>
          <w:tcPr>
            <w:tcW w:w="8473" w:type="dxa"/>
          </w:tcPr>
          <w:p w:rsidR="00835BFD" w:rsidRPr="00835BFD" w:rsidRDefault="00835BFD" w:rsidP="00EE5E82">
            <w:pPr>
              <w:spacing w:after="0" w:line="240" w:lineRule="auto"/>
            </w:pPr>
            <w:r w:rsidRPr="00835BFD">
              <w:t>Lista sprawdzająca do kontroli trwałości</w:t>
            </w:r>
          </w:p>
        </w:tc>
      </w:tr>
      <w:tr w:rsidR="005937C7" w:rsidRPr="0008487E" w:rsidTr="00EA07EA">
        <w:tc>
          <w:tcPr>
            <w:tcW w:w="589" w:type="dxa"/>
          </w:tcPr>
          <w:p w:rsidR="005937C7" w:rsidRDefault="005937C7" w:rsidP="00660B97">
            <w:pPr>
              <w:spacing w:after="0" w:line="240" w:lineRule="auto"/>
              <w:jc w:val="center"/>
            </w:pPr>
            <w:r>
              <w:t>4</w:t>
            </w:r>
            <w:r w:rsidR="00450CD2">
              <w:t>3</w:t>
            </w:r>
          </w:p>
        </w:tc>
        <w:tc>
          <w:tcPr>
            <w:tcW w:w="8473" w:type="dxa"/>
          </w:tcPr>
          <w:p w:rsidR="005937C7" w:rsidRPr="00835BFD" w:rsidRDefault="005937C7" w:rsidP="00C41FE5">
            <w:pPr>
              <w:keepNext/>
              <w:tabs>
                <w:tab w:val="left" w:pos="708"/>
              </w:tabs>
              <w:spacing w:after="0" w:line="240" w:lineRule="auto"/>
              <w:outlineLvl w:val="1"/>
            </w:pPr>
            <w:bookmarkStart w:id="503" w:name="_Toc419968207"/>
            <w:r w:rsidRPr="00C41FE5">
              <w:t xml:space="preserve">Wzór listy sprawdzającej do </w:t>
            </w:r>
            <w:bookmarkEnd w:id="503"/>
            <w:r w:rsidRPr="00C41FE5">
              <w:t>dokonania wyboru próby dokumentów   do weryfikacji pogłębionej</w:t>
            </w:r>
          </w:p>
        </w:tc>
      </w:tr>
    </w:tbl>
    <w:p w:rsidR="003D4770" w:rsidRPr="0008487E" w:rsidRDefault="000C299F" w:rsidP="003D4770">
      <w:r w:rsidRPr="000C299F">
        <w:t xml:space="preserve"> </w:t>
      </w:r>
      <w:r>
        <w:t xml:space="preserve"> </w:t>
      </w:r>
    </w:p>
    <w:p w:rsidR="00B65DEA" w:rsidRPr="0008487E" w:rsidRDefault="00B65DEA" w:rsidP="00CD324C">
      <w:pPr>
        <w:pStyle w:val="Nagwek4"/>
        <w:rPr>
          <w:b w:val="0"/>
          <w:i w:val="0"/>
          <w:sz w:val="24"/>
          <w:szCs w:val="24"/>
        </w:rPr>
      </w:pPr>
    </w:p>
    <w:p w:rsidR="008E0102" w:rsidRPr="0008487E" w:rsidRDefault="008E0102" w:rsidP="004D6977">
      <w:pPr>
        <w:spacing w:before="200"/>
        <w:rPr>
          <w:sz w:val="24"/>
          <w:szCs w:val="24"/>
        </w:rPr>
      </w:pPr>
    </w:p>
    <w:p w:rsidR="008E0102" w:rsidRPr="0008487E" w:rsidRDefault="008E0102" w:rsidP="004D6977">
      <w:pPr>
        <w:spacing w:before="200"/>
        <w:rPr>
          <w:sz w:val="24"/>
          <w:szCs w:val="24"/>
        </w:rPr>
      </w:pPr>
    </w:p>
    <w:sectPr w:rsidR="008E0102" w:rsidRPr="0008487E" w:rsidSect="004945B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12AF" w:rsidRDefault="00AF12AF" w:rsidP="00F12B21">
      <w:pPr>
        <w:spacing w:after="0" w:line="240" w:lineRule="auto"/>
      </w:pPr>
      <w:r>
        <w:separator/>
      </w:r>
    </w:p>
  </w:endnote>
  <w:endnote w:type="continuationSeparator" w:id="0">
    <w:p w:rsidR="00AF12AF" w:rsidRDefault="00AF12AF" w:rsidP="00F12B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horndale">
    <w:altName w:val="Times New Roman"/>
    <w:charset w:val="00"/>
    <w:family w:val="roman"/>
    <w:pitch w:val="variable"/>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TTE1DD28B8t00">
    <w:altName w:val="Arial Unicode MS"/>
    <w:panose1 w:val="00000000000000000000"/>
    <w:charset w:val="80"/>
    <w:family w:val="auto"/>
    <w:notTrueType/>
    <w:pitch w:val="default"/>
    <w:sig w:usb0="00000001" w:usb1="08070000" w:usb2="00000010" w:usb3="00000000" w:csb0="00020000" w:csb1="00000000"/>
  </w:font>
  <w:font w:name="TimesNewRoman">
    <w:altName w:val="Times New Roman"/>
    <w:panose1 w:val="00000000000000000000"/>
    <w:charset w:val="00"/>
    <w:family w:val="roman"/>
    <w:notTrueType/>
    <w:pitch w:val="default"/>
    <w:sig w:usb0="00000007" w:usb1="00000000" w:usb2="00000000" w:usb3="00000000" w:csb0="00000003" w:csb1="00000000"/>
  </w:font>
  <w:font w:name="Arial">
    <w:panose1 w:val="020B0604020202020204"/>
    <w:charset w:val="EE"/>
    <w:family w:val="swiss"/>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03C" w:rsidRDefault="00A6003C">
    <w:pPr>
      <w:pStyle w:val="Stopka"/>
      <w:jc w:val="center"/>
    </w:pPr>
    <w:r>
      <w:fldChar w:fldCharType="begin"/>
    </w:r>
    <w:r>
      <w:instrText xml:space="preserve"> PAGE   \* MERGEFORMAT </w:instrText>
    </w:r>
    <w:r>
      <w:fldChar w:fldCharType="separate"/>
    </w:r>
    <w:r w:rsidR="008E07FB">
      <w:rPr>
        <w:noProof/>
      </w:rPr>
      <w:t>160</w:t>
    </w:r>
    <w:r>
      <w:rPr>
        <w:noProof/>
      </w:rPr>
      <w:fldChar w:fldCharType="end"/>
    </w:r>
  </w:p>
  <w:p w:rsidR="00A6003C" w:rsidRDefault="00A6003C">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03C" w:rsidRDefault="00A6003C">
    <w:pPr>
      <w:pStyle w:val="Stopka"/>
    </w:pPr>
    <w:r>
      <w:rPr>
        <w:noProof/>
      </w:rPr>
      <w:drawing>
        <wp:anchor distT="0" distB="0" distL="114300" distR="114300" simplePos="0" relativeHeight="251661312" behindDoc="0" locked="0" layoutInCell="1" allowOverlap="1" wp14:anchorId="47EDBBD0" wp14:editId="064AEB6A">
          <wp:simplePos x="0" y="0"/>
          <wp:positionH relativeFrom="column">
            <wp:posOffset>-560936</wp:posOffset>
          </wp:positionH>
          <wp:positionV relativeFrom="paragraph">
            <wp:posOffset>-59055</wp:posOffset>
          </wp:positionV>
          <wp:extent cx="1047750" cy="342900"/>
          <wp:effectExtent l="19050" t="0" r="0" b="0"/>
          <wp:wrapNone/>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a:stretch>
                    <a:fillRect/>
                  </a:stretch>
                </pic:blipFill>
                <pic:spPr bwMode="auto">
                  <a:xfrm>
                    <a:off x="0" y="0"/>
                    <a:ext cx="1047750" cy="342900"/>
                  </a:xfrm>
                  <a:prstGeom prst="rect">
                    <a:avLst/>
                  </a:prstGeom>
                  <a:noFill/>
                  <a:ln w="9525">
                    <a:noFill/>
                    <a:miter lim="800000"/>
                    <a:headEnd/>
                    <a:tailEnd/>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12AF" w:rsidRDefault="00AF12AF" w:rsidP="00F12B21">
      <w:pPr>
        <w:spacing w:after="0" w:line="240" w:lineRule="auto"/>
      </w:pPr>
      <w:r>
        <w:separator/>
      </w:r>
    </w:p>
  </w:footnote>
  <w:footnote w:type="continuationSeparator" w:id="0">
    <w:p w:rsidR="00AF12AF" w:rsidRDefault="00AF12AF" w:rsidP="00F12B21">
      <w:pPr>
        <w:spacing w:after="0" w:line="240" w:lineRule="auto"/>
      </w:pPr>
      <w:r>
        <w:continuationSeparator/>
      </w:r>
    </w:p>
  </w:footnote>
  <w:footnote w:id="1">
    <w:p w:rsidR="00A6003C" w:rsidRPr="009F1B0F" w:rsidRDefault="00A6003C" w:rsidP="00F47775">
      <w:pPr>
        <w:pStyle w:val="Tekstprzypisudolnego"/>
        <w:rPr>
          <w:rFonts w:ascii="Calibri" w:hAnsi="Calibri"/>
          <w:sz w:val="16"/>
          <w:szCs w:val="16"/>
        </w:rPr>
      </w:pPr>
      <w:r w:rsidRPr="009F1B0F">
        <w:rPr>
          <w:rStyle w:val="Odwoanieprzypisudolnego"/>
          <w:rFonts w:ascii="Calibri" w:hAnsi="Calibri"/>
          <w:sz w:val="16"/>
          <w:szCs w:val="16"/>
        </w:rPr>
        <w:footnoteRef/>
      </w:r>
      <w:r w:rsidRPr="009F1B0F">
        <w:rPr>
          <w:rFonts w:ascii="Calibri" w:hAnsi="Calibri"/>
          <w:sz w:val="16"/>
          <w:szCs w:val="16"/>
        </w:rPr>
        <w:t xml:space="preserve"> oceny merytorycznej dokonuje 1 pracownik</w:t>
      </w:r>
      <w:r>
        <w:rPr>
          <w:rFonts w:ascii="Calibri" w:hAnsi="Calibri"/>
          <w:sz w:val="16"/>
          <w:szCs w:val="16"/>
        </w:rPr>
        <w:t>,</w:t>
      </w:r>
      <w:r w:rsidRPr="009F1B0F">
        <w:rPr>
          <w:rFonts w:ascii="Calibri" w:hAnsi="Calibri"/>
          <w:sz w:val="16"/>
          <w:szCs w:val="16"/>
        </w:rPr>
        <w:t xml:space="preserve"> </w:t>
      </w:r>
    </w:p>
  </w:footnote>
  <w:footnote w:id="2">
    <w:p w:rsidR="00A6003C" w:rsidRPr="009F1B0F" w:rsidRDefault="00A6003C" w:rsidP="00F47775">
      <w:pPr>
        <w:pStyle w:val="Tekstprzypisudolnego"/>
        <w:rPr>
          <w:rFonts w:ascii="Calibri" w:hAnsi="Calibri"/>
          <w:sz w:val="16"/>
          <w:szCs w:val="16"/>
        </w:rPr>
      </w:pPr>
      <w:r w:rsidRPr="009F1B0F">
        <w:rPr>
          <w:rStyle w:val="Odwoanieprzypisudolnego"/>
          <w:rFonts w:ascii="Calibri" w:hAnsi="Calibri"/>
          <w:sz w:val="16"/>
          <w:szCs w:val="16"/>
        </w:rPr>
        <w:footnoteRef/>
      </w:r>
      <w:r w:rsidRPr="009F1B0F">
        <w:rPr>
          <w:rFonts w:ascii="Calibri" w:hAnsi="Calibri"/>
          <w:sz w:val="16"/>
          <w:szCs w:val="16"/>
        </w:rPr>
        <w:t xml:space="preserve"> Oceny merytorycznej wniosku dokonywać będą pracownicy posiadajacy stosowny certyfikat.</w:t>
      </w:r>
    </w:p>
  </w:footnote>
  <w:footnote w:id="3">
    <w:p w:rsidR="00A6003C" w:rsidRPr="00EB414D" w:rsidRDefault="00A6003C" w:rsidP="005C375A">
      <w:pPr>
        <w:jc w:val="both"/>
        <w:outlineLvl w:val="0"/>
        <w:rPr>
          <w:b/>
          <w:sz w:val="20"/>
          <w:szCs w:val="20"/>
        </w:rPr>
      </w:pPr>
      <w:r w:rsidRPr="00EB414D">
        <w:rPr>
          <w:rStyle w:val="Odwoanieprzypisudolnego"/>
          <w:sz w:val="20"/>
          <w:szCs w:val="20"/>
        </w:rPr>
        <w:sym w:font="Symbol" w:char="F02A"/>
      </w:r>
      <w:r w:rsidRPr="00EB414D">
        <w:rPr>
          <w:sz w:val="20"/>
          <w:szCs w:val="20"/>
        </w:rPr>
        <w:t xml:space="preserve"> W przypadku, gdy zabezpieczenie nie zostanie przekazane przez beneficjenta wraz </w:t>
      </w:r>
      <w:r w:rsidRPr="00EB414D">
        <w:rPr>
          <w:sz w:val="20"/>
          <w:szCs w:val="20"/>
        </w:rPr>
        <w:br/>
        <w:t>z umową, jego weryfikacja przez radcę prawnego jest analogiczna do opisanej w pkt 2</w:t>
      </w:r>
      <w:r>
        <w:rPr>
          <w:sz w:val="20"/>
          <w:szCs w:val="20"/>
        </w:rPr>
        <w:t>3</w:t>
      </w:r>
      <w:r w:rsidRPr="00EB414D">
        <w:rPr>
          <w:sz w:val="20"/>
          <w:szCs w:val="20"/>
        </w:rPr>
        <w:t xml:space="preserve"> – 2</w:t>
      </w:r>
      <w:r>
        <w:rPr>
          <w:sz w:val="20"/>
          <w:szCs w:val="20"/>
        </w:rPr>
        <w:t>4</w:t>
      </w:r>
      <w:r w:rsidRPr="00EB414D">
        <w:rPr>
          <w:sz w:val="20"/>
          <w:szCs w:val="20"/>
        </w:rPr>
        <w:t>. W przypadku uwag do zabezpieczenia do beneficjenta kierowane jest pismo w tej sprawie. Możliwe jest również zorganizowanie spotkania, w trakcie którego IP  oraz beneficjenci podpiszą jednocześnie umowę o dofinansowanie projektów. W tym przypadku procedura uzgodnień jest taka sama, jak przedstawiona powyżej.</w:t>
      </w:r>
    </w:p>
    <w:p w:rsidR="00A6003C" w:rsidRPr="00EB414D" w:rsidRDefault="00A6003C" w:rsidP="005C375A">
      <w:pPr>
        <w:pStyle w:val="Tekstprzypisudolnego"/>
        <w:rPr>
          <w:lang w:val="pl-PL"/>
        </w:rPr>
      </w:pPr>
    </w:p>
  </w:footnote>
  <w:footnote w:id="4">
    <w:p w:rsidR="00A6003C" w:rsidRDefault="00A6003C" w:rsidP="000F1CF0">
      <w:pPr>
        <w:pStyle w:val="Tekstprzypisudolnego"/>
      </w:pPr>
      <w:r>
        <w:rPr>
          <w:rStyle w:val="Odwoanieprzypisudolnego"/>
        </w:rPr>
        <w:footnoteRef/>
      </w:r>
      <w:r w:rsidRPr="0019109E">
        <w:t xml:space="preserve">Zgodnie z terminologią zamieszczoną w </w:t>
      </w:r>
      <w:r w:rsidRPr="0019109E">
        <w:rPr>
          <w:i/>
        </w:rPr>
        <w:t>Wytycznych w zakresie warunków gromadzenia</w:t>
      </w:r>
      <w:r>
        <w:rPr>
          <w:i/>
        </w:rPr>
        <w:br/>
      </w:r>
      <w:r w:rsidRPr="0019109E">
        <w:rPr>
          <w:i/>
        </w:rPr>
        <w:t xml:space="preserve"> i przekazywania danych w formie elektronicznej na lata 2014-2020</w:t>
      </w:r>
      <w:r w:rsidRPr="00C56D81">
        <w:t xml:space="preserve">użytkownik B – osoba mająca dostęp </w:t>
      </w:r>
      <w:r>
        <w:br/>
      </w:r>
      <w:r w:rsidRPr="00C56D81">
        <w:t>do SL2014, wyznaczona przez Beneficjenta do wykonywania w jego imieniu czynności związanych z realizacją projektu/projektów</w:t>
      </w:r>
      <w:r>
        <w:t>.</w:t>
      </w:r>
    </w:p>
  </w:footnote>
  <w:footnote w:id="5">
    <w:p w:rsidR="00A6003C" w:rsidRPr="00C56D81" w:rsidRDefault="00A6003C" w:rsidP="00FE3310">
      <w:pPr>
        <w:pStyle w:val="Tekstprzypisudolnego"/>
      </w:pPr>
      <w:r w:rsidRPr="004E2500">
        <w:rPr>
          <w:rStyle w:val="Odwoanieprzypisudolnego"/>
          <w:rFonts w:ascii="Arial" w:hAnsi="Arial" w:cs="Arial"/>
          <w:sz w:val="18"/>
        </w:rPr>
        <w:footnoteRef/>
      </w:r>
      <w:r w:rsidRPr="00C56D81">
        <w:rPr>
          <w:sz w:val="18"/>
        </w:rPr>
        <w:t>Wzorem perspektywy 2007-2013, minimalny zakres listy kontrolnej, propozycje raportów wykorzystywanych w ramach procedury oraz  informacji nt. wyników audytu zostanie przygotowany i przekazany przez IK.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03C" w:rsidRDefault="00A6003C" w:rsidP="00B10599">
    <w:pPr>
      <w:pStyle w:val="Nagwek"/>
    </w:pPr>
    <w:r w:rsidRPr="00D918A7">
      <w:rPr>
        <w:noProof/>
      </w:rPr>
      <w:drawing>
        <wp:anchor distT="0" distB="0" distL="114300" distR="114300" simplePos="0" relativeHeight="251659264" behindDoc="1" locked="0" layoutInCell="1" allowOverlap="1" wp14:anchorId="3E9D02D4" wp14:editId="28824CF1">
          <wp:simplePos x="0" y="0"/>
          <wp:positionH relativeFrom="column">
            <wp:posOffset>-907473</wp:posOffset>
          </wp:positionH>
          <wp:positionV relativeFrom="paragraph">
            <wp:posOffset>-437053</wp:posOffset>
          </wp:positionV>
          <wp:extent cx="7562850" cy="895350"/>
          <wp:effectExtent l="19050" t="0" r="0" b="0"/>
          <wp:wrapNone/>
          <wp:docPr id="3" name="Obraz 0" descr="pasek_logo_unijne_2018_rp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sek_logo_unijne_2018_rpo.png"/>
                  <pic:cNvPicPr/>
                </pic:nvPicPr>
                <pic:blipFill>
                  <a:blip r:embed="rId1"/>
                  <a:stretch>
                    <a:fillRect/>
                  </a:stretch>
                </pic:blipFill>
                <pic:spPr>
                  <a:xfrm>
                    <a:off x="0" y="0"/>
                    <a:ext cx="7562850" cy="89535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438484A4"/>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00000007"/>
    <w:multiLevelType w:val="singleLevel"/>
    <w:tmpl w:val="00000007"/>
    <w:name w:val="WW8Num7"/>
    <w:lvl w:ilvl="0">
      <w:start w:val="1"/>
      <w:numFmt w:val="lowerLetter"/>
      <w:lvlText w:val="%1)"/>
      <w:lvlJc w:val="left"/>
      <w:pPr>
        <w:tabs>
          <w:tab w:val="num" w:pos="1068"/>
        </w:tabs>
        <w:ind w:left="1068" w:hanging="360"/>
      </w:pPr>
    </w:lvl>
  </w:abstractNum>
  <w:abstractNum w:abstractNumId="2">
    <w:nsid w:val="0000000A"/>
    <w:multiLevelType w:val="singleLevel"/>
    <w:tmpl w:val="0000000A"/>
    <w:name w:val="WW8Num36"/>
    <w:lvl w:ilvl="0">
      <w:start w:val="1"/>
      <w:numFmt w:val="decimal"/>
      <w:lvlText w:val="%1."/>
      <w:lvlJc w:val="left"/>
      <w:pPr>
        <w:tabs>
          <w:tab w:val="num" w:pos="0"/>
        </w:tabs>
        <w:ind w:left="786" w:hanging="360"/>
      </w:pPr>
      <w:rPr>
        <w:rFonts w:hint="default"/>
        <w:sz w:val="24"/>
        <w:szCs w:val="24"/>
      </w:rPr>
    </w:lvl>
  </w:abstractNum>
  <w:abstractNum w:abstractNumId="3">
    <w:nsid w:val="0000000B"/>
    <w:multiLevelType w:val="multilevel"/>
    <w:tmpl w:val="0000000B"/>
    <w:name w:val="WW8Num12"/>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Thorndale"/>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horndale"/>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horndale"/>
      </w:rPr>
    </w:lvl>
    <w:lvl w:ilvl="8">
      <w:start w:val="1"/>
      <w:numFmt w:val="bullet"/>
      <w:lvlText w:val=""/>
      <w:lvlJc w:val="left"/>
      <w:pPr>
        <w:tabs>
          <w:tab w:val="num" w:pos="6480"/>
        </w:tabs>
        <w:ind w:left="6480" w:hanging="360"/>
      </w:pPr>
      <w:rPr>
        <w:rFonts w:ascii="Wingdings" w:hAnsi="Wingdings"/>
      </w:rPr>
    </w:lvl>
  </w:abstractNum>
  <w:abstractNum w:abstractNumId="4">
    <w:nsid w:val="0000000C"/>
    <w:multiLevelType w:val="singleLevel"/>
    <w:tmpl w:val="0000000C"/>
    <w:name w:val="WW8Num13"/>
    <w:lvl w:ilvl="0">
      <w:start w:val="1"/>
      <w:numFmt w:val="bullet"/>
      <w:lvlText w:val=""/>
      <w:lvlJc w:val="left"/>
      <w:pPr>
        <w:tabs>
          <w:tab w:val="num" w:pos="360"/>
        </w:tabs>
        <w:ind w:left="360" w:hanging="360"/>
      </w:pPr>
      <w:rPr>
        <w:rFonts w:ascii="Symbol" w:hAnsi="Symbol"/>
      </w:rPr>
    </w:lvl>
  </w:abstractNum>
  <w:abstractNum w:abstractNumId="5">
    <w:nsid w:val="00000011"/>
    <w:multiLevelType w:val="singleLevel"/>
    <w:tmpl w:val="00000011"/>
    <w:name w:val="WW8Num18"/>
    <w:lvl w:ilvl="0">
      <w:start w:val="1"/>
      <w:numFmt w:val="bullet"/>
      <w:lvlText w:val="-"/>
      <w:lvlJc w:val="left"/>
      <w:pPr>
        <w:tabs>
          <w:tab w:val="num" w:pos="720"/>
        </w:tabs>
        <w:ind w:left="720" w:hanging="360"/>
      </w:pPr>
      <w:rPr>
        <w:rFonts w:ascii="Times New Roman" w:hAnsi="Times New Roman"/>
        <w:b w:val="0"/>
      </w:rPr>
    </w:lvl>
  </w:abstractNum>
  <w:abstractNum w:abstractNumId="6">
    <w:nsid w:val="0080537D"/>
    <w:multiLevelType w:val="hybridMultilevel"/>
    <w:tmpl w:val="6D061DEA"/>
    <w:lvl w:ilvl="0" w:tplc="F202DA5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0C70846"/>
    <w:multiLevelType w:val="hybridMultilevel"/>
    <w:tmpl w:val="BA4A24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0E21D52"/>
    <w:multiLevelType w:val="hybridMultilevel"/>
    <w:tmpl w:val="5A0CF9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02AE0074"/>
    <w:multiLevelType w:val="multilevel"/>
    <w:tmpl w:val="34A2AE8A"/>
    <w:lvl w:ilvl="0">
      <w:start w:val="5"/>
      <w:numFmt w:val="decimal"/>
      <w:lvlText w:val="%1."/>
      <w:lvlJc w:val="left"/>
      <w:pPr>
        <w:ind w:left="720" w:hanging="360"/>
      </w:pPr>
      <w:rPr>
        <w:rFonts w:hint="default"/>
      </w:rPr>
    </w:lvl>
    <w:lvl w:ilvl="1">
      <w:start w:val="18"/>
      <w:numFmt w:val="decimal"/>
      <w:isLgl/>
      <w:lvlText w:val="%1.%2"/>
      <w:lvlJc w:val="left"/>
      <w:pPr>
        <w:ind w:left="1132" w:hanging="600"/>
      </w:pPr>
      <w:rPr>
        <w:rFonts w:hint="default"/>
      </w:rPr>
    </w:lvl>
    <w:lvl w:ilvl="2">
      <w:start w:val="2"/>
      <w:numFmt w:val="decimal"/>
      <w:isLgl/>
      <w:lvlText w:val="%1.%2.%3"/>
      <w:lvlJc w:val="left"/>
      <w:pPr>
        <w:ind w:left="1855"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10">
    <w:nsid w:val="03FD290A"/>
    <w:multiLevelType w:val="hybridMultilevel"/>
    <w:tmpl w:val="6C847CEA"/>
    <w:lvl w:ilvl="0" w:tplc="3BCED93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44508BE"/>
    <w:multiLevelType w:val="multilevel"/>
    <w:tmpl w:val="228A8AEC"/>
    <w:lvl w:ilvl="0">
      <w:start w:val="5"/>
      <w:numFmt w:val="decimal"/>
      <w:lvlText w:val="%1"/>
      <w:lvlJc w:val="left"/>
      <w:pPr>
        <w:ind w:left="480" w:hanging="480"/>
      </w:pPr>
      <w:rPr>
        <w:rFonts w:hint="default"/>
      </w:rPr>
    </w:lvl>
    <w:lvl w:ilvl="1">
      <w:start w:val="5"/>
      <w:numFmt w:val="decimal"/>
      <w:lvlText w:val="%1.%2"/>
      <w:lvlJc w:val="left"/>
      <w:pPr>
        <w:ind w:left="660" w:hanging="480"/>
      </w:pPr>
      <w:rPr>
        <w:rFonts w:hint="default"/>
      </w:rPr>
    </w:lvl>
    <w:lvl w:ilvl="2">
      <w:start w:val="1"/>
      <w:numFmt w:val="decimal"/>
      <w:lvlText w:val="%1.%2.%3"/>
      <w:lvlJc w:val="left"/>
      <w:pPr>
        <w:ind w:left="1080" w:hanging="720"/>
      </w:pPr>
      <w:rPr>
        <w:rFonts w:hint="default"/>
        <w:color w:val="auto"/>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2">
    <w:nsid w:val="044E4352"/>
    <w:multiLevelType w:val="hybridMultilevel"/>
    <w:tmpl w:val="4174874E"/>
    <w:lvl w:ilvl="0" w:tplc="5DAAC19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47957D7"/>
    <w:multiLevelType w:val="hybridMultilevel"/>
    <w:tmpl w:val="38126FBC"/>
    <w:lvl w:ilvl="0" w:tplc="ED6A98BC">
      <w:start w:val="1"/>
      <w:numFmt w:val="bullet"/>
      <w:lvlText w:val="­"/>
      <w:lvlJc w:val="left"/>
      <w:pPr>
        <w:ind w:left="2448" w:hanging="360"/>
      </w:pPr>
      <w:rPr>
        <w:rFonts w:ascii="Courier New" w:hAnsi="Courier New" w:hint="default"/>
      </w:rPr>
    </w:lvl>
    <w:lvl w:ilvl="1" w:tplc="04150003" w:tentative="1">
      <w:start w:val="1"/>
      <w:numFmt w:val="bullet"/>
      <w:lvlText w:val="o"/>
      <w:lvlJc w:val="left"/>
      <w:pPr>
        <w:ind w:left="3168" w:hanging="360"/>
      </w:pPr>
      <w:rPr>
        <w:rFonts w:ascii="Courier New" w:hAnsi="Courier New" w:cs="Courier New" w:hint="default"/>
      </w:rPr>
    </w:lvl>
    <w:lvl w:ilvl="2" w:tplc="04150005" w:tentative="1">
      <w:start w:val="1"/>
      <w:numFmt w:val="bullet"/>
      <w:lvlText w:val=""/>
      <w:lvlJc w:val="left"/>
      <w:pPr>
        <w:ind w:left="3888" w:hanging="360"/>
      </w:pPr>
      <w:rPr>
        <w:rFonts w:ascii="Wingdings" w:hAnsi="Wingdings" w:hint="default"/>
      </w:rPr>
    </w:lvl>
    <w:lvl w:ilvl="3" w:tplc="04150001" w:tentative="1">
      <w:start w:val="1"/>
      <w:numFmt w:val="bullet"/>
      <w:lvlText w:val=""/>
      <w:lvlJc w:val="left"/>
      <w:pPr>
        <w:ind w:left="4608" w:hanging="360"/>
      </w:pPr>
      <w:rPr>
        <w:rFonts w:ascii="Symbol" w:hAnsi="Symbol" w:hint="default"/>
      </w:rPr>
    </w:lvl>
    <w:lvl w:ilvl="4" w:tplc="04150003" w:tentative="1">
      <w:start w:val="1"/>
      <w:numFmt w:val="bullet"/>
      <w:lvlText w:val="o"/>
      <w:lvlJc w:val="left"/>
      <w:pPr>
        <w:ind w:left="5328" w:hanging="360"/>
      </w:pPr>
      <w:rPr>
        <w:rFonts w:ascii="Courier New" w:hAnsi="Courier New" w:cs="Courier New" w:hint="default"/>
      </w:rPr>
    </w:lvl>
    <w:lvl w:ilvl="5" w:tplc="04150005" w:tentative="1">
      <w:start w:val="1"/>
      <w:numFmt w:val="bullet"/>
      <w:lvlText w:val=""/>
      <w:lvlJc w:val="left"/>
      <w:pPr>
        <w:ind w:left="6048" w:hanging="360"/>
      </w:pPr>
      <w:rPr>
        <w:rFonts w:ascii="Wingdings" w:hAnsi="Wingdings" w:hint="default"/>
      </w:rPr>
    </w:lvl>
    <w:lvl w:ilvl="6" w:tplc="04150001" w:tentative="1">
      <w:start w:val="1"/>
      <w:numFmt w:val="bullet"/>
      <w:lvlText w:val=""/>
      <w:lvlJc w:val="left"/>
      <w:pPr>
        <w:ind w:left="6768" w:hanging="360"/>
      </w:pPr>
      <w:rPr>
        <w:rFonts w:ascii="Symbol" w:hAnsi="Symbol" w:hint="default"/>
      </w:rPr>
    </w:lvl>
    <w:lvl w:ilvl="7" w:tplc="04150003" w:tentative="1">
      <w:start w:val="1"/>
      <w:numFmt w:val="bullet"/>
      <w:lvlText w:val="o"/>
      <w:lvlJc w:val="left"/>
      <w:pPr>
        <w:ind w:left="7488" w:hanging="360"/>
      </w:pPr>
      <w:rPr>
        <w:rFonts w:ascii="Courier New" w:hAnsi="Courier New" w:cs="Courier New" w:hint="default"/>
      </w:rPr>
    </w:lvl>
    <w:lvl w:ilvl="8" w:tplc="04150005" w:tentative="1">
      <w:start w:val="1"/>
      <w:numFmt w:val="bullet"/>
      <w:lvlText w:val=""/>
      <w:lvlJc w:val="left"/>
      <w:pPr>
        <w:ind w:left="8208" w:hanging="360"/>
      </w:pPr>
      <w:rPr>
        <w:rFonts w:ascii="Wingdings" w:hAnsi="Wingdings" w:hint="default"/>
      </w:rPr>
    </w:lvl>
  </w:abstractNum>
  <w:abstractNum w:abstractNumId="14">
    <w:nsid w:val="04BC5C28"/>
    <w:multiLevelType w:val="hybridMultilevel"/>
    <w:tmpl w:val="FABCB54E"/>
    <w:lvl w:ilvl="0" w:tplc="74E4B584">
      <w:start w:val="1"/>
      <w:numFmt w:val="decimal"/>
      <w:lvlText w:val="%1."/>
      <w:lvlJc w:val="left"/>
      <w:pPr>
        <w:tabs>
          <w:tab w:val="num" w:pos="720"/>
        </w:tabs>
        <w:ind w:left="720" w:hanging="360"/>
      </w:pPr>
      <w:rPr>
        <w:rFonts w:hint="default"/>
        <w:sz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nsid w:val="04BD0384"/>
    <w:multiLevelType w:val="multilevel"/>
    <w:tmpl w:val="07524170"/>
    <w:lvl w:ilvl="0">
      <w:start w:val="1"/>
      <w:numFmt w:val="decimal"/>
      <w:lvlText w:val="%1)"/>
      <w:lvlJc w:val="left"/>
      <w:pPr>
        <w:tabs>
          <w:tab w:val="num" w:pos="1134"/>
        </w:tabs>
        <w:ind w:left="1134" w:hanging="567"/>
      </w:pPr>
      <w:rPr>
        <w:b w:val="0"/>
      </w:rPr>
    </w:lvl>
    <w:lvl w:ilvl="1">
      <w:start w:val="1"/>
      <w:numFmt w:val="lowerLetter"/>
      <w:lvlText w:val="%2."/>
      <w:lvlJc w:val="left"/>
      <w:pPr>
        <w:tabs>
          <w:tab w:val="num" w:pos="1837"/>
        </w:tabs>
        <w:ind w:left="1837" w:hanging="360"/>
      </w:pPr>
    </w:lvl>
    <w:lvl w:ilvl="2">
      <w:start w:val="1"/>
      <w:numFmt w:val="lowerLetter"/>
      <w:lvlText w:val="%3)"/>
      <w:lvlJc w:val="left"/>
      <w:pPr>
        <w:tabs>
          <w:tab w:val="num" w:pos="1104"/>
        </w:tabs>
        <w:ind w:left="1104" w:hanging="394"/>
      </w:pPr>
      <w:rPr>
        <w:strike w:val="0"/>
        <w:color w:val="auto"/>
      </w:rPr>
    </w:lvl>
    <w:lvl w:ilvl="3">
      <w:start w:val="1"/>
      <w:numFmt w:val="decimal"/>
      <w:lvlText w:val="%4."/>
      <w:lvlJc w:val="left"/>
      <w:pPr>
        <w:tabs>
          <w:tab w:val="num" w:pos="3277"/>
        </w:tabs>
        <w:ind w:left="3277" w:hanging="360"/>
      </w:pPr>
    </w:lvl>
    <w:lvl w:ilvl="4">
      <w:start w:val="1"/>
      <w:numFmt w:val="lowerLetter"/>
      <w:lvlText w:val="%5."/>
      <w:lvlJc w:val="left"/>
      <w:pPr>
        <w:tabs>
          <w:tab w:val="num" w:pos="3997"/>
        </w:tabs>
        <w:ind w:left="3997" w:hanging="360"/>
      </w:pPr>
    </w:lvl>
    <w:lvl w:ilvl="5">
      <w:start w:val="1"/>
      <w:numFmt w:val="lowerRoman"/>
      <w:lvlText w:val="%6."/>
      <w:lvlJc w:val="right"/>
      <w:pPr>
        <w:tabs>
          <w:tab w:val="num" w:pos="4717"/>
        </w:tabs>
        <w:ind w:left="4717" w:hanging="180"/>
      </w:pPr>
    </w:lvl>
    <w:lvl w:ilvl="6">
      <w:start w:val="1"/>
      <w:numFmt w:val="decimal"/>
      <w:lvlText w:val="%7."/>
      <w:lvlJc w:val="left"/>
      <w:pPr>
        <w:tabs>
          <w:tab w:val="num" w:pos="5437"/>
        </w:tabs>
        <w:ind w:left="5437" w:hanging="360"/>
      </w:pPr>
    </w:lvl>
    <w:lvl w:ilvl="7">
      <w:start w:val="1"/>
      <w:numFmt w:val="lowerLetter"/>
      <w:lvlText w:val="%8."/>
      <w:lvlJc w:val="left"/>
      <w:pPr>
        <w:tabs>
          <w:tab w:val="num" w:pos="6157"/>
        </w:tabs>
        <w:ind w:left="6157" w:hanging="360"/>
      </w:pPr>
    </w:lvl>
    <w:lvl w:ilvl="8">
      <w:start w:val="1"/>
      <w:numFmt w:val="lowerRoman"/>
      <w:lvlText w:val="%9."/>
      <w:lvlJc w:val="right"/>
      <w:pPr>
        <w:tabs>
          <w:tab w:val="num" w:pos="6877"/>
        </w:tabs>
        <w:ind w:left="6877" w:hanging="180"/>
      </w:pPr>
    </w:lvl>
  </w:abstractNum>
  <w:abstractNum w:abstractNumId="16">
    <w:nsid w:val="04C07BB1"/>
    <w:multiLevelType w:val="hybridMultilevel"/>
    <w:tmpl w:val="0010DB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063F5282"/>
    <w:multiLevelType w:val="hybridMultilevel"/>
    <w:tmpl w:val="0E2864B8"/>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nsid w:val="06C9705A"/>
    <w:multiLevelType w:val="hybridMultilevel"/>
    <w:tmpl w:val="60E6C2D4"/>
    <w:lvl w:ilvl="0" w:tplc="0415000B">
      <w:start w:val="1"/>
      <w:numFmt w:val="bullet"/>
      <w:lvlText w:val=""/>
      <w:lvlJc w:val="left"/>
      <w:pPr>
        <w:tabs>
          <w:tab w:val="num" w:pos="720"/>
        </w:tabs>
        <w:ind w:left="720" w:hanging="360"/>
      </w:pPr>
      <w:rPr>
        <w:rFonts w:ascii="Wingdings" w:hAnsi="Wingdings"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9">
    <w:nsid w:val="06C972B4"/>
    <w:multiLevelType w:val="multilevel"/>
    <w:tmpl w:val="2DE29FC0"/>
    <w:lvl w:ilvl="0">
      <w:start w:val="1"/>
      <w:numFmt w:val="decimal"/>
      <w:lvlText w:val="%1."/>
      <w:lvlJc w:val="left"/>
      <w:pPr>
        <w:ind w:left="360" w:hanging="360"/>
      </w:pPr>
      <w:rPr>
        <w:rFonts w:hint="default"/>
      </w:rPr>
    </w:lvl>
    <w:lvl w:ilvl="1">
      <w:start w:val="6"/>
      <w:numFmt w:val="decimal"/>
      <w:lvlText w:val="%1.%2."/>
      <w:lvlJc w:val="left"/>
      <w:pPr>
        <w:ind w:left="792" w:hanging="432"/>
      </w:pPr>
      <w:rPr>
        <w:rFonts w:hint="default"/>
        <w:b/>
      </w:rPr>
    </w:lvl>
    <w:lvl w:ilvl="2">
      <w:start w:val="1"/>
      <w:numFmt w:val="decimal"/>
      <w:lvlText w:val="%3."/>
      <w:lvlJc w:val="left"/>
      <w:pPr>
        <w:ind w:left="1224" w:hanging="504"/>
      </w:pPr>
      <w:rPr>
        <w:rFonts w:hint="default"/>
        <w:b w:val="0"/>
      </w:rPr>
    </w:lvl>
    <w:lvl w:ilvl="3">
      <w:start w:val="1"/>
      <w:numFmt w:val="decimal"/>
      <w:lvlText w:val="%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073C49B6"/>
    <w:multiLevelType w:val="multilevel"/>
    <w:tmpl w:val="C9CE88DE"/>
    <w:lvl w:ilvl="0">
      <w:start w:val="5"/>
      <w:numFmt w:val="decimal"/>
      <w:lvlText w:val="%1"/>
      <w:lvlJc w:val="left"/>
      <w:pPr>
        <w:ind w:left="480" w:hanging="480"/>
      </w:pPr>
      <w:rPr>
        <w:rFonts w:hint="default"/>
      </w:rPr>
    </w:lvl>
    <w:lvl w:ilvl="1">
      <w:start w:val="6"/>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21">
    <w:nsid w:val="07976DC0"/>
    <w:multiLevelType w:val="hybridMultilevel"/>
    <w:tmpl w:val="A8D47B9C"/>
    <w:lvl w:ilvl="0" w:tplc="FFFFFFFF">
      <w:start w:val="1"/>
      <w:numFmt w:val="decimal"/>
      <w:suff w:val="nothing"/>
      <w:lvlText w:val=""/>
      <w:lvlJc w:val="left"/>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22">
    <w:nsid w:val="0992663F"/>
    <w:multiLevelType w:val="hybridMultilevel"/>
    <w:tmpl w:val="AB6854DC"/>
    <w:lvl w:ilvl="0" w:tplc="0415000F">
      <w:start w:val="1"/>
      <w:numFmt w:val="decimal"/>
      <w:lvlText w:val="%1."/>
      <w:lvlJc w:val="left"/>
      <w:pPr>
        <w:tabs>
          <w:tab w:val="num" w:pos="502"/>
        </w:tabs>
        <w:ind w:left="502"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3">
    <w:nsid w:val="0A883D67"/>
    <w:multiLevelType w:val="hybridMultilevel"/>
    <w:tmpl w:val="9B164C34"/>
    <w:lvl w:ilvl="0" w:tplc="9E4C5A9C">
      <w:start w:val="1"/>
      <w:numFmt w:val="lowerLetter"/>
      <w:lvlText w:val="%1)"/>
      <w:lvlJc w:val="left"/>
      <w:pPr>
        <w:tabs>
          <w:tab w:val="num" w:pos="1440"/>
        </w:tabs>
        <w:ind w:left="1440" w:hanging="360"/>
      </w:pPr>
      <w:rPr>
        <w:rFonts w:hint="default"/>
        <w:b w:val="0"/>
        <w:color w:val="auto"/>
        <w:sz w:val="24"/>
        <w:szCs w:val="24"/>
      </w:rPr>
    </w:lvl>
    <w:lvl w:ilvl="1" w:tplc="ED6A98BC">
      <w:start w:val="1"/>
      <w:numFmt w:val="bullet"/>
      <w:lvlText w:val="­"/>
      <w:lvlJc w:val="left"/>
      <w:pPr>
        <w:tabs>
          <w:tab w:val="num" w:pos="1477"/>
        </w:tabs>
        <w:ind w:left="1477" w:hanging="397"/>
      </w:pPr>
      <w:rPr>
        <w:rFonts w:ascii="Courier New" w:hAnsi="Courier New" w:hint="default"/>
        <w:b w:val="0"/>
        <w:i w:val="0"/>
        <w:color w:val="auto"/>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nsid w:val="0B404AE4"/>
    <w:multiLevelType w:val="multilevel"/>
    <w:tmpl w:val="46B031AA"/>
    <w:lvl w:ilvl="0">
      <w:start w:val="5"/>
      <w:numFmt w:val="decimal"/>
      <w:lvlText w:val="%1"/>
      <w:lvlJc w:val="left"/>
      <w:pPr>
        <w:ind w:left="480" w:hanging="480"/>
      </w:pPr>
      <w:rPr>
        <w:rFonts w:hint="default"/>
      </w:rPr>
    </w:lvl>
    <w:lvl w:ilvl="1">
      <w:start w:val="5"/>
      <w:numFmt w:val="decimal"/>
      <w:lvlText w:val="%1.%2"/>
      <w:lvlJc w:val="left"/>
      <w:pPr>
        <w:ind w:left="832" w:hanging="480"/>
      </w:pPr>
      <w:rPr>
        <w:rFonts w:hint="default"/>
      </w:rPr>
    </w:lvl>
    <w:lvl w:ilvl="2">
      <w:start w:val="5"/>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25">
    <w:nsid w:val="0BB26B8A"/>
    <w:multiLevelType w:val="multilevel"/>
    <w:tmpl w:val="82C67B02"/>
    <w:lvl w:ilvl="0">
      <w:start w:val="1"/>
      <w:numFmt w:val="decimal"/>
      <w:lvlText w:val="%1."/>
      <w:lvlJc w:val="left"/>
      <w:pPr>
        <w:ind w:left="720" w:hanging="360"/>
      </w:pPr>
      <w:rPr>
        <w:rFonts w:hint="default"/>
      </w:rPr>
    </w:lvl>
    <w:lvl w:ilvl="1">
      <w:start w:val="16"/>
      <w:numFmt w:val="decimal"/>
      <w:isLgl/>
      <w:lvlText w:val="%1.%2"/>
      <w:lvlJc w:val="left"/>
      <w:pPr>
        <w:ind w:left="1473" w:hanging="48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115"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165"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215" w:hanging="1440"/>
      </w:pPr>
      <w:rPr>
        <w:rFonts w:hint="default"/>
      </w:rPr>
    </w:lvl>
    <w:lvl w:ilvl="8">
      <w:start w:val="1"/>
      <w:numFmt w:val="decimal"/>
      <w:isLgl/>
      <w:lvlText w:val="%1.%2.%3.%4.%5.%6.%7.%8.%9"/>
      <w:lvlJc w:val="left"/>
      <w:pPr>
        <w:ind w:left="4920" w:hanging="1800"/>
      </w:pPr>
      <w:rPr>
        <w:rFonts w:hint="default"/>
      </w:rPr>
    </w:lvl>
  </w:abstractNum>
  <w:abstractNum w:abstractNumId="26">
    <w:nsid w:val="0C25151C"/>
    <w:multiLevelType w:val="hybridMultilevel"/>
    <w:tmpl w:val="F5CE9A98"/>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7">
    <w:nsid w:val="0C277488"/>
    <w:multiLevelType w:val="multilevel"/>
    <w:tmpl w:val="F55A3594"/>
    <w:lvl w:ilvl="0">
      <w:start w:val="1"/>
      <w:numFmt w:val="decimal"/>
      <w:lvlText w:val="%1."/>
      <w:lvlJc w:val="left"/>
      <w:pPr>
        <w:ind w:left="720" w:hanging="360"/>
      </w:pPr>
      <w:rPr>
        <w:rFonts w:hint="default"/>
      </w:rPr>
    </w:lvl>
    <w:lvl w:ilvl="1">
      <w:start w:val="1"/>
      <w:numFmt w:val="decimal"/>
      <w:isLgl/>
      <w:lvlText w:val="%1.%2"/>
      <w:lvlJc w:val="left"/>
      <w:pPr>
        <w:ind w:left="846" w:hanging="420"/>
      </w:pPr>
      <w:rPr>
        <w:rFonts w:hint="default"/>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nsid w:val="0CF545D3"/>
    <w:multiLevelType w:val="hybridMultilevel"/>
    <w:tmpl w:val="2EAAA72E"/>
    <w:lvl w:ilvl="0" w:tplc="A5BE1B62">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nsid w:val="0D301344"/>
    <w:multiLevelType w:val="hybridMultilevel"/>
    <w:tmpl w:val="A8D47B9C"/>
    <w:lvl w:ilvl="0" w:tplc="FFFFFFFF">
      <w:start w:val="1"/>
      <w:numFmt w:val="decimal"/>
      <w:suff w:val="nothing"/>
      <w:lvlText w:val=""/>
      <w:lvlJc w:val="left"/>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30">
    <w:nsid w:val="0EC72BCE"/>
    <w:multiLevelType w:val="hybridMultilevel"/>
    <w:tmpl w:val="CEF4F2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0EF619E1"/>
    <w:multiLevelType w:val="hybridMultilevel"/>
    <w:tmpl w:val="E774EF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0F305770"/>
    <w:multiLevelType w:val="multilevel"/>
    <w:tmpl w:val="732267C0"/>
    <w:lvl w:ilvl="0">
      <w:start w:val="5"/>
      <w:numFmt w:val="decimal"/>
      <w:lvlText w:val="%1"/>
      <w:lvlJc w:val="left"/>
      <w:pPr>
        <w:ind w:left="480" w:hanging="480"/>
      </w:pPr>
      <w:rPr>
        <w:rFonts w:hint="default"/>
      </w:rPr>
    </w:lvl>
    <w:lvl w:ilvl="1">
      <w:start w:val="5"/>
      <w:numFmt w:val="decimal"/>
      <w:lvlText w:val="%1.%2"/>
      <w:lvlJc w:val="left"/>
      <w:pPr>
        <w:ind w:left="832" w:hanging="480"/>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33">
    <w:nsid w:val="0FC23C46"/>
    <w:multiLevelType w:val="multilevel"/>
    <w:tmpl w:val="5B3ED4F4"/>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5"/>
      <w:numFmt w:val="decimal"/>
      <w:lvlText w:val="%3)"/>
      <w:lvlJc w:val="left"/>
      <w:pPr>
        <w:ind w:left="1855" w:hanging="720"/>
      </w:pPr>
      <w:rPr>
        <w:rFonts w:hint="default"/>
        <w:b w:val="0"/>
        <w:i w:val="0"/>
        <w:strike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nsid w:val="12144503"/>
    <w:multiLevelType w:val="hybridMultilevel"/>
    <w:tmpl w:val="1AA6D570"/>
    <w:lvl w:ilvl="0" w:tplc="04150017">
      <w:start w:val="1"/>
      <w:numFmt w:val="lowerLetter"/>
      <w:lvlText w:val="%1)"/>
      <w:lvlJc w:val="left"/>
      <w:pPr>
        <w:ind w:left="1110" w:hanging="360"/>
      </w:pPr>
      <w:rPr>
        <w:rFonts w:hint="default"/>
      </w:rPr>
    </w:lvl>
    <w:lvl w:ilvl="1" w:tplc="04150019" w:tentative="1">
      <w:start w:val="1"/>
      <w:numFmt w:val="lowerLetter"/>
      <w:lvlText w:val="%2."/>
      <w:lvlJc w:val="left"/>
      <w:pPr>
        <w:ind w:left="1830" w:hanging="360"/>
      </w:pPr>
    </w:lvl>
    <w:lvl w:ilvl="2" w:tplc="0415001B" w:tentative="1">
      <w:start w:val="1"/>
      <w:numFmt w:val="lowerRoman"/>
      <w:lvlText w:val="%3."/>
      <w:lvlJc w:val="right"/>
      <w:pPr>
        <w:ind w:left="2550" w:hanging="180"/>
      </w:pPr>
    </w:lvl>
    <w:lvl w:ilvl="3" w:tplc="0415000F" w:tentative="1">
      <w:start w:val="1"/>
      <w:numFmt w:val="decimal"/>
      <w:lvlText w:val="%4."/>
      <w:lvlJc w:val="left"/>
      <w:pPr>
        <w:ind w:left="3270" w:hanging="360"/>
      </w:pPr>
    </w:lvl>
    <w:lvl w:ilvl="4" w:tplc="04150019" w:tentative="1">
      <w:start w:val="1"/>
      <w:numFmt w:val="lowerLetter"/>
      <w:lvlText w:val="%5."/>
      <w:lvlJc w:val="left"/>
      <w:pPr>
        <w:ind w:left="3990" w:hanging="360"/>
      </w:pPr>
    </w:lvl>
    <w:lvl w:ilvl="5" w:tplc="0415001B" w:tentative="1">
      <w:start w:val="1"/>
      <w:numFmt w:val="lowerRoman"/>
      <w:lvlText w:val="%6."/>
      <w:lvlJc w:val="right"/>
      <w:pPr>
        <w:ind w:left="4710" w:hanging="180"/>
      </w:pPr>
    </w:lvl>
    <w:lvl w:ilvl="6" w:tplc="0415000F" w:tentative="1">
      <w:start w:val="1"/>
      <w:numFmt w:val="decimal"/>
      <w:lvlText w:val="%7."/>
      <w:lvlJc w:val="left"/>
      <w:pPr>
        <w:ind w:left="5430" w:hanging="360"/>
      </w:pPr>
    </w:lvl>
    <w:lvl w:ilvl="7" w:tplc="04150019" w:tentative="1">
      <w:start w:val="1"/>
      <w:numFmt w:val="lowerLetter"/>
      <w:lvlText w:val="%8."/>
      <w:lvlJc w:val="left"/>
      <w:pPr>
        <w:ind w:left="6150" w:hanging="360"/>
      </w:pPr>
    </w:lvl>
    <w:lvl w:ilvl="8" w:tplc="0415001B" w:tentative="1">
      <w:start w:val="1"/>
      <w:numFmt w:val="lowerRoman"/>
      <w:lvlText w:val="%9."/>
      <w:lvlJc w:val="right"/>
      <w:pPr>
        <w:ind w:left="6870" w:hanging="180"/>
      </w:pPr>
    </w:lvl>
  </w:abstractNum>
  <w:abstractNum w:abstractNumId="35">
    <w:nsid w:val="12282F0B"/>
    <w:multiLevelType w:val="hybridMultilevel"/>
    <w:tmpl w:val="EDCC3590"/>
    <w:lvl w:ilvl="0" w:tplc="04150011">
      <w:start w:val="1"/>
      <w:numFmt w:val="decimal"/>
      <w:lvlText w:val="%1)"/>
      <w:lvlJc w:val="left"/>
      <w:pPr>
        <w:ind w:left="1114" w:hanging="360"/>
      </w:pPr>
    </w:lvl>
    <w:lvl w:ilvl="1" w:tplc="04150019" w:tentative="1">
      <w:start w:val="1"/>
      <w:numFmt w:val="lowerLetter"/>
      <w:lvlText w:val="%2."/>
      <w:lvlJc w:val="left"/>
      <w:pPr>
        <w:ind w:left="1834" w:hanging="360"/>
      </w:pPr>
    </w:lvl>
    <w:lvl w:ilvl="2" w:tplc="0415001B" w:tentative="1">
      <w:start w:val="1"/>
      <w:numFmt w:val="lowerRoman"/>
      <w:lvlText w:val="%3."/>
      <w:lvlJc w:val="right"/>
      <w:pPr>
        <w:ind w:left="2554" w:hanging="180"/>
      </w:pPr>
    </w:lvl>
    <w:lvl w:ilvl="3" w:tplc="0415000F" w:tentative="1">
      <w:start w:val="1"/>
      <w:numFmt w:val="decimal"/>
      <w:lvlText w:val="%4."/>
      <w:lvlJc w:val="left"/>
      <w:pPr>
        <w:ind w:left="3274" w:hanging="360"/>
      </w:pPr>
    </w:lvl>
    <w:lvl w:ilvl="4" w:tplc="04150019" w:tentative="1">
      <w:start w:val="1"/>
      <w:numFmt w:val="lowerLetter"/>
      <w:lvlText w:val="%5."/>
      <w:lvlJc w:val="left"/>
      <w:pPr>
        <w:ind w:left="3994" w:hanging="360"/>
      </w:pPr>
    </w:lvl>
    <w:lvl w:ilvl="5" w:tplc="0415001B" w:tentative="1">
      <w:start w:val="1"/>
      <w:numFmt w:val="lowerRoman"/>
      <w:lvlText w:val="%6."/>
      <w:lvlJc w:val="right"/>
      <w:pPr>
        <w:ind w:left="4714" w:hanging="180"/>
      </w:pPr>
    </w:lvl>
    <w:lvl w:ilvl="6" w:tplc="0415000F" w:tentative="1">
      <w:start w:val="1"/>
      <w:numFmt w:val="decimal"/>
      <w:lvlText w:val="%7."/>
      <w:lvlJc w:val="left"/>
      <w:pPr>
        <w:ind w:left="5434" w:hanging="360"/>
      </w:pPr>
    </w:lvl>
    <w:lvl w:ilvl="7" w:tplc="04150019" w:tentative="1">
      <w:start w:val="1"/>
      <w:numFmt w:val="lowerLetter"/>
      <w:lvlText w:val="%8."/>
      <w:lvlJc w:val="left"/>
      <w:pPr>
        <w:ind w:left="6154" w:hanging="360"/>
      </w:pPr>
    </w:lvl>
    <w:lvl w:ilvl="8" w:tplc="0415001B" w:tentative="1">
      <w:start w:val="1"/>
      <w:numFmt w:val="lowerRoman"/>
      <w:lvlText w:val="%9."/>
      <w:lvlJc w:val="right"/>
      <w:pPr>
        <w:ind w:left="6874" w:hanging="180"/>
      </w:pPr>
    </w:lvl>
  </w:abstractNum>
  <w:abstractNum w:abstractNumId="36">
    <w:nsid w:val="12DE003A"/>
    <w:multiLevelType w:val="hybridMultilevel"/>
    <w:tmpl w:val="97007E00"/>
    <w:lvl w:ilvl="0" w:tplc="0415000F">
      <w:start w:val="1"/>
      <w:numFmt w:val="decimal"/>
      <w:lvlText w:val="%1."/>
      <w:lvlJc w:val="left"/>
      <w:pPr>
        <w:ind w:left="1290" w:hanging="360"/>
      </w:pPr>
      <w:rPr>
        <w:rFonts w:hint="default"/>
      </w:rPr>
    </w:lvl>
    <w:lvl w:ilvl="1" w:tplc="04150019" w:tentative="1">
      <w:start w:val="1"/>
      <w:numFmt w:val="lowerLetter"/>
      <w:lvlText w:val="%2."/>
      <w:lvlJc w:val="left"/>
      <w:pPr>
        <w:ind w:left="2010" w:hanging="360"/>
      </w:pPr>
    </w:lvl>
    <w:lvl w:ilvl="2" w:tplc="0415001B" w:tentative="1">
      <w:start w:val="1"/>
      <w:numFmt w:val="lowerRoman"/>
      <w:lvlText w:val="%3."/>
      <w:lvlJc w:val="right"/>
      <w:pPr>
        <w:ind w:left="2730" w:hanging="180"/>
      </w:pPr>
    </w:lvl>
    <w:lvl w:ilvl="3" w:tplc="0415000F" w:tentative="1">
      <w:start w:val="1"/>
      <w:numFmt w:val="decimal"/>
      <w:lvlText w:val="%4."/>
      <w:lvlJc w:val="left"/>
      <w:pPr>
        <w:ind w:left="3450" w:hanging="360"/>
      </w:pPr>
    </w:lvl>
    <w:lvl w:ilvl="4" w:tplc="04150019" w:tentative="1">
      <w:start w:val="1"/>
      <w:numFmt w:val="lowerLetter"/>
      <w:lvlText w:val="%5."/>
      <w:lvlJc w:val="left"/>
      <w:pPr>
        <w:ind w:left="4170" w:hanging="360"/>
      </w:pPr>
    </w:lvl>
    <w:lvl w:ilvl="5" w:tplc="0415001B" w:tentative="1">
      <w:start w:val="1"/>
      <w:numFmt w:val="lowerRoman"/>
      <w:lvlText w:val="%6."/>
      <w:lvlJc w:val="right"/>
      <w:pPr>
        <w:ind w:left="4890" w:hanging="180"/>
      </w:pPr>
    </w:lvl>
    <w:lvl w:ilvl="6" w:tplc="0415000F" w:tentative="1">
      <w:start w:val="1"/>
      <w:numFmt w:val="decimal"/>
      <w:lvlText w:val="%7."/>
      <w:lvlJc w:val="left"/>
      <w:pPr>
        <w:ind w:left="5610" w:hanging="360"/>
      </w:pPr>
    </w:lvl>
    <w:lvl w:ilvl="7" w:tplc="04150019" w:tentative="1">
      <w:start w:val="1"/>
      <w:numFmt w:val="lowerLetter"/>
      <w:lvlText w:val="%8."/>
      <w:lvlJc w:val="left"/>
      <w:pPr>
        <w:ind w:left="6330" w:hanging="360"/>
      </w:pPr>
    </w:lvl>
    <w:lvl w:ilvl="8" w:tplc="0415001B" w:tentative="1">
      <w:start w:val="1"/>
      <w:numFmt w:val="lowerRoman"/>
      <w:lvlText w:val="%9."/>
      <w:lvlJc w:val="right"/>
      <w:pPr>
        <w:ind w:left="7050" w:hanging="180"/>
      </w:pPr>
    </w:lvl>
  </w:abstractNum>
  <w:abstractNum w:abstractNumId="37">
    <w:nsid w:val="13205DD2"/>
    <w:multiLevelType w:val="multilevel"/>
    <w:tmpl w:val="F55A3594"/>
    <w:lvl w:ilvl="0">
      <w:start w:val="1"/>
      <w:numFmt w:val="decimal"/>
      <w:lvlText w:val="%1."/>
      <w:lvlJc w:val="left"/>
      <w:pPr>
        <w:ind w:left="720" w:hanging="360"/>
      </w:pPr>
      <w:rPr>
        <w:rFonts w:hint="default"/>
      </w:rPr>
    </w:lvl>
    <w:lvl w:ilvl="1">
      <w:start w:val="1"/>
      <w:numFmt w:val="decimal"/>
      <w:isLgl/>
      <w:lvlText w:val="%1.%2"/>
      <w:lvlJc w:val="left"/>
      <w:pPr>
        <w:ind w:left="846" w:hanging="420"/>
      </w:pPr>
      <w:rPr>
        <w:rFonts w:hint="default"/>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8">
    <w:nsid w:val="1326548E"/>
    <w:multiLevelType w:val="hybridMultilevel"/>
    <w:tmpl w:val="49BADE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nsid w:val="13FB3FB3"/>
    <w:multiLevelType w:val="hybridMultilevel"/>
    <w:tmpl w:val="4386F8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145772AB"/>
    <w:multiLevelType w:val="hybridMultilevel"/>
    <w:tmpl w:val="1F544DAA"/>
    <w:lvl w:ilvl="0" w:tplc="C8B09790">
      <w:start w:val="1"/>
      <w:numFmt w:val="decimal"/>
      <w:lvlText w:val="%1."/>
      <w:lvlJc w:val="left"/>
      <w:pPr>
        <w:tabs>
          <w:tab w:val="num" w:pos="360"/>
        </w:tabs>
        <w:ind w:left="360" w:hanging="360"/>
      </w:pPr>
      <w:rPr>
        <w:rFonts w:hint="default"/>
        <w:b w:val="0"/>
        <w:color w:val="auto"/>
        <w:sz w:val="24"/>
        <w:szCs w:val="24"/>
      </w:rPr>
    </w:lvl>
    <w:lvl w:ilvl="1" w:tplc="DDB86A36">
      <w:start w:val="1"/>
      <w:numFmt w:val="bullet"/>
      <w:lvlText w:val=""/>
      <w:lvlJc w:val="left"/>
      <w:pPr>
        <w:tabs>
          <w:tab w:val="num" w:pos="442"/>
        </w:tabs>
        <w:ind w:left="442" w:hanging="454"/>
      </w:pPr>
      <w:rPr>
        <w:rFonts w:ascii="Symbol" w:hAnsi="Symbol" w:hint="default"/>
        <w:b/>
        <w:color w:val="auto"/>
        <w:sz w:val="24"/>
        <w:szCs w:val="24"/>
      </w:rPr>
    </w:lvl>
    <w:lvl w:ilvl="2" w:tplc="04150005">
      <w:start w:val="1"/>
      <w:numFmt w:val="bullet"/>
      <w:lvlText w:val=""/>
      <w:lvlJc w:val="left"/>
      <w:pPr>
        <w:tabs>
          <w:tab w:val="num" w:pos="1068"/>
        </w:tabs>
        <w:ind w:left="1068" w:hanging="360"/>
      </w:pPr>
      <w:rPr>
        <w:rFonts w:ascii="Wingdings" w:hAnsi="Wingdings" w:hint="default"/>
      </w:rPr>
    </w:lvl>
    <w:lvl w:ilvl="3" w:tplc="04150001" w:tentative="1">
      <w:start w:val="1"/>
      <w:numFmt w:val="bullet"/>
      <w:lvlText w:val=""/>
      <w:lvlJc w:val="left"/>
      <w:pPr>
        <w:tabs>
          <w:tab w:val="num" w:pos="1788"/>
        </w:tabs>
        <w:ind w:left="1788" w:hanging="360"/>
      </w:pPr>
      <w:rPr>
        <w:rFonts w:ascii="Symbol" w:hAnsi="Symbol" w:hint="default"/>
      </w:rPr>
    </w:lvl>
    <w:lvl w:ilvl="4" w:tplc="04150003" w:tentative="1">
      <w:start w:val="1"/>
      <w:numFmt w:val="bullet"/>
      <w:lvlText w:val="o"/>
      <w:lvlJc w:val="left"/>
      <w:pPr>
        <w:tabs>
          <w:tab w:val="num" w:pos="2508"/>
        </w:tabs>
        <w:ind w:left="2508" w:hanging="360"/>
      </w:pPr>
      <w:rPr>
        <w:rFonts w:ascii="Courier New" w:hAnsi="Courier New" w:cs="Courier New" w:hint="default"/>
      </w:rPr>
    </w:lvl>
    <w:lvl w:ilvl="5" w:tplc="04150005" w:tentative="1">
      <w:start w:val="1"/>
      <w:numFmt w:val="bullet"/>
      <w:lvlText w:val=""/>
      <w:lvlJc w:val="left"/>
      <w:pPr>
        <w:tabs>
          <w:tab w:val="num" w:pos="3228"/>
        </w:tabs>
        <w:ind w:left="3228" w:hanging="360"/>
      </w:pPr>
      <w:rPr>
        <w:rFonts w:ascii="Wingdings" w:hAnsi="Wingdings" w:hint="default"/>
      </w:rPr>
    </w:lvl>
    <w:lvl w:ilvl="6" w:tplc="04150001" w:tentative="1">
      <w:start w:val="1"/>
      <w:numFmt w:val="bullet"/>
      <w:lvlText w:val=""/>
      <w:lvlJc w:val="left"/>
      <w:pPr>
        <w:tabs>
          <w:tab w:val="num" w:pos="3948"/>
        </w:tabs>
        <w:ind w:left="3948" w:hanging="360"/>
      </w:pPr>
      <w:rPr>
        <w:rFonts w:ascii="Symbol" w:hAnsi="Symbol" w:hint="default"/>
      </w:rPr>
    </w:lvl>
    <w:lvl w:ilvl="7" w:tplc="04150003" w:tentative="1">
      <w:start w:val="1"/>
      <w:numFmt w:val="bullet"/>
      <w:lvlText w:val="o"/>
      <w:lvlJc w:val="left"/>
      <w:pPr>
        <w:tabs>
          <w:tab w:val="num" w:pos="4668"/>
        </w:tabs>
        <w:ind w:left="4668" w:hanging="360"/>
      </w:pPr>
      <w:rPr>
        <w:rFonts w:ascii="Courier New" w:hAnsi="Courier New" w:cs="Courier New" w:hint="default"/>
      </w:rPr>
    </w:lvl>
    <w:lvl w:ilvl="8" w:tplc="04150005" w:tentative="1">
      <w:start w:val="1"/>
      <w:numFmt w:val="bullet"/>
      <w:lvlText w:val=""/>
      <w:lvlJc w:val="left"/>
      <w:pPr>
        <w:tabs>
          <w:tab w:val="num" w:pos="5388"/>
        </w:tabs>
        <w:ind w:left="5388" w:hanging="360"/>
      </w:pPr>
      <w:rPr>
        <w:rFonts w:ascii="Wingdings" w:hAnsi="Wingdings" w:hint="default"/>
      </w:rPr>
    </w:lvl>
  </w:abstractNum>
  <w:abstractNum w:abstractNumId="41">
    <w:nsid w:val="14DE456B"/>
    <w:multiLevelType w:val="hybridMultilevel"/>
    <w:tmpl w:val="A7EA5F6C"/>
    <w:lvl w:ilvl="0" w:tplc="2B98EFDA">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nsid w:val="14E67ABD"/>
    <w:multiLevelType w:val="multilevel"/>
    <w:tmpl w:val="0F768E3C"/>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sz w:val="24"/>
        <w:szCs w:val="24"/>
      </w:rPr>
    </w:lvl>
    <w:lvl w:ilvl="2">
      <w:start w:val="1"/>
      <w:numFmt w:val="decimal"/>
      <w:lvlText w:val="%3."/>
      <w:lvlJc w:val="left"/>
      <w:pPr>
        <w:ind w:left="1224" w:hanging="504"/>
      </w:pPr>
    </w:lvl>
    <w:lvl w:ilvl="3">
      <w:start w:val="1"/>
      <w:numFmt w:val="decimal"/>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151E50CB"/>
    <w:multiLevelType w:val="hybridMultilevel"/>
    <w:tmpl w:val="8CE80F80"/>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nsid w:val="152436DB"/>
    <w:multiLevelType w:val="hybridMultilevel"/>
    <w:tmpl w:val="020AB90A"/>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nsid w:val="154A6928"/>
    <w:multiLevelType w:val="multilevel"/>
    <w:tmpl w:val="8D6CF4A4"/>
    <w:lvl w:ilvl="0">
      <w:start w:val="2"/>
      <w:numFmt w:val="decimal"/>
      <w:lvlText w:val="%1)"/>
      <w:lvlJc w:val="left"/>
      <w:pPr>
        <w:tabs>
          <w:tab w:val="num" w:pos="360"/>
        </w:tabs>
        <w:ind w:left="360" w:hanging="360"/>
      </w:pPr>
      <w:rPr>
        <w:rFonts w:hint="default"/>
        <w:b w:val="0"/>
        <w:color w:val="auto"/>
        <w:sz w:val="24"/>
        <w:szCs w:val="24"/>
      </w:rPr>
    </w:lvl>
    <w:lvl w:ilvl="1">
      <w:start w:val="1"/>
      <w:numFmt w:val="lowerLetter"/>
      <w:lvlText w:val="%2)"/>
      <w:lvlJc w:val="left"/>
      <w:pPr>
        <w:tabs>
          <w:tab w:val="num" w:pos="720"/>
        </w:tabs>
        <w:ind w:left="720" w:hanging="360"/>
      </w:pPr>
      <w:rPr>
        <w:rFonts w:hint="default"/>
        <w:sz w:val="24"/>
        <w:szCs w:val="24"/>
      </w:rPr>
    </w:lvl>
    <w:lvl w:ilvl="2">
      <w:start w:val="1"/>
      <w:numFmt w:val="decimal"/>
      <w:lvlText w:val="%3)"/>
      <w:lvlJc w:val="left"/>
      <w:pPr>
        <w:tabs>
          <w:tab w:val="num" w:pos="1287"/>
        </w:tabs>
        <w:ind w:left="1287" w:hanging="567"/>
      </w:pPr>
      <w:rPr>
        <w:rFonts w:hint="default"/>
        <w:b/>
        <w:i w:val="0"/>
        <w:sz w:val="24"/>
        <w:szCs w:val="24"/>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nsid w:val="155B6D1B"/>
    <w:multiLevelType w:val="hybridMultilevel"/>
    <w:tmpl w:val="F9C49752"/>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47">
    <w:nsid w:val="160901E0"/>
    <w:multiLevelType w:val="hybridMultilevel"/>
    <w:tmpl w:val="5942C65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nsid w:val="160C004B"/>
    <w:multiLevelType w:val="multilevel"/>
    <w:tmpl w:val="58345DE8"/>
    <w:lvl w:ilvl="0">
      <w:start w:val="5"/>
      <w:numFmt w:val="decimal"/>
      <w:lvlText w:val="%1."/>
      <w:lvlJc w:val="left"/>
      <w:pPr>
        <w:ind w:left="720" w:hanging="360"/>
      </w:pPr>
      <w:rPr>
        <w:rFonts w:hint="default"/>
      </w:rPr>
    </w:lvl>
    <w:lvl w:ilvl="1">
      <w:start w:val="19"/>
      <w:numFmt w:val="decimal"/>
      <w:isLgl/>
      <w:lvlText w:val="%1.%2"/>
      <w:lvlJc w:val="left"/>
      <w:pPr>
        <w:ind w:left="1132" w:hanging="600"/>
      </w:pPr>
      <w:rPr>
        <w:rFonts w:hint="default"/>
      </w:rPr>
    </w:lvl>
    <w:lvl w:ilvl="2">
      <w:start w:val="1"/>
      <w:numFmt w:val="decimal"/>
      <w:isLgl/>
      <w:lvlText w:val="%1.%2.%3"/>
      <w:lvlJc w:val="left"/>
      <w:pPr>
        <w:ind w:left="1855"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49">
    <w:nsid w:val="18D00872"/>
    <w:multiLevelType w:val="hybridMultilevel"/>
    <w:tmpl w:val="FBD010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18D6021C"/>
    <w:multiLevelType w:val="hybridMultilevel"/>
    <w:tmpl w:val="509A791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193E087D"/>
    <w:multiLevelType w:val="hybridMultilevel"/>
    <w:tmpl w:val="A9687CF8"/>
    <w:name w:val="WW8Num20"/>
    <w:lvl w:ilvl="0" w:tplc="ACE8E07E">
      <w:start w:val="1"/>
      <w:numFmt w:val="bullet"/>
      <w:lvlText w:val=""/>
      <w:lvlJc w:val="left"/>
      <w:pPr>
        <w:ind w:left="1080" w:hanging="360"/>
      </w:pPr>
      <w:rPr>
        <w:rFonts w:ascii="Symbol" w:hAnsi="Symbol" w:hint="default"/>
      </w:rPr>
    </w:lvl>
    <w:lvl w:ilvl="1" w:tplc="D592EE06" w:tentative="1">
      <w:start w:val="1"/>
      <w:numFmt w:val="bullet"/>
      <w:lvlText w:val="o"/>
      <w:lvlJc w:val="left"/>
      <w:pPr>
        <w:ind w:left="1800" w:hanging="360"/>
      </w:pPr>
      <w:rPr>
        <w:rFonts w:ascii="Courier New" w:hAnsi="Courier New" w:cs="Courier New" w:hint="default"/>
      </w:rPr>
    </w:lvl>
    <w:lvl w:ilvl="2" w:tplc="F03CAD40" w:tentative="1">
      <w:start w:val="1"/>
      <w:numFmt w:val="bullet"/>
      <w:lvlText w:val=""/>
      <w:lvlJc w:val="left"/>
      <w:pPr>
        <w:ind w:left="2520" w:hanging="360"/>
      </w:pPr>
      <w:rPr>
        <w:rFonts w:ascii="Wingdings" w:hAnsi="Wingdings" w:hint="default"/>
      </w:rPr>
    </w:lvl>
    <w:lvl w:ilvl="3" w:tplc="246C9890" w:tentative="1">
      <w:start w:val="1"/>
      <w:numFmt w:val="bullet"/>
      <w:lvlText w:val=""/>
      <w:lvlJc w:val="left"/>
      <w:pPr>
        <w:ind w:left="3240" w:hanging="360"/>
      </w:pPr>
      <w:rPr>
        <w:rFonts w:ascii="Symbol" w:hAnsi="Symbol" w:hint="default"/>
      </w:rPr>
    </w:lvl>
    <w:lvl w:ilvl="4" w:tplc="50F67D0A" w:tentative="1">
      <w:start w:val="1"/>
      <w:numFmt w:val="bullet"/>
      <w:lvlText w:val="o"/>
      <w:lvlJc w:val="left"/>
      <w:pPr>
        <w:ind w:left="3960" w:hanging="360"/>
      </w:pPr>
      <w:rPr>
        <w:rFonts w:ascii="Courier New" w:hAnsi="Courier New" w:cs="Courier New" w:hint="default"/>
      </w:rPr>
    </w:lvl>
    <w:lvl w:ilvl="5" w:tplc="53BE105C" w:tentative="1">
      <w:start w:val="1"/>
      <w:numFmt w:val="bullet"/>
      <w:lvlText w:val=""/>
      <w:lvlJc w:val="left"/>
      <w:pPr>
        <w:ind w:left="4680" w:hanging="360"/>
      </w:pPr>
      <w:rPr>
        <w:rFonts w:ascii="Wingdings" w:hAnsi="Wingdings" w:hint="default"/>
      </w:rPr>
    </w:lvl>
    <w:lvl w:ilvl="6" w:tplc="F01646A0" w:tentative="1">
      <w:start w:val="1"/>
      <w:numFmt w:val="bullet"/>
      <w:lvlText w:val=""/>
      <w:lvlJc w:val="left"/>
      <w:pPr>
        <w:ind w:left="5400" w:hanging="360"/>
      </w:pPr>
      <w:rPr>
        <w:rFonts w:ascii="Symbol" w:hAnsi="Symbol" w:hint="default"/>
      </w:rPr>
    </w:lvl>
    <w:lvl w:ilvl="7" w:tplc="F08A8850" w:tentative="1">
      <w:start w:val="1"/>
      <w:numFmt w:val="bullet"/>
      <w:lvlText w:val="o"/>
      <w:lvlJc w:val="left"/>
      <w:pPr>
        <w:ind w:left="6120" w:hanging="360"/>
      </w:pPr>
      <w:rPr>
        <w:rFonts w:ascii="Courier New" w:hAnsi="Courier New" w:cs="Courier New" w:hint="default"/>
      </w:rPr>
    </w:lvl>
    <w:lvl w:ilvl="8" w:tplc="07B62A5E" w:tentative="1">
      <w:start w:val="1"/>
      <w:numFmt w:val="bullet"/>
      <w:lvlText w:val=""/>
      <w:lvlJc w:val="left"/>
      <w:pPr>
        <w:ind w:left="6840" w:hanging="360"/>
      </w:pPr>
      <w:rPr>
        <w:rFonts w:ascii="Wingdings" w:hAnsi="Wingdings" w:hint="default"/>
      </w:rPr>
    </w:lvl>
  </w:abstractNum>
  <w:abstractNum w:abstractNumId="52">
    <w:nsid w:val="196F64B9"/>
    <w:multiLevelType w:val="hybridMultilevel"/>
    <w:tmpl w:val="C8BC8008"/>
    <w:lvl w:ilvl="0" w:tplc="9E4C5A9C">
      <w:start w:val="1"/>
      <w:numFmt w:val="lowerLetter"/>
      <w:lvlText w:val="%1)"/>
      <w:lvlJc w:val="left"/>
      <w:pPr>
        <w:tabs>
          <w:tab w:val="num" w:pos="1440"/>
        </w:tabs>
        <w:ind w:left="1440" w:hanging="360"/>
      </w:pPr>
      <w:rPr>
        <w:rFonts w:hint="default"/>
        <w:b w:val="0"/>
        <w:color w:val="auto"/>
        <w:sz w:val="24"/>
        <w:szCs w:val="24"/>
      </w:rPr>
    </w:lvl>
    <w:lvl w:ilvl="1" w:tplc="04150017">
      <w:start w:val="1"/>
      <w:numFmt w:val="lowerLetter"/>
      <w:lvlText w:val="%2)"/>
      <w:lvlJc w:val="left"/>
      <w:pPr>
        <w:tabs>
          <w:tab w:val="num" w:pos="1477"/>
        </w:tabs>
        <w:ind w:left="1477" w:hanging="397"/>
      </w:pPr>
      <w:rPr>
        <w:rFonts w:hint="default"/>
        <w:b w:val="0"/>
        <w:i w:val="0"/>
        <w:color w:val="auto"/>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nsid w:val="19A632AC"/>
    <w:multiLevelType w:val="hybridMultilevel"/>
    <w:tmpl w:val="803294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1A2E1BDB"/>
    <w:multiLevelType w:val="multilevel"/>
    <w:tmpl w:val="F3A482E8"/>
    <w:lvl w:ilvl="0">
      <w:start w:val="5"/>
      <w:numFmt w:val="decimal"/>
      <w:lvlText w:val="%1."/>
      <w:lvlJc w:val="left"/>
      <w:pPr>
        <w:ind w:left="720" w:hanging="360"/>
      </w:pPr>
      <w:rPr>
        <w:rFonts w:hint="default"/>
      </w:rPr>
    </w:lvl>
    <w:lvl w:ilvl="1">
      <w:start w:val="6"/>
      <w:numFmt w:val="decimal"/>
      <w:isLgl/>
      <w:lvlText w:val="%1.%2"/>
      <w:lvlJc w:val="left"/>
      <w:pPr>
        <w:ind w:left="846" w:hanging="420"/>
      </w:pPr>
      <w:rPr>
        <w:rFonts w:hint="default"/>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5">
    <w:nsid w:val="1A3B0409"/>
    <w:multiLevelType w:val="hybridMultilevel"/>
    <w:tmpl w:val="21088E88"/>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56">
    <w:nsid w:val="1ACA73DC"/>
    <w:multiLevelType w:val="multilevel"/>
    <w:tmpl w:val="3C18DE92"/>
    <w:lvl w:ilvl="0">
      <w:start w:val="1"/>
      <w:numFmt w:val="decimal"/>
      <w:lvlText w:val="%1."/>
      <w:lvlJc w:val="left"/>
      <w:pPr>
        <w:tabs>
          <w:tab w:val="num" w:pos="720"/>
        </w:tabs>
        <w:ind w:left="720" w:hanging="360"/>
      </w:pPr>
      <w:rPr>
        <w:rFonts w:hint="default"/>
      </w:rPr>
    </w:lvl>
    <w:lvl w:ilvl="1">
      <w:start w:val="16"/>
      <w:numFmt w:val="decimal"/>
      <w:isLgl/>
      <w:lvlText w:val="%1.%2"/>
      <w:lvlJc w:val="left"/>
      <w:pPr>
        <w:ind w:left="1132" w:hanging="600"/>
      </w:pPr>
      <w:rPr>
        <w:rFonts w:hint="default"/>
      </w:rPr>
    </w:lvl>
    <w:lvl w:ilvl="2">
      <w:start w:val="5"/>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57">
    <w:nsid w:val="1B7349F9"/>
    <w:multiLevelType w:val="hybridMultilevel"/>
    <w:tmpl w:val="187834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1C4E0ED3"/>
    <w:multiLevelType w:val="hybridMultilevel"/>
    <w:tmpl w:val="C8448EB8"/>
    <w:lvl w:ilvl="0" w:tplc="04150011">
      <w:start w:val="1"/>
      <w:numFmt w:val="bullet"/>
      <w:lvlText w:val=""/>
      <w:lvlJc w:val="left"/>
      <w:pPr>
        <w:ind w:left="1080" w:hanging="360"/>
      </w:pPr>
      <w:rPr>
        <w:rFonts w:ascii="Symbol" w:hAnsi="Symbol" w:hint="default"/>
      </w:rPr>
    </w:lvl>
    <w:lvl w:ilvl="1" w:tplc="04150019" w:tentative="1">
      <w:start w:val="1"/>
      <w:numFmt w:val="bullet"/>
      <w:lvlText w:val="o"/>
      <w:lvlJc w:val="left"/>
      <w:pPr>
        <w:ind w:left="1800" w:hanging="360"/>
      </w:pPr>
      <w:rPr>
        <w:rFonts w:ascii="Courier New" w:hAnsi="Courier New" w:cs="Courier New" w:hint="default"/>
      </w:rPr>
    </w:lvl>
    <w:lvl w:ilvl="2" w:tplc="0415001B" w:tentative="1">
      <w:start w:val="1"/>
      <w:numFmt w:val="bullet"/>
      <w:lvlText w:val=""/>
      <w:lvlJc w:val="left"/>
      <w:pPr>
        <w:ind w:left="2520" w:hanging="360"/>
      </w:pPr>
      <w:rPr>
        <w:rFonts w:ascii="Wingdings" w:hAnsi="Wingdings" w:hint="default"/>
      </w:rPr>
    </w:lvl>
    <w:lvl w:ilvl="3" w:tplc="0415000F" w:tentative="1">
      <w:start w:val="1"/>
      <w:numFmt w:val="bullet"/>
      <w:lvlText w:val=""/>
      <w:lvlJc w:val="left"/>
      <w:pPr>
        <w:ind w:left="3240" w:hanging="360"/>
      </w:pPr>
      <w:rPr>
        <w:rFonts w:ascii="Symbol" w:hAnsi="Symbol" w:hint="default"/>
      </w:rPr>
    </w:lvl>
    <w:lvl w:ilvl="4" w:tplc="04150019" w:tentative="1">
      <w:start w:val="1"/>
      <w:numFmt w:val="bullet"/>
      <w:lvlText w:val="o"/>
      <w:lvlJc w:val="left"/>
      <w:pPr>
        <w:ind w:left="3960" w:hanging="360"/>
      </w:pPr>
      <w:rPr>
        <w:rFonts w:ascii="Courier New" w:hAnsi="Courier New" w:cs="Courier New" w:hint="default"/>
      </w:rPr>
    </w:lvl>
    <w:lvl w:ilvl="5" w:tplc="0415001B" w:tentative="1">
      <w:start w:val="1"/>
      <w:numFmt w:val="bullet"/>
      <w:lvlText w:val=""/>
      <w:lvlJc w:val="left"/>
      <w:pPr>
        <w:ind w:left="4680" w:hanging="360"/>
      </w:pPr>
      <w:rPr>
        <w:rFonts w:ascii="Wingdings" w:hAnsi="Wingdings" w:hint="default"/>
      </w:rPr>
    </w:lvl>
    <w:lvl w:ilvl="6" w:tplc="0415000F" w:tentative="1">
      <w:start w:val="1"/>
      <w:numFmt w:val="bullet"/>
      <w:lvlText w:val=""/>
      <w:lvlJc w:val="left"/>
      <w:pPr>
        <w:ind w:left="5400" w:hanging="360"/>
      </w:pPr>
      <w:rPr>
        <w:rFonts w:ascii="Symbol" w:hAnsi="Symbol" w:hint="default"/>
      </w:rPr>
    </w:lvl>
    <w:lvl w:ilvl="7" w:tplc="04150019" w:tentative="1">
      <w:start w:val="1"/>
      <w:numFmt w:val="bullet"/>
      <w:lvlText w:val="o"/>
      <w:lvlJc w:val="left"/>
      <w:pPr>
        <w:ind w:left="6120" w:hanging="360"/>
      </w:pPr>
      <w:rPr>
        <w:rFonts w:ascii="Courier New" w:hAnsi="Courier New" w:cs="Courier New" w:hint="default"/>
      </w:rPr>
    </w:lvl>
    <w:lvl w:ilvl="8" w:tplc="0415001B" w:tentative="1">
      <w:start w:val="1"/>
      <w:numFmt w:val="bullet"/>
      <w:lvlText w:val=""/>
      <w:lvlJc w:val="left"/>
      <w:pPr>
        <w:ind w:left="6840" w:hanging="360"/>
      </w:pPr>
      <w:rPr>
        <w:rFonts w:ascii="Wingdings" w:hAnsi="Wingdings" w:hint="default"/>
      </w:rPr>
    </w:lvl>
  </w:abstractNum>
  <w:abstractNum w:abstractNumId="59">
    <w:nsid w:val="1C715536"/>
    <w:multiLevelType w:val="hybridMultilevel"/>
    <w:tmpl w:val="638692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1E321212"/>
    <w:multiLevelType w:val="hybridMultilevel"/>
    <w:tmpl w:val="FB9C5C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1EF30F16"/>
    <w:multiLevelType w:val="hybridMultilevel"/>
    <w:tmpl w:val="B69E796C"/>
    <w:lvl w:ilvl="0" w:tplc="170EC6FE">
      <w:start w:val="1"/>
      <w:numFmt w:val="decimal"/>
      <w:lvlText w:val="%1."/>
      <w:lvlJc w:val="left"/>
      <w:pPr>
        <w:tabs>
          <w:tab w:val="num" w:pos="381"/>
        </w:tabs>
        <w:ind w:left="381" w:hanging="360"/>
      </w:pPr>
      <w:rPr>
        <w:rFonts w:ascii="Times New Roman" w:hAnsi="Times New Roman" w:hint="default"/>
      </w:rPr>
    </w:lvl>
    <w:lvl w:ilvl="1" w:tplc="04150019" w:tentative="1">
      <w:start w:val="1"/>
      <w:numFmt w:val="lowerLetter"/>
      <w:lvlText w:val="%2."/>
      <w:lvlJc w:val="left"/>
      <w:pPr>
        <w:tabs>
          <w:tab w:val="num" w:pos="1101"/>
        </w:tabs>
        <w:ind w:left="1101" w:hanging="360"/>
      </w:pPr>
    </w:lvl>
    <w:lvl w:ilvl="2" w:tplc="0415001B" w:tentative="1">
      <w:start w:val="1"/>
      <w:numFmt w:val="lowerRoman"/>
      <w:lvlText w:val="%3."/>
      <w:lvlJc w:val="right"/>
      <w:pPr>
        <w:tabs>
          <w:tab w:val="num" w:pos="1821"/>
        </w:tabs>
        <w:ind w:left="1821" w:hanging="180"/>
      </w:pPr>
    </w:lvl>
    <w:lvl w:ilvl="3" w:tplc="0415000F" w:tentative="1">
      <w:start w:val="1"/>
      <w:numFmt w:val="decimal"/>
      <w:lvlText w:val="%4."/>
      <w:lvlJc w:val="left"/>
      <w:pPr>
        <w:tabs>
          <w:tab w:val="num" w:pos="2541"/>
        </w:tabs>
        <w:ind w:left="2541" w:hanging="360"/>
      </w:pPr>
    </w:lvl>
    <w:lvl w:ilvl="4" w:tplc="04150019" w:tentative="1">
      <w:start w:val="1"/>
      <w:numFmt w:val="lowerLetter"/>
      <w:lvlText w:val="%5."/>
      <w:lvlJc w:val="left"/>
      <w:pPr>
        <w:tabs>
          <w:tab w:val="num" w:pos="3261"/>
        </w:tabs>
        <w:ind w:left="3261" w:hanging="360"/>
      </w:pPr>
    </w:lvl>
    <w:lvl w:ilvl="5" w:tplc="0415001B" w:tentative="1">
      <w:start w:val="1"/>
      <w:numFmt w:val="lowerRoman"/>
      <w:lvlText w:val="%6."/>
      <w:lvlJc w:val="right"/>
      <w:pPr>
        <w:tabs>
          <w:tab w:val="num" w:pos="3981"/>
        </w:tabs>
        <w:ind w:left="3981" w:hanging="180"/>
      </w:pPr>
    </w:lvl>
    <w:lvl w:ilvl="6" w:tplc="0415000F" w:tentative="1">
      <w:start w:val="1"/>
      <w:numFmt w:val="decimal"/>
      <w:lvlText w:val="%7."/>
      <w:lvlJc w:val="left"/>
      <w:pPr>
        <w:tabs>
          <w:tab w:val="num" w:pos="4701"/>
        </w:tabs>
        <w:ind w:left="4701" w:hanging="360"/>
      </w:pPr>
    </w:lvl>
    <w:lvl w:ilvl="7" w:tplc="04150019" w:tentative="1">
      <w:start w:val="1"/>
      <w:numFmt w:val="lowerLetter"/>
      <w:lvlText w:val="%8."/>
      <w:lvlJc w:val="left"/>
      <w:pPr>
        <w:tabs>
          <w:tab w:val="num" w:pos="5421"/>
        </w:tabs>
        <w:ind w:left="5421" w:hanging="360"/>
      </w:pPr>
    </w:lvl>
    <w:lvl w:ilvl="8" w:tplc="0415001B" w:tentative="1">
      <w:start w:val="1"/>
      <w:numFmt w:val="lowerRoman"/>
      <w:lvlText w:val="%9."/>
      <w:lvlJc w:val="right"/>
      <w:pPr>
        <w:tabs>
          <w:tab w:val="num" w:pos="6141"/>
        </w:tabs>
        <w:ind w:left="6141" w:hanging="180"/>
      </w:pPr>
    </w:lvl>
  </w:abstractNum>
  <w:abstractNum w:abstractNumId="62">
    <w:nsid w:val="1F734306"/>
    <w:multiLevelType w:val="multilevel"/>
    <w:tmpl w:val="D6D42FF2"/>
    <w:lvl w:ilvl="0">
      <w:start w:val="1"/>
      <w:numFmt w:val="decimal"/>
      <w:lvlText w:val="%1."/>
      <w:lvlJc w:val="left"/>
      <w:pPr>
        <w:tabs>
          <w:tab w:val="num" w:pos="480"/>
        </w:tabs>
        <w:ind w:left="480" w:hanging="480"/>
      </w:pPr>
      <w:rPr>
        <w:rFonts w:cs="Times New Roman" w:hint="default"/>
        <w:color w:val="auto"/>
      </w:rPr>
    </w:lvl>
    <w:lvl w:ilvl="1">
      <w:start w:val="1"/>
      <w:numFmt w:val="decimal"/>
      <w:lvlText w:val="%1.%2."/>
      <w:lvlJc w:val="left"/>
      <w:pPr>
        <w:tabs>
          <w:tab w:val="num" w:pos="1200"/>
        </w:tabs>
        <w:ind w:left="1200" w:hanging="720"/>
      </w:pPr>
      <w:rPr>
        <w:rFonts w:cs="Times New Roman" w:hint="default"/>
      </w:rPr>
    </w:lvl>
    <w:lvl w:ilvl="2">
      <w:start w:val="1"/>
      <w:numFmt w:val="decimal"/>
      <w:lvlText w:val="%1.%2.%3."/>
      <w:lvlJc w:val="left"/>
      <w:pPr>
        <w:tabs>
          <w:tab w:val="num" w:pos="1004"/>
        </w:tabs>
        <w:ind w:left="624" w:hanging="340"/>
      </w:pPr>
      <w:rPr>
        <w:rFonts w:cs="Times New Roman" w:hint="default"/>
      </w:rPr>
    </w:lvl>
    <w:lvl w:ilvl="3">
      <w:start w:val="1"/>
      <w:numFmt w:val="decimal"/>
      <w:lvlText w:val="%1.%2.%3.%4."/>
      <w:lvlJc w:val="left"/>
      <w:pPr>
        <w:tabs>
          <w:tab w:val="num" w:pos="2138"/>
        </w:tabs>
        <w:ind w:left="2138"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360"/>
        </w:tabs>
        <w:ind w:left="360" w:hanging="360"/>
      </w:pPr>
      <w:rPr>
        <w:rFonts w:cs="Times New Roman" w:hint="default"/>
      </w:rPr>
    </w:lvl>
    <w:lvl w:ilvl="7">
      <w:start w:val="1"/>
      <w:numFmt w:val="bullet"/>
      <w:lvlText w:val=""/>
      <w:lvlJc w:val="left"/>
      <w:pPr>
        <w:tabs>
          <w:tab w:val="num" w:pos="2880"/>
        </w:tabs>
        <w:ind w:left="2880" w:hanging="360"/>
      </w:pPr>
      <w:rPr>
        <w:rFonts w:ascii="Symbol" w:hAnsi="Symbol" w:hint="default"/>
      </w:rPr>
    </w:lvl>
    <w:lvl w:ilvl="8">
      <w:start w:val="1"/>
      <w:numFmt w:val="lowerRoman"/>
      <w:lvlText w:val="%9."/>
      <w:lvlJc w:val="left"/>
      <w:pPr>
        <w:tabs>
          <w:tab w:val="num" w:pos="3240"/>
        </w:tabs>
        <w:ind w:left="3240" w:hanging="360"/>
      </w:pPr>
      <w:rPr>
        <w:rFonts w:cs="Times New Roman" w:hint="default"/>
      </w:rPr>
    </w:lvl>
  </w:abstractNum>
  <w:abstractNum w:abstractNumId="63">
    <w:nsid w:val="1F7C7E96"/>
    <w:multiLevelType w:val="hybridMultilevel"/>
    <w:tmpl w:val="107CC2A2"/>
    <w:lvl w:ilvl="0" w:tplc="DD9E7C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1FD4437E"/>
    <w:multiLevelType w:val="hybridMultilevel"/>
    <w:tmpl w:val="21C266AA"/>
    <w:lvl w:ilvl="0" w:tplc="1CE01A9E">
      <w:start w:val="1"/>
      <w:numFmt w:val="lowerLetter"/>
      <w:lvlText w:val="%1)"/>
      <w:lvlJc w:val="left"/>
      <w:pPr>
        <w:ind w:left="1920" w:hanging="360"/>
      </w:pPr>
      <w:rPr>
        <w:sz w:val="24"/>
        <w:szCs w:val="24"/>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65">
    <w:nsid w:val="1FD97310"/>
    <w:multiLevelType w:val="multilevel"/>
    <w:tmpl w:val="D1DC892E"/>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b/>
        <w:sz w:val="24"/>
        <w:szCs w:val="24"/>
      </w:rPr>
    </w:lvl>
    <w:lvl w:ilvl="2">
      <w:start w:val="7"/>
      <w:numFmt w:val="decimal"/>
      <w:lvlText w:val="%3."/>
      <w:lvlJc w:val="left"/>
      <w:pPr>
        <w:ind w:left="1224" w:hanging="504"/>
      </w:pPr>
      <w:rPr>
        <w:rFonts w:hint="default"/>
      </w:rPr>
    </w:lvl>
    <w:lvl w:ilvl="3">
      <w:start w:val="1"/>
      <w:numFmt w:val="decimal"/>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6">
    <w:nsid w:val="202F51D7"/>
    <w:multiLevelType w:val="hybridMultilevel"/>
    <w:tmpl w:val="616A7D14"/>
    <w:lvl w:ilvl="0" w:tplc="ACCA3C6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7">
    <w:nsid w:val="22A82C83"/>
    <w:multiLevelType w:val="hybridMultilevel"/>
    <w:tmpl w:val="6812CFE2"/>
    <w:lvl w:ilvl="0" w:tplc="92DA2732">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8">
    <w:nsid w:val="234D66C4"/>
    <w:multiLevelType w:val="hybridMultilevel"/>
    <w:tmpl w:val="204C4CD2"/>
    <w:lvl w:ilvl="0" w:tplc="86142EF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nsid w:val="24CA1B18"/>
    <w:multiLevelType w:val="hybridMultilevel"/>
    <w:tmpl w:val="C59EF81A"/>
    <w:lvl w:ilvl="0" w:tplc="8B8C17A0">
      <w:start w:val="1"/>
      <w:numFmt w:val="decimal"/>
      <w:lvlText w:val="%1."/>
      <w:lvlJc w:val="left"/>
      <w:pPr>
        <w:tabs>
          <w:tab w:val="num" w:pos="720"/>
        </w:tabs>
        <w:ind w:left="720" w:hanging="360"/>
      </w:pPr>
      <w:rPr>
        <w:rFonts w:cs="Times New Roman" w:hint="default"/>
      </w:rPr>
    </w:lvl>
    <w:lvl w:ilvl="1" w:tplc="04150017">
      <w:start w:val="1"/>
      <w:numFmt w:val="lowerLetter"/>
      <w:lvlText w:val="%2)"/>
      <w:lvlJc w:val="left"/>
      <w:pPr>
        <w:tabs>
          <w:tab w:val="num" w:pos="1440"/>
        </w:tabs>
        <w:ind w:left="1440" w:hanging="360"/>
      </w:pPr>
      <w:rPr>
        <w:rFonts w:cs="Times New Roman" w:hint="default"/>
      </w:rPr>
    </w:lvl>
    <w:lvl w:ilvl="2" w:tplc="04150001">
      <w:start w:val="1"/>
      <w:numFmt w:val="bullet"/>
      <w:lvlText w:val=""/>
      <w:lvlJc w:val="left"/>
      <w:pPr>
        <w:tabs>
          <w:tab w:val="num" w:pos="2340"/>
        </w:tabs>
        <w:ind w:left="2340" w:hanging="360"/>
      </w:pPr>
      <w:rPr>
        <w:rFonts w:ascii="Symbol" w:hAnsi="Symbol" w:hint="default"/>
        <w:b/>
        <w:i/>
        <w:caps w:val="0"/>
        <w:smallCaps w:val="0"/>
        <w:strike w:val="0"/>
        <w:vanish w:val="0"/>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0">
    <w:nsid w:val="252B2A15"/>
    <w:multiLevelType w:val="hybridMultilevel"/>
    <w:tmpl w:val="020AB90A"/>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1">
    <w:nsid w:val="25392C0B"/>
    <w:multiLevelType w:val="hybridMultilevel"/>
    <w:tmpl w:val="C7EC485E"/>
    <w:lvl w:ilvl="0" w:tplc="0415000F">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72">
    <w:nsid w:val="25B84CE3"/>
    <w:multiLevelType w:val="hybridMultilevel"/>
    <w:tmpl w:val="A7448CC4"/>
    <w:lvl w:ilvl="0" w:tplc="CDFE25FA">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26792FD5"/>
    <w:multiLevelType w:val="multilevel"/>
    <w:tmpl w:val="1C7C3186"/>
    <w:lvl w:ilvl="0">
      <w:start w:val="5"/>
      <w:numFmt w:val="decimal"/>
      <w:lvlText w:val="%1"/>
      <w:lvlJc w:val="left"/>
      <w:pPr>
        <w:ind w:left="480" w:hanging="480"/>
      </w:pPr>
      <w:rPr>
        <w:rFonts w:hint="default"/>
      </w:rPr>
    </w:lvl>
    <w:lvl w:ilvl="1">
      <w:start w:val="6"/>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sz w:val="24"/>
        <w:szCs w:val="22"/>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74">
    <w:nsid w:val="26D97DB9"/>
    <w:multiLevelType w:val="hybridMultilevel"/>
    <w:tmpl w:val="CF66154C"/>
    <w:lvl w:ilvl="0" w:tplc="04150001">
      <w:start w:val="1"/>
      <w:numFmt w:val="bullet"/>
      <w:lvlText w:val=""/>
      <w:lvlJc w:val="left"/>
      <w:pPr>
        <w:tabs>
          <w:tab w:val="num" w:pos="1020"/>
        </w:tabs>
        <w:ind w:left="1020" w:hanging="360"/>
      </w:pPr>
      <w:rPr>
        <w:rFonts w:ascii="Symbol" w:hAnsi="Symbol" w:hint="default"/>
      </w:rPr>
    </w:lvl>
    <w:lvl w:ilvl="1" w:tplc="04150003">
      <w:start w:val="1"/>
      <w:numFmt w:val="bullet"/>
      <w:lvlText w:val="o"/>
      <w:lvlJc w:val="left"/>
      <w:pPr>
        <w:tabs>
          <w:tab w:val="num" w:pos="1740"/>
        </w:tabs>
        <w:ind w:left="1740" w:hanging="360"/>
      </w:pPr>
      <w:rPr>
        <w:rFonts w:ascii="Courier New" w:hAnsi="Courier New" w:hint="default"/>
      </w:rPr>
    </w:lvl>
    <w:lvl w:ilvl="2" w:tplc="04150005">
      <w:start w:val="1"/>
      <w:numFmt w:val="bullet"/>
      <w:lvlText w:val=""/>
      <w:lvlJc w:val="left"/>
      <w:pPr>
        <w:tabs>
          <w:tab w:val="num" w:pos="2460"/>
        </w:tabs>
        <w:ind w:left="2460" w:hanging="360"/>
      </w:pPr>
      <w:rPr>
        <w:rFonts w:ascii="Wingdings" w:hAnsi="Wingdings" w:hint="default"/>
      </w:rPr>
    </w:lvl>
    <w:lvl w:ilvl="3" w:tplc="04150001">
      <w:start w:val="1"/>
      <w:numFmt w:val="bullet"/>
      <w:lvlText w:val=""/>
      <w:lvlJc w:val="left"/>
      <w:pPr>
        <w:tabs>
          <w:tab w:val="num" w:pos="3180"/>
        </w:tabs>
        <w:ind w:left="3180" w:hanging="360"/>
      </w:pPr>
      <w:rPr>
        <w:rFonts w:ascii="Symbol" w:hAnsi="Symbol" w:hint="default"/>
      </w:rPr>
    </w:lvl>
    <w:lvl w:ilvl="4" w:tplc="04150003">
      <w:start w:val="1"/>
      <w:numFmt w:val="bullet"/>
      <w:lvlText w:val="o"/>
      <w:lvlJc w:val="left"/>
      <w:pPr>
        <w:tabs>
          <w:tab w:val="num" w:pos="3900"/>
        </w:tabs>
        <w:ind w:left="3900" w:hanging="360"/>
      </w:pPr>
      <w:rPr>
        <w:rFonts w:ascii="Courier New" w:hAnsi="Courier New" w:hint="default"/>
      </w:rPr>
    </w:lvl>
    <w:lvl w:ilvl="5" w:tplc="04150005">
      <w:start w:val="1"/>
      <w:numFmt w:val="bullet"/>
      <w:lvlText w:val=""/>
      <w:lvlJc w:val="left"/>
      <w:pPr>
        <w:tabs>
          <w:tab w:val="num" w:pos="4620"/>
        </w:tabs>
        <w:ind w:left="4620" w:hanging="360"/>
      </w:pPr>
      <w:rPr>
        <w:rFonts w:ascii="Wingdings" w:hAnsi="Wingdings" w:hint="default"/>
      </w:rPr>
    </w:lvl>
    <w:lvl w:ilvl="6" w:tplc="04150001">
      <w:start w:val="1"/>
      <w:numFmt w:val="bullet"/>
      <w:lvlText w:val=""/>
      <w:lvlJc w:val="left"/>
      <w:pPr>
        <w:tabs>
          <w:tab w:val="num" w:pos="5340"/>
        </w:tabs>
        <w:ind w:left="5340" w:hanging="360"/>
      </w:pPr>
      <w:rPr>
        <w:rFonts w:ascii="Symbol" w:hAnsi="Symbol" w:hint="default"/>
      </w:rPr>
    </w:lvl>
    <w:lvl w:ilvl="7" w:tplc="04150003">
      <w:start w:val="1"/>
      <w:numFmt w:val="bullet"/>
      <w:lvlText w:val="o"/>
      <w:lvlJc w:val="left"/>
      <w:pPr>
        <w:tabs>
          <w:tab w:val="num" w:pos="6060"/>
        </w:tabs>
        <w:ind w:left="6060" w:hanging="360"/>
      </w:pPr>
      <w:rPr>
        <w:rFonts w:ascii="Courier New" w:hAnsi="Courier New" w:hint="default"/>
      </w:rPr>
    </w:lvl>
    <w:lvl w:ilvl="8" w:tplc="04150005">
      <w:start w:val="1"/>
      <w:numFmt w:val="bullet"/>
      <w:lvlText w:val=""/>
      <w:lvlJc w:val="left"/>
      <w:pPr>
        <w:tabs>
          <w:tab w:val="num" w:pos="6780"/>
        </w:tabs>
        <w:ind w:left="6780" w:hanging="360"/>
      </w:pPr>
      <w:rPr>
        <w:rFonts w:ascii="Wingdings" w:hAnsi="Wingdings" w:hint="default"/>
      </w:rPr>
    </w:lvl>
  </w:abstractNum>
  <w:abstractNum w:abstractNumId="75">
    <w:nsid w:val="26E96B9F"/>
    <w:multiLevelType w:val="hybridMultilevel"/>
    <w:tmpl w:val="1C2898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279123EF"/>
    <w:multiLevelType w:val="hybridMultilevel"/>
    <w:tmpl w:val="E7A2F8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27C14DF8"/>
    <w:multiLevelType w:val="hybridMultilevel"/>
    <w:tmpl w:val="C7DAB4B8"/>
    <w:lvl w:ilvl="0" w:tplc="DDC2DE50">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287843CA"/>
    <w:multiLevelType w:val="multilevel"/>
    <w:tmpl w:val="F55A3594"/>
    <w:lvl w:ilvl="0">
      <w:start w:val="1"/>
      <w:numFmt w:val="decimal"/>
      <w:lvlText w:val="%1."/>
      <w:lvlJc w:val="left"/>
      <w:pPr>
        <w:ind w:left="720" w:hanging="360"/>
      </w:pPr>
      <w:rPr>
        <w:rFonts w:hint="default"/>
      </w:rPr>
    </w:lvl>
    <w:lvl w:ilvl="1">
      <w:start w:val="1"/>
      <w:numFmt w:val="decimal"/>
      <w:isLgl/>
      <w:lvlText w:val="%1.%2"/>
      <w:lvlJc w:val="left"/>
      <w:pPr>
        <w:ind w:left="846" w:hanging="420"/>
      </w:pPr>
      <w:rPr>
        <w:rFonts w:hint="default"/>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9">
    <w:nsid w:val="287F5029"/>
    <w:multiLevelType w:val="hybridMultilevel"/>
    <w:tmpl w:val="3C585AFC"/>
    <w:lvl w:ilvl="0" w:tplc="025A78A0">
      <w:start w:val="1"/>
      <w:numFmt w:val="bullet"/>
      <w:lvlText w:val=""/>
      <w:lvlJc w:val="left"/>
      <w:pPr>
        <w:ind w:left="1494" w:hanging="360"/>
      </w:pPr>
      <w:rPr>
        <w:rFonts w:ascii="Symbol" w:hAnsi="Symbol" w:hint="default"/>
      </w:rPr>
    </w:lvl>
    <w:lvl w:ilvl="1" w:tplc="04150001">
      <w:start w:val="1"/>
      <w:numFmt w:val="bullet"/>
      <w:lvlText w:val=""/>
      <w:lvlJc w:val="left"/>
      <w:pPr>
        <w:ind w:left="2214" w:hanging="360"/>
      </w:pPr>
      <w:rPr>
        <w:rFonts w:ascii="Symbol" w:hAnsi="Symbol"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80">
    <w:nsid w:val="28F87619"/>
    <w:multiLevelType w:val="hybridMultilevel"/>
    <w:tmpl w:val="092C2994"/>
    <w:lvl w:ilvl="0" w:tplc="F60E3F9C">
      <w:start w:val="1"/>
      <w:numFmt w:val="decimal"/>
      <w:lvlText w:val="%1."/>
      <w:lvlJc w:val="left"/>
      <w:pPr>
        <w:tabs>
          <w:tab w:val="num" w:pos="381"/>
        </w:tabs>
        <w:ind w:left="381" w:hanging="360"/>
      </w:pPr>
      <w:rPr>
        <w:rFonts w:ascii="Times New Roman" w:hAnsi="Times New Roman" w:hint="default"/>
        <w:sz w:val="24"/>
      </w:rPr>
    </w:lvl>
    <w:lvl w:ilvl="1" w:tplc="04150019" w:tentative="1">
      <w:start w:val="1"/>
      <w:numFmt w:val="lowerLetter"/>
      <w:lvlText w:val="%2."/>
      <w:lvlJc w:val="left"/>
      <w:pPr>
        <w:tabs>
          <w:tab w:val="num" w:pos="1101"/>
        </w:tabs>
        <w:ind w:left="1101" w:hanging="360"/>
      </w:pPr>
    </w:lvl>
    <w:lvl w:ilvl="2" w:tplc="0415001B" w:tentative="1">
      <w:start w:val="1"/>
      <w:numFmt w:val="lowerRoman"/>
      <w:lvlText w:val="%3."/>
      <w:lvlJc w:val="right"/>
      <w:pPr>
        <w:tabs>
          <w:tab w:val="num" w:pos="1821"/>
        </w:tabs>
        <w:ind w:left="1821" w:hanging="180"/>
      </w:pPr>
    </w:lvl>
    <w:lvl w:ilvl="3" w:tplc="0415000F" w:tentative="1">
      <w:start w:val="1"/>
      <w:numFmt w:val="decimal"/>
      <w:lvlText w:val="%4."/>
      <w:lvlJc w:val="left"/>
      <w:pPr>
        <w:tabs>
          <w:tab w:val="num" w:pos="2541"/>
        </w:tabs>
        <w:ind w:left="2541" w:hanging="360"/>
      </w:pPr>
    </w:lvl>
    <w:lvl w:ilvl="4" w:tplc="04150019" w:tentative="1">
      <w:start w:val="1"/>
      <w:numFmt w:val="lowerLetter"/>
      <w:lvlText w:val="%5."/>
      <w:lvlJc w:val="left"/>
      <w:pPr>
        <w:tabs>
          <w:tab w:val="num" w:pos="3261"/>
        </w:tabs>
        <w:ind w:left="3261" w:hanging="360"/>
      </w:pPr>
    </w:lvl>
    <w:lvl w:ilvl="5" w:tplc="0415001B" w:tentative="1">
      <w:start w:val="1"/>
      <w:numFmt w:val="lowerRoman"/>
      <w:lvlText w:val="%6."/>
      <w:lvlJc w:val="right"/>
      <w:pPr>
        <w:tabs>
          <w:tab w:val="num" w:pos="3981"/>
        </w:tabs>
        <w:ind w:left="3981" w:hanging="180"/>
      </w:pPr>
    </w:lvl>
    <w:lvl w:ilvl="6" w:tplc="0415000F" w:tentative="1">
      <w:start w:val="1"/>
      <w:numFmt w:val="decimal"/>
      <w:lvlText w:val="%7."/>
      <w:lvlJc w:val="left"/>
      <w:pPr>
        <w:tabs>
          <w:tab w:val="num" w:pos="4701"/>
        </w:tabs>
        <w:ind w:left="4701" w:hanging="360"/>
      </w:pPr>
    </w:lvl>
    <w:lvl w:ilvl="7" w:tplc="04150019" w:tentative="1">
      <w:start w:val="1"/>
      <w:numFmt w:val="lowerLetter"/>
      <w:lvlText w:val="%8."/>
      <w:lvlJc w:val="left"/>
      <w:pPr>
        <w:tabs>
          <w:tab w:val="num" w:pos="5421"/>
        </w:tabs>
        <w:ind w:left="5421" w:hanging="360"/>
      </w:pPr>
    </w:lvl>
    <w:lvl w:ilvl="8" w:tplc="0415001B" w:tentative="1">
      <w:start w:val="1"/>
      <w:numFmt w:val="lowerRoman"/>
      <w:lvlText w:val="%9."/>
      <w:lvlJc w:val="right"/>
      <w:pPr>
        <w:tabs>
          <w:tab w:val="num" w:pos="6141"/>
        </w:tabs>
        <w:ind w:left="6141" w:hanging="180"/>
      </w:pPr>
    </w:lvl>
  </w:abstractNum>
  <w:abstractNum w:abstractNumId="81">
    <w:nsid w:val="29752F2E"/>
    <w:multiLevelType w:val="hybridMultilevel"/>
    <w:tmpl w:val="808CDB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nsid w:val="29E040F1"/>
    <w:multiLevelType w:val="hybridMultilevel"/>
    <w:tmpl w:val="402E90D4"/>
    <w:lvl w:ilvl="0" w:tplc="0802804A">
      <w:start w:val="1"/>
      <w:numFmt w:val="bullet"/>
      <w:lvlText w:val="−"/>
      <w:lvlJc w:val="left"/>
      <w:pPr>
        <w:tabs>
          <w:tab w:val="num" w:pos="1531"/>
        </w:tabs>
        <w:ind w:left="1531" w:hanging="397"/>
      </w:pPr>
      <w:rPr>
        <w:rFonts w:ascii="Times New Roman" w:hAnsi="Times New Roman" w:cs="Times New Roman" w:hint="default"/>
        <w:i w:val="0"/>
        <w:color w:val="auto"/>
        <w:sz w:val="24"/>
        <w:szCs w:val="24"/>
      </w:rPr>
    </w:lvl>
    <w:lvl w:ilvl="1" w:tplc="04150019" w:tentative="1">
      <w:start w:val="1"/>
      <w:numFmt w:val="lowerLetter"/>
      <w:lvlText w:val="%2."/>
      <w:lvlJc w:val="left"/>
      <w:pPr>
        <w:tabs>
          <w:tab w:val="num" w:pos="1438"/>
        </w:tabs>
        <w:ind w:left="1438" w:hanging="360"/>
      </w:pPr>
    </w:lvl>
    <w:lvl w:ilvl="2" w:tplc="0415001B" w:tentative="1">
      <w:start w:val="1"/>
      <w:numFmt w:val="lowerRoman"/>
      <w:lvlText w:val="%3."/>
      <w:lvlJc w:val="right"/>
      <w:pPr>
        <w:tabs>
          <w:tab w:val="num" w:pos="2158"/>
        </w:tabs>
        <w:ind w:left="2158" w:hanging="180"/>
      </w:pPr>
    </w:lvl>
    <w:lvl w:ilvl="3" w:tplc="0415000F" w:tentative="1">
      <w:start w:val="1"/>
      <w:numFmt w:val="decimal"/>
      <w:lvlText w:val="%4."/>
      <w:lvlJc w:val="left"/>
      <w:pPr>
        <w:tabs>
          <w:tab w:val="num" w:pos="2878"/>
        </w:tabs>
        <w:ind w:left="2878" w:hanging="360"/>
      </w:pPr>
    </w:lvl>
    <w:lvl w:ilvl="4" w:tplc="04150019" w:tentative="1">
      <w:start w:val="1"/>
      <w:numFmt w:val="lowerLetter"/>
      <w:lvlText w:val="%5."/>
      <w:lvlJc w:val="left"/>
      <w:pPr>
        <w:tabs>
          <w:tab w:val="num" w:pos="3598"/>
        </w:tabs>
        <w:ind w:left="3598" w:hanging="360"/>
      </w:pPr>
    </w:lvl>
    <w:lvl w:ilvl="5" w:tplc="0415001B" w:tentative="1">
      <w:start w:val="1"/>
      <w:numFmt w:val="lowerRoman"/>
      <w:lvlText w:val="%6."/>
      <w:lvlJc w:val="right"/>
      <w:pPr>
        <w:tabs>
          <w:tab w:val="num" w:pos="4318"/>
        </w:tabs>
        <w:ind w:left="4318" w:hanging="180"/>
      </w:pPr>
    </w:lvl>
    <w:lvl w:ilvl="6" w:tplc="0415000F" w:tentative="1">
      <w:start w:val="1"/>
      <w:numFmt w:val="decimal"/>
      <w:lvlText w:val="%7."/>
      <w:lvlJc w:val="left"/>
      <w:pPr>
        <w:tabs>
          <w:tab w:val="num" w:pos="5038"/>
        </w:tabs>
        <w:ind w:left="5038" w:hanging="360"/>
      </w:pPr>
    </w:lvl>
    <w:lvl w:ilvl="7" w:tplc="04150019" w:tentative="1">
      <w:start w:val="1"/>
      <w:numFmt w:val="lowerLetter"/>
      <w:lvlText w:val="%8."/>
      <w:lvlJc w:val="left"/>
      <w:pPr>
        <w:tabs>
          <w:tab w:val="num" w:pos="5758"/>
        </w:tabs>
        <w:ind w:left="5758" w:hanging="360"/>
      </w:pPr>
    </w:lvl>
    <w:lvl w:ilvl="8" w:tplc="0415001B" w:tentative="1">
      <w:start w:val="1"/>
      <w:numFmt w:val="lowerRoman"/>
      <w:lvlText w:val="%9."/>
      <w:lvlJc w:val="right"/>
      <w:pPr>
        <w:tabs>
          <w:tab w:val="num" w:pos="6478"/>
        </w:tabs>
        <w:ind w:left="6478" w:hanging="180"/>
      </w:pPr>
    </w:lvl>
  </w:abstractNum>
  <w:abstractNum w:abstractNumId="83">
    <w:nsid w:val="29E27942"/>
    <w:multiLevelType w:val="hybridMultilevel"/>
    <w:tmpl w:val="D0F026AC"/>
    <w:lvl w:ilvl="0" w:tplc="CD40A672">
      <w:start w:val="1"/>
      <w:numFmt w:val="lowerLetter"/>
      <w:lvlText w:val="%1)"/>
      <w:lvlJc w:val="left"/>
      <w:pPr>
        <w:ind w:left="720"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nsid w:val="2AD72F9D"/>
    <w:multiLevelType w:val="multilevel"/>
    <w:tmpl w:val="CF54471C"/>
    <w:lvl w:ilvl="0">
      <w:start w:val="1"/>
      <w:numFmt w:val="decimal"/>
      <w:lvlText w:val="%1."/>
      <w:lvlJc w:val="left"/>
      <w:pPr>
        <w:ind w:left="720" w:hanging="360"/>
      </w:pPr>
      <w:rPr>
        <w:rFonts w:hint="default"/>
      </w:rPr>
    </w:lvl>
    <w:lvl w:ilvl="1">
      <w:start w:val="3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5">
    <w:nsid w:val="2B157652"/>
    <w:multiLevelType w:val="hybridMultilevel"/>
    <w:tmpl w:val="9D1E218A"/>
    <w:lvl w:ilvl="0" w:tplc="ACCA3C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nsid w:val="2B744596"/>
    <w:multiLevelType w:val="hybridMultilevel"/>
    <w:tmpl w:val="A8D47B9C"/>
    <w:lvl w:ilvl="0" w:tplc="FFFFFFFF">
      <w:start w:val="1"/>
      <w:numFmt w:val="decimal"/>
      <w:suff w:val="nothing"/>
      <w:lvlText w:val=""/>
      <w:lvlJc w:val="left"/>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87">
    <w:nsid w:val="2BC60925"/>
    <w:multiLevelType w:val="hybridMultilevel"/>
    <w:tmpl w:val="17B6EA28"/>
    <w:lvl w:ilvl="0" w:tplc="C0DE979A">
      <w:start w:val="1"/>
      <w:numFmt w:val="bullet"/>
      <w:lvlText w:val=""/>
      <w:lvlJc w:val="left"/>
      <w:pPr>
        <w:ind w:left="1068" w:hanging="360"/>
      </w:pPr>
      <w:rPr>
        <w:rFonts w:ascii="Symbol" w:hAnsi="Symbol" w:hint="default"/>
      </w:rPr>
    </w:lvl>
    <w:lvl w:ilvl="1" w:tplc="04150019" w:tentative="1">
      <w:start w:val="1"/>
      <w:numFmt w:val="bullet"/>
      <w:lvlText w:val="o"/>
      <w:lvlJc w:val="left"/>
      <w:pPr>
        <w:ind w:left="1788" w:hanging="360"/>
      </w:pPr>
      <w:rPr>
        <w:rFonts w:ascii="Courier New" w:hAnsi="Courier New" w:cs="Courier New" w:hint="default"/>
      </w:rPr>
    </w:lvl>
    <w:lvl w:ilvl="2" w:tplc="0415001B" w:tentative="1">
      <w:start w:val="1"/>
      <w:numFmt w:val="bullet"/>
      <w:lvlText w:val=""/>
      <w:lvlJc w:val="left"/>
      <w:pPr>
        <w:ind w:left="2508" w:hanging="360"/>
      </w:pPr>
      <w:rPr>
        <w:rFonts w:ascii="Wingdings" w:hAnsi="Wingdings" w:hint="default"/>
      </w:rPr>
    </w:lvl>
    <w:lvl w:ilvl="3" w:tplc="0415000F" w:tentative="1">
      <w:start w:val="1"/>
      <w:numFmt w:val="bullet"/>
      <w:lvlText w:val=""/>
      <w:lvlJc w:val="left"/>
      <w:pPr>
        <w:ind w:left="3228" w:hanging="360"/>
      </w:pPr>
      <w:rPr>
        <w:rFonts w:ascii="Symbol" w:hAnsi="Symbol" w:hint="default"/>
      </w:rPr>
    </w:lvl>
    <w:lvl w:ilvl="4" w:tplc="04150019" w:tentative="1">
      <w:start w:val="1"/>
      <w:numFmt w:val="bullet"/>
      <w:lvlText w:val="o"/>
      <w:lvlJc w:val="left"/>
      <w:pPr>
        <w:ind w:left="3948" w:hanging="360"/>
      </w:pPr>
      <w:rPr>
        <w:rFonts w:ascii="Courier New" w:hAnsi="Courier New" w:cs="Courier New" w:hint="default"/>
      </w:rPr>
    </w:lvl>
    <w:lvl w:ilvl="5" w:tplc="0415001B" w:tentative="1">
      <w:start w:val="1"/>
      <w:numFmt w:val="bullet"/>
      <w:lvlText w:val=""/>
      <w:lvlJc w:val="left"/>
      <w:pPr>
        <w:ind w:left="4668" w:hanging="360"/>
      </w:pPr>
      <w:rPr>
        <w:rFonts w:ascii="Wingdings" w:hAnsi="Wingdings" w:hint="default"/>
      </w:rPr>
    </w:lvl>
    <w:lvl w:ilvl="6" w:tplc="0415000F" w:tentative="1">
      <w:start w:val="1"/>
      <w:numFmt w:val="bullet"/>
      <w:lvlText w:val=""/>
      <w:lvlJc w:val="left"/>
      <w:pPr>
        <w:ind w:left="5388" w:hanging="360"/>
      </w:pPr>
      <w:rPr>
        <w:rFonts w:ascii="Symbol" w:hAnsi="Symbol" w:hint="default"/>
      </w:rPr>
    </w:lvl>
    <w:lvl w:ilvl="7" w:tplc="04150019" w:tentative="1">
      <w:start w:val="1"/>
      <w:numFmt w:val="bullet"/>
      <w:lvlText w:val="o"/>
      <w:lvlJc w:val="left"/>
      <w:pPr>
        <w:ind w:left="6108" w:hanging="360"/>
      </w:pPr>
      <w:rPr>
        <w:rFonts w:ascii="Courier New" w:hAnsi="Courier New" w:cs="Courier New" w:hint="default"/>
      </w:rPr>
    </w:lvl>
    <w:lvl w:ilvl="8" w:tplc="0415001B" w:tentative="1">
      <w:start w:val="1"/>
      <w:numFmt w:val="bullet"/>
      <w:lvlText w:val=""/>
      <w:lvlJc w:val="left"/>
      <w:pPr>
        <w:ind w:left="6828" w:hanging="360"/>
      </w:pPr>
      <w:rPr>
        <w:rFonts w:ascii="Wingdings" w:hAnsi="Wingdings" w:hint="default"/>
      </w:rPr>
    </w:lvl>
  </w:abstractNum>
  <w:abstractNum w:abstractNumId="88">
    <w:nsid w:val="2C4A462D"/>
    <w:multiLevelType w:val="hybridMultilevel"/>
    <w:tmpl w:val="EDC2AA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nsid w:val="2C515272"/>
    <w:multiLevelType w:val="hybridMultilevel"/>
    <w:tmpl w:val="C4324CDA"/>
    <w:lvl w:ilvl="0" w:tplc="97760FC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0">
    <w:nsid w:val="2E7C7A92"/>
    <w:multiLevelType w:val="hybridMultilevel"/>
    <w:tmpl w:val="B928B1C6"/>
    <w:lvl w:ilvl="0" w:tplc="9214B5CE">
      <w:start w:val="1"/>
      <w:numFmt w:val="decimal"/>
      <w:lvlText w:val="%1)"/>
      <w:lvlJc w:val="left"/>
      <w:pPr>
        <w:ind w:left="720" w:hanging="360"/>
      </w:pPr>
      <w:rPr>
        <w:rFonts w:hint="default"/>
        <w:b w:val="0"/>
      </w:rPr>
    </w:lvl>
    <w:lvl w:ilvl="1" w:tplc="6450BDDE" w:tentative="1">
      <w:start w:val="1"/>
      <w:numFmt w:val="lowerLetter"/>
      <w:lvlText w:val="%2."/>
      <w:lvlJc w:val="left"/>
      <w:pPr>
        <w:ind w:left="1440" w:hanging="360"/>
      </w:pPr>
    </w:lvl>
    <w:lvl w:ilvl="2" w:tplc="633662B8" w:tentative="1">
      <w:start w:val="1"/>
      <w:numFmt w:val="lowerRoman"/>
      <w:lvlText w:val="%3."/>
      <w:lvlJc w:val="right"/>
      <w:pPr>
        <w:ind w:left="2160" w:hanging="180"/>
      </w:pPr>
    </w:lvl>
    <w:lvl w:ilvl="3" w:tplc="83C6E686" w:tentative="1">
      <w:start w:val="1"/>
      <w:numFmt w:val="decimal"/>
      <w:lvlText w:val="%4."/>
      <w:lvlJc w:val="left"/>
      <w:pPr>
        <w:ind w:left="2880" w:hanging="360"/>
      </w:pPr>
    </w:lvl>
    <w:lvl w:ilvl="4" w:tplc="26D621F0" w:tentative="1">
      <w:start w:val="1"/>
      <w:numFmt w:val="lowerLetter"/>
      <w:lvlText w:val="%5."/>
      <w:lvlJc w:val="left"/>
      <w:pPr>
        <w:ind w:left="3600" w:hanging="360"/>
      </w:pPr>
    </w:lvl>
    <w:lvl w:ilvl="5" w:tplc="377A8AB6" w:tentative="1">
      <w:start w:val="1"/>
      <w:numFmt w:val="lowerRoman"/>
      <w:lvlText w:val="%6."/>
      <w:lvlJc w:val="right"/>
      <w:pPr>
        <w:ind w:left="4320" w:hanging="180"/>
      </w:pPr>
    </w:lvl>
    <w:lvl w:ilvl="6" w:tplc="F40AD0FE" w:tentative="1">
      <w:start w:val="1"/>
      <w:numFmt w:val="decimal"/>
      <w:lvlText w:val="%7."/>
      <w:lvlJc w:val="left"/>
      <w:pPr>
        <w:ind w:left="5040" w:hanging="360"/>
      </w:pPr>
    </w:lvl>
    <w:lvl w:ilvl="7" w:tplc="22D247AC" w:tentative="1">
      <w:start w:val="1"/>
      <w:numFmt w:val="lowerLetter"/>
      <w:lvlText w:val="%8."/>
      <w:lvlJc w:val="left"/>
      <w:pPr>
        <w:ind w:left="5760" w:hanging="360"/>
      </w:pPr>
    </w:lvl>
    <w:lvl w:ilvl="8" w:tplc="1A1039AC" w:tentative="1">
      <w:start w:val="1"/>
      <w:numFmt w:val="lowerRoman"/>
      <w:lvlText w:val="%9."/>
      <w:lvlJc w:val="right"/>
      <w:pPr>
        <w:ind w:left="6480" w:hanging="180"/>
      </w:pPr>
    </w:lvl>
  </w:abstractNum>
  <w:abstractNum w:abstractNumId="91">
    <w:nsid w:val="2EA47683"/>
    <w:multiLevelType w:val="hybridMultilevel"/>
    <w:tmpl w:val="A698BB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nsid w:val="2ED85CAD"/>
    <w:multiLevelType w:val="hybridMultilevel"/>
    <w:tmpl w:val="3B4C66F6"/>
    <w:lvl w:ilvl="0" w:tplc="04150001">
      <w:start w:val="1"/>
      <w:numFmt w:val="bullet"/>
      <w:lvlText w:val=""/>
      <w:lvlJc w:val="left"/>
      <w:pPr>
        <w:ind w:left="961" w:hanging="360"/>
      </w:pPr>
      <w:rPr>
        <w:rFonts w:ascii="Symbol" w:hAnsi="Symbol" w:hint="default"/>
      </w:rPr>
    </w:lvl>
    <w:lvl w:ilvl="1" w:tplc="04150019" w:tentative="1">
      <w:start w:val="1"/>
      <w:numFmt w:val="lowerLetter"/>
      <w:lvlText w:val="%2."/>
      <w:lvlJc w:val="left"/>
      <w:pPr>
        <w:ind w:left="1681" w:hanging="360"/>
      </w:pPr>
    </w:lvl>
    <w:lvl w:ilvl="2" w:tplc="0415001B" w:tentative="1">
      <w:start w:val="1"/>
      <w:numFmt w:val="lowerRoman"/>
      <w:lvlText w:val="%3."/>
      <w:lvlJc w:val="right"/>
      <w:pPr>
        <w:ind w:left="2401" w:hanging="180"/>
      </w:pPr>
    </w:lvl>
    <w:lvl w:ilvl="3" w:tplc="0415000F" w:tentative="1">
      <w:start w:val="1"/>
      <w:numFmt w:val="decimal"/>
      <w:lvlText w:val="%4."/>
      <w:lvlJc w:val="left"/>
      <w:pPr>
        <w:ind w:left="3121" w:hanging="360"/>
      </w:pPr>
    </w:lvl>
    <w:lvl w:ilvl="4" w:tplc="04150019" w:tentative="1">
      <w:start w:val="1"/>
      <w:numFmt w:val="lowerLetter"/>
      <w:lvlText w:val="%5."/>
      <w:lvlJc w:val="left"/>
      <w:pPr>
        <w:ind w:left="3841" w:hanging="360"/>
      </w:pPr>
    </w:lvl>
    <w:lvl w:ilvl="5" w:tplc="0415001B" w:tentative="1">
      <w:start w:val="1"/>
      <w:numFmt w:val="lowerRoman"/>
      <w:lvlText w:val="%6."/>
      <w:lvlJc w:val="right"/>
      <w:pPr>
        <w:ind w:left="4561" w:hanging="180"/>
      </w:pPr>
    </w:lvl>
    <w:lvl w:ilvl="6" w:tplc="0415000F" w:tentative="1">
      <w:start w:val="1"/>
      <w:numFmt w:val="decimal"/>
      <w:lvlText w:val="%7."/>
      <w:lvlJc w:val="left"/>
      <w:pPr>
        <w:ind w:left="5281" w:hanging="360"/>
      </w:pPr>
    </w:lvl>
    <w:lvl w:ilvl="7" w:tplc="04150019" w:tentative="1">
      <w:start w:val="1"/>
      <w:numFmt w:val="lowerLetter"/>
      <w:lvlText w:val="%8."/>
      <w:lvlJc w:val="left"/>
      <w:pPr>
        <w:ind w:left="6001" w:hanging="360"/>
      </w:pPr>
    </w:lvl>
    <w:lvl w:ilvl="8" w:tplc="0415001B" w:tentative="1">
      <w:start w:val="1"/>
      <w:numFmt w:val="lowerRoman"/>
      <w:lvlText w:val="%9."/>
      <w:lvlJc w:val="right"/>
      <w:pPr>
        <w:ind w:left="6721" w:hanging="180"/>
      </w:pPr>
    </w:lvl>
  </w:abstractNum>
  <w:abstractNum w:abstractNumId="93">
    <w:nsid w:val="2FF86C10"/>
    <w:multiLevelType w:val="hybridMultilevel"/>
    <w:tmpl w:val="928226F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nsid w:val="30974AFD"/>
    <w:multiLevelType w:val="hybridMultilevel"/>
    <w:tmpl w:val="14681BF8"/>
    <w:lvl w:ilvl="0" w:tplc="04150001">
      <w:start w:val="1"/>
      <w:numFmt w:val="bullet"/>
      <w:lvlText w:val=""/>
      <w:lvlJc w:val="left"/>
      <w:pPr>
        <w:tabs>
          <w:tab w:val="num" w:pos="780"/>
        </w:tabs>
        <w:ind w:left="780" w:hanging="360"/>
      </w:pPr>
      <w:rPr>
        <w:rFonts w:ascii="Symbol" w:hAnsi="Symbol" w:hint="default"/>
      </w:rPr>
    </w:lvl>
    <w:lvl w:ilvl="1" w:tplc="04150003">
      <w:start w:val="1"/>
      <w:numFmt w:val="bullet"/>
      <w:lvlText w:val="o"/>
      <w:lvlJc w:val="left"/>
      <w:pPr>
        <w:tabs>
          <w:tab w:val="num" w:pos="1500"/>
        </w:tabs>
        <w:ind w:left="1500" w:hanging="360"/>
      </w:pPr>
      <w:rPr>
        <w:rFonts w:ascii="Courier New" w:hAnsi="Courier New" w:hint="default"/>
      </w:rPr>
    </w:lvl>
    <w:lvl w:ilvl="2" w:tplc="04150005">
      <w:start w:val="1"/>
      <w:numFmt w:val="bullet"/>
      <w:lvlText w:val=""/>
      <w:lvlJc w:val="left"/>
      <w:pPr>
        <w:tabs>
          <w:tab w:val="num" w:pos="2220"/>
        </w:tabs>
        <w:ind w:left="2220" w:hanging="360"/>
      </w:pPr>
      <w:rPr>
        <w:rFonts w:ascii="Wingdings" w:hAnsi="Wingdings" w:hint="default"/>
      </w:rPr>
    </w:lvl>
    <w:lvl w:ilvl="3" w:tplc="04150001">
      <w:start w:val="1"/>
      <w:numFmt w:val="bullet"/>
      <w:lvlText w:val=""/>
      <w:lvlJc w:val="left"/>
      <w:pPr>
        <w:tabs>
          <w:tab w:val="num" w:pos="2940"/>
        </w:tabs>
        <w:ind w:left="2940" w:hanging="360"/>
      </w:pPr>
      <w:rPr>
        <w:rFonts w:ascii="Symbol" w:hAnsi="Symbol" w:hint="default"/>
      </w:rPr>
    </w:lvl>
    <w:lvl w:ilvl="4" w:tplc="04150003">
      <w:start w:val="1"/>
      <w:numFmt w:val="bullet"/>
      <w:lvlText w:val="o"/>
      <w:lvlJc w:val="left"/>
      <w:pPr>
        <w:tabs>
          <w:tab w:val="num" w:pos="3660"/>
        </w:tabs>
        <w:ind w:left="3660" w:hanging="360"/>
      </w:pPr>
      <w:rPr>
        <w:rFonts w:ascii="Courier New" w:hAnsi="Courier New" w:hint="default"/>
      </w:rPr>
    </w:lvl>
    <w:lvl w:ilvl="5" w:tplc="04150005">
      <w:start w:val="1"/>
      <w:numFmt w:val="bullet"/>
      <w:lvlText w:val=""/>
      <w:lvlJc w:val="left"/>
      <w:pPr>
        <w:tabs>
          <w:tab w:val="num" w:pos="4380"/>
        </w:tabs>
        <w:ind w:left="4380" w:hanging="360"/>
      </w:pPr>
      <w:rPr>
        <w:rFonts w:ascii="Wingdings" w:hAnsi="Wingdings" w:hint="default"/>
      </w:rPr>
    </w:lvl>
    <w:lvl w:ilvl="6" w:tplc="04150001">
      <w:start w:val="1"/>
      <w:numFmt w:val="bullet"/>
      <w:lvlText w:val=""/>
      <w:lvlJc w:val="left"/>
      <w:pPr>
        <w:tabs>
          <w:tab w:val="num" w:pos="5100"/>
        </w:tabs>
        <w:ind w:left="5100" w:hanging="360"/>
      </w:pPr>
      <w:rPr>
        <w:rFonts w:ascii="Symbol" w:hAnsi="Symbol" w:hint="default"/>
      </w:rPr>
    </w:lvl>
    <w:lvl w:ilvl="7" w:tplc="04150003">
      <w:start w:val="1"/>
      <w:numFmt w:val="bullet"/>
      <w:lvlText w:val="o"/>
      <w:lvlJc w:val="left"/>
      <w:pPr>
        <w:tabs>
          <w:tab w:val="num" w:pos="5820"/>
        </w:tabs>
        <w:ind w:left="5820" w:hanging="360"/>
      </w:pPr>
      <w:rPr>
        <w:rFonts w:ascii="Courier New" w:hAnsi="Courier New" w:hint="default"/>
      </w:rPr>
    </w:lvl>
    <w:lvl w:ilvl="8" w:tplc="04150005">
      <w:start w:val="1"/>
      <w:numFmt w:val="bullet"/>
      <w:lvlText w:val=""/>
      <w:lvlJc w:val="left"/>
      <w:pPr>
        <w:tabs>
          <w:tab w:val="num" w:pos="6540"/>
        </w:tabs>
        <w:ind w:left="6540" w:hanging="360"/>
      </w:pPr>
      <w:rPr>
        <w:rFonts w:ascii="Wingdings" w:hAnsi="Wingdings" w:hint="default"/>
      </w:rPr>
    </w:lvl>
  </w:abstractNum>
  <w:abstractNum w:abstractNumId="95">
    <w:nsid w:val="32076E28"/>
    <w:multiLevelType w:val="hybridMultilevel"/>
    <w:tmpl w:val="FA00557A"/>
    <w:lvl w:ilvl="0" w:tplc="EDC654D6">
      <w:start w:val="1"/>
      <w:numFmt w:val="decimal"/>
      <w:lvlText w:val="%1)"/>
      <w:lvlJc w:val="left"/>
      <w:pPr>
        <w:tabs>
          <w:tab w:val="num" w:pos="780"/>
        </w:tabs>
        <w:ind w:left="780" w:hanging="360"/>
      </w:pPr>
      <w:rPr>
        <w:rFonts w:cs="Times New Roman" w:hint="default"/>
      </w:rPr>
    </w:lvl>
    <w:lvl w:ilvl="1" w:tplc="04150019">
      <w:start w:val="1"/>
      <w:numFmt w:val="lowerLetter"/>
      <w:lvlText w:val="%2."/>
      <w:lvlJc w:val="left"/>
      <w:pPr>
        <w:tabs>
          <w:tab w:val="num" w:pos="1500"/>
        </w:tabs>
        <w:ind w:left="1500" w:hanging="360"/>
      </w:pPr>
      <w:rPr>
        <w:rFonts w:cs="Times New Roman"/>
      </w:rPr>
    </w:lvl>
    <w:lvl w:ilvl="2" w:tplc="0415001B">
      <w:start w:val="1"/>
      <w:numFmt w:val="lowerRoman"/>
      <w:lvlText w:val="%3."/>
      <w:lvlJc w:val="right"/>
      <w:pPr>
        <w:tabs>
          <w:tab w:val="num" w:pos="2220"/>
        </w:tabs>
        <w:ind w:left="2220" w:hanging="180"/>
      </w:pPr>
      <w:rPr>
        <w:rFonts w:cs="Times New Roman"/>
      </w:rPr>
    </w:lvl>
    <w:lvl w:ilvl="3" w:tplc="0415000F">
      <w:start w:val="1"/>
      <w:numFmt w:val="decimal"/>
      <w:lvlText w:val="%4."/>
      <w:lvlJc w:val="left"/>
      <w:pPr>
        <w:tabs>
          <w:tab w:val="num" w:pos="2940"/>
        </w:tabs>
        <w:ind w:left="2940" w:hanging="360"/>
      </w:pPr>
      <w:rPr>
        <w:rFonts w:cs="Times New Roman"/>
      </w:rPr>
    </w:lvl>
    <w:lvl w:ilvl="4" w:tplc="04150019">
      <w:start w:val="1"/>
      <w:numFmt w:val="lowerLetter"/>
      <w:lvlText w:val="%5."/>
      <w:lvlJc w:val="left"/>
      <w:pPr>
        <w:tabs>
          <w:tab w:val="num" w:pos="3660"/>
        </w:tabs>
        <w:ind w:left="3660" w:hanging="360"/>
      </w:pPr>
      <w:rPr>
        <w:rFonts w:cs="Times New Roman"/>
      </w:rPr>
    </w:lvl>
    <w:lvl w:ilvl="5" w:tplc="0415001B">
      <w:start w:val="1"/>
      <w:numFmt w:val="lowerRoman"/>
      <w:lvlText w:val="%6."/>
      <w:lvlJc w:val="right"/>
      <w:pPr>
        <w:tabs>
          <w:tab w:val="num" w:pos="4380"/>
        </w:tabs>
        <w:ind w:left="4380" w:hanging="180"/>
      </w:pPr>
      <w:rPr>
        <w:rFonts w:cs="Times New Roman"/>
      </w:rPr>
    </w:lvl>
    <w:lvl w:ilvl="6" w:tplc="0415000F">
      <w:start w:val="1"/>
      <w:numFmt w:val="decimal"/>
      <w:lvlText w:val="%7."/>
      <w:lvlJc w:val="left"/>
      <w:pPr>
        <w:tabs>
          <w:tab w:val="num" w:pos="5100"/>
        </w:tabs>
        <w:ind w:left="5100" w:hanging="360"/>
      </w:pPr>
      <w:rPr>
        <w:rFonts w:cs="Times New Roman"/>
      </w:rPr>
    </w:lvl>
    <w:lvl w:ilvl="7" w:tplc="04150019">
      <w:start w:val="1"/>
      <w:numFmt w:val="lowerLetter"/>
      <w:lvlText w:val="%8."/>
      <w:lvlJc w:val="left"/>
      <w:pPr>
        <w:tabs>
          <w:tab w:val="num" w:pos="5820"/>
        </w:tabs>
        <w:ind w:left="5820" w:hanging="360"/>
      </w:pPr>
      <w:rPr>
        <w:rFonts w:cs="Times New Roman"/>
      </w:rPr>
    </w:lvl>
    <w:lvl w:ilvl="8" w:tplc="0415001B">
      <w:start w:val="1"/>
      <w:numFmt w:val="lowerRoman"/>
      <w:lvlText w:val="%9."/>
      <w:lvlJc w:val="right"/>
      <w:pPr>
        <w:tabs>
          <w:tab w:val="num" w:pos="6540"/>
        </w:tabs>
        <w:ind w:left="6540" w:hanging="180"/>
      </w:pPr>
      <w:rPr>
        <w:rFonts w:cs="Times New Roman"/>
      </w:rPr>
    </w:lvl>
  </w:abstractNum>
  <w:abstractNum w:abstractNumId="96">
    <w:nsid w:val="33810CD7"/>
    <w:multiLevelType w:val="hybridMultilevel"/>
    <w:tmpl w:val="1FB4C03C"/>
    <w:lvl w:ilvl="0" w:tplc="646AB5AA">
      <w:start w:val="1"/>
      <w:numFmt w:val="decimal"/>
      <w:lvlText w:val="%1)"/>
      <w:lvlJc w:val="left"/>
      <w:pPr>
        <w:tabs>
          <w:tab w:val="num" w:pos="1438"/>
        </w:tabs>
        <w:ind w:left="1438" w:hanging="511"/>
      </w:pPr>
      <w:rPr>
        <w:rFonts w:hint="default"/>
        <w:b w:val="0"/>
        <w:i w:val="0"/>
        <w:sz w:val="24"/>
        <w:szCs w:val="24"/>
      </w:rPr>
    </w:lvl>
    <w:lvl w:ilvl="1" w:tplc="70B65D7A">
      <w:start w:val="1"/>
      <w:numFmt w:val="lowerLetter"/>
      <w:lvlText w:val="%2)"/>
      <w:lvlJc w:val="left"/>
      <w:pPr>
        <w:tabs>
          <w:tab w:val="num" w:pos="1815"/>
        </w:tabs>
        <w:ind w:left="1815" w:hanging="397"/>
      </w:pPr>
      <w:rPr>
        <w:rFonts w:hint="default"/>
        <w:i w:val="0"/>
      </w:r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7">
    <w:nsid w:val="33AE5249"/>
    <w:multiLevelType w:val="hybridMultilevel"/>
    <w:tmpl w:val="555645F0"/>
    <w:lvl w:ilvl="0" w:tplc="56B00A60">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8">
    <w:nsid w:val="3445750A"/>
    <w:multiLevelType w:val="hybridMultilevel"/>
    <w:tmpl w:val="B0A8A22E"/>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9">
    <w:nsid w:val="34A02D96"/>
    <w:multiLevelType w:val="hybridMultilevel"/>
    <w:tmpl w:val="0AAA845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0">
    <w:nsid w:val="34DD43E3"/>
    <w:multiLevelType w:val="hybridMultilevel"/>
    <w:tmpl w:val="9D461E2C"/>
    <w:lvl w:ilvl="0" w:tplc="F9361E44">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1">
    <w:nsid w:val="3734109E"/>
    <w:multiLevelType w:val="hybridMultilevel"/>
    <w:tmpl w:val="09B258EA"/>
    <w:lvl w:ilvl="0" w:tplc="97760FCE">
      <w:start w:val="1"/>
      <w:numFmt w:val="bullet"/>
      <w:lvlText w:val=""/>
      <w:lvlJc w:val="left"/>
      <w:pPr>
        <w:ind w:left="1496" w:hanging="360"/>
      </w:pPr>
      <w:rPr>
        <w:rFonts w:ascii="Symbol" w:hAnsi="Symbol" w:hint="default"/>
      </w:rPr>
    </w:lvl>
    <w:lvl w:ilvl="1" w:tplc="04150019" w:tentative="1">
      <w:start w:val="1"/>
      <w:numFmt w:val="bullet"/>
      <w:lvlText w:val="o"/>
      <w:lvlJc w:val="left"/>
      <w:pPr>
        <w:ind w:left="2216" w:hanging="360"/>
      </w:pPr>
      <w:rPr>
        <w:rFonts w:ascii="Courier New" w:hAnsi="Courier New" w:cs="Courier New" w:hint="default"/>
      </w:rPr>
    </w:lvl>
    <w:lvl w:ilvl="2" w:tplc="0415001B" w:tentative="1">
      <w:start w:val="1"/>
      <w:numFmt w:val="bullet"/>
      <w:lvlText w:val=""/>
      <w:lvlJc w:val="left"/>
      <w:pPr>
        <w:ind w:left="2936" w:hanging="360"/>
      </w:pPr>
      <w:rPr>
        <w:rFonts w:ascii="Wingdings" w:hAnsi="Wingdings" w:hint="default"/>
      </w:rPr>
    </w:lvl>
    <w:lvl w:ilvl="3" w:tplc="0415000F" w:tentative="1">
      <w:start w:val="1"/>
      <w:numFmt w:val="bullet"/>
      <w:lvlText w:val=""/>
      <w:lvlJc w:val="left"/>
      <w:pPr>
        <w:ind w:left="3656" w:hanging="360"/>
      </w:pPr>
      <w:rPr>
        <w:rFonts w:ascii="Symbol" w:hAnsi="Symbol" w:hint="default"/>
      </w:rPr>
    </w:lvl>
    <w:lvl w:ilvl="4" w:tplc="04150019" w:tentative="1">
      <w:start w:val="1"/>
      <w:numFmt w:val="bullet"/>
      <w:lvlText w:val="o"/>
      <w:lvlJc w:val="left"/>
      <w:pPr>
        <w:ind w:left="4376" w:hanging="360"/>
      </w:pPr>
      <w:rPr>
        <w:rFonts w:ascii="Courier New" w:hAnsi="Courier New" w:cs="Courier New" w:hint="default"/>
      </w:rPr>
    </w:lvl>
    <w:lvl w:ilvl="5" w:tplc="0415001B" w:tentative="1">
      <w:start w:val="1"/>
      <w:numFmt w:val="bullet"/>
      <w:lvlText w:val=""/>
      <w:lvlJc w:val="left"/>
      <w:pPr>
        <w:ind w:left="5096" w:hanging="360"/>
      </w:pPr>
      <w:rPr>
        <w:rFonts w:ascii="Wingdings" w:hAnsi="Wingdings" w:hint="default"/>
      </w:rPr>
    </w:lvl>
    <w:lvl w:ilvl="6" w:tplc="0415000F" w:tentative="1">
      <w:start w:val="1"/>
      <w:numFmt w:val="bullet"/>
      <w:lvlText w:val=""/>
      <w:lvlJc w:val="left"/>
      <w:pPr>
        <w:ind w:left="5816" w:hanging="360"/>
      </w:pPr>
      <w:rPr>
        <w:rFonts w:ascii="Symbol" w:hAnsi="Symbol" w:hint="default"/>
      </w:rPr>
    </w:lvl>
    <w:lvl w:ilvl="7" w:tplc="04150019" w:tentative="1">
      <w:start w:val="1"/>
      <w:numFmt w:val="bullet"/>
      <w:lvlText w:val="o"/>
      <w:lvlJc w:val="left"/>
      <w:pPr>
        <w:ind w:left="6536" w:hanging="360"/>
      </w:pPr>
      <w:rPr>
        <w:rFonts w:ascii="Courier New" w:hAnsi="Courier New" w:cs="Courier New" w:hint="default"/>
      </w:rPr>
    </w:lvl>
    <w:lvl w:ilvl="8" w:tplc="0415001B" w:tentative="1">
      <w:start w:val="1"/>
      <w:numFmt w:val="bullet"/>
      <w:lvlText w:val=""/>
      <w:lvlJc w:val="left"/>
      <w:pPr>
        <w:ind w:left="7256" w:hanging="360"/>
      </w:pPr>
      <w:rPr>
        <w:rFonts w:ascii="Wingdings" w:hAnsi="Wingdings" w:hint="default"/>
      </w:rPr>
    </w:lvl>
  </w:abstractNum>
  <w:abstractNum w:abstractNumId="102">
    <w:nsid w:val="37EC1960"/>
    <w:multiLevelType w:val="hybridMultilevel"/>
    <w:tmpl w:val="42EA940A"/>
    <w:lvl w:ilvl="0" w:tplc="8B8C17A0">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3">
    <w:nsid w:val="384D30DF"/>
    <w:multiLevelType w:val="hybridMultilevel"/>
    <w:tmpl w:val="DEB67FC0"/>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nsid w:val="3B8C3902"/>
    <w:multiLevelType w:val="hybridMultilevel"/>
    <w:tmpl w:val="6B82F1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nsid w:val="3BA15031"/>
    <w:multiLevelType w:val="hybridMultilevel"/>
    <w:tmpl w:val="794E0752"/>
    <w:lvl w:ilvl="0" w:tplc="3C68CC20">
      <w:start w:val="1"/>
      <w:numFmt w:val="lowerLetter"/>
      <w:lvlText w:val="%1)"/>
      <w:lvlJc w:val="left"/>
      <w:pPr>
        <w:ind w:left="1584" w:hanging="360"/>
      </w:pPr>
      <w:rPr>
        <w:rFonts w:hint="default"/>
      </w:rPr>
    </w:lvl>
    <w:lvl w:ilvl="1" w:tplc="04150019" w:tentative="1">
      <w:start w:val="1"/>
      <w:numFmt w:val="lowerLetter"/>
      <w:lvlText w:val="%2."/>
      <w:lvlJc w:val="left"/>
      <w:pPr>
        <w:ind w:left="2304" w:hanging="360"/>
      </w:pPr>
    </w:lvl>
    <w:lvl w:ilvl="2" w:tplc="0415001B" w:tentative="1">
      <w:start w:val="1"/>
      <w:numFmt w:val="lowerRoman"/>
      <w:lvlText w:val="%3."/>
      <w:lvlJc w:val="right"/>
      <w:pPr>
        <w:ind w:left="3024" w:hanging="180"/>
      </w:pPr>
    </w:lvl>
    <w:lvl w:ilvl="3" w:tplc="0415000F" w:tentative="1">
      <w:start w:val="1"/>
      <w:numFmt w:val="decimal"/>
      <w:lvlText w:val="%4."/>
      <w:lvlJc w:val="left"/>
      <w:pPr>
        <w:ind w:left="3744" w:hanging="360"/>
      </w:pPr>
    </w:lvl>
    <w:lvl w:ilvl="4" w:tplc="04150019" w:tentative="1">
      <w:start w:val="1"/>
      <w:numFmt w:val="lowerLetter"/>
      <w:lvlText w:val="%5."/>
      <w:lvlJc w:val="left"/>
      <w:pPr>
        <w:ind w:left="4464" w:hanging="360"/>
      </w:pPr>
    </w:lvl>
    <w:lvl w:ilvl="5" w:tplc="0415001B" w:tentative="1">
      <w:start w:val="1"/>
      <w:numFmt w:val="lowerRoman"/>
      <w:lvlText w:val="%6."/>
      <w:lvlJc w:val="right"/>
      <w:pPr>
        <w:ind w:left="5184" w:hanging="180"/>
      </w:pPr>
    </w:lvl>
    <w:lvl w:ilvl="6" w:tplc="0415000F" w:tentative="1">
      <w:start w:val="1"/>
      <w:numFmt w:val="decimal"/>
      <w:lvlText w:val="%7."/>
      <w:lvlJc w:val="left"/>
      <w:pPr>
        <w:ind w:left="5904" w:hanging="360"/>
      </w:pPr>
    </w:lvl>
    <w:lvl w:ilvl="7" w:tplc="04150019" w:tentative="1">
      <w:start w:val="1"/>
      <w:numFmt w:val="lowerLetter"/>
      <w:lvlText w:val="%8."/>
      <w:lvlJc w:val="left"/>
      <w:pPr>
        <w:ind w:left="6624" w:hanging="360"/>
      </w:pPr>
    </w:lvl>
    <w:lvl w:ilvl="8" w:tplc="0415001B" w:tentative="1">
      <w:start w:val="1"/>
      <w:numFmt w:val="lowerRoman"/>
      <w:lvlText w:val="%9."/>
      <w:lvlJc w:val="right"/>
      <w:pPr>
        <w:ind w:left="7344" w:hanging="180"/>
      </w:pPr>
    </w:lvl>
  </w:abstractNum>
  <w:abstractNum w:abstractNumId="106">
    <w:nsid w:val="3CC755E0"/>
    <w:multiLevelType w:val="hybridMultilevel"/>
    <w:tmpl w:val="9108489A"/>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07">
    <w:nsid w:val="3CC76F3A"/>
    <w:multiLevelType w:val="hybridMultilevel"/>
    <w:tmpl w:val="A8D47B9C"/>
    <w:lvl w:ilvl="0" w:tplc="FFFFFFFF">
      <w:start w:val="1"/>
      <w:numFmt w:val="decimal"/>
      <w:suff w:val="nothing"/>
      <w:lvlText w:val=""/>
      <w:lvlJc w:val="left"/>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108">
    <w:nsid w:val="3CEC7722"/>
    <w:multiLevelType w:val="hybridMultilevel"/>
    <w:tmpl w:val="539E24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nsid w:val="3CFB2892"/>
    <w:multiLevelType w:val="hybridMultilevel"/>
    <w:tmpl w:val="6C346F30"/>
    <w:lvl w:ilvl="0" w:tplc="708E5AAE">
      <w:start w:val="1"/>
      <w:numFmt w:val="decimal"/>
      <w:lvlText w:val="%1)"/>
      <w:lvlJc w:val="left"/>
      <w:pPr>
        <w:tabs>
          <w:tab w:val="num" w:pos="360"/>
        </w:tabs>
        <w:ind w:left="360" w:hanging="360"/>
      </w:pPr>
      <w:rPr>
        <w:rFonts w:hint="default"/>
        <w:b w:val="0"/>
        <w:color w:val="auto"/>
        <w:sz w:val="24"/>
        <w:szCs w:val="24"/>
      </w:rPr>
    </w:lvl>
    <w:lvl w:ilvl="1" w:tplc="DDB86A36">
      <w:start w:val="1"/>
      <w:numFmt w:val="bullet"/>
      <w:lvlText w:val=""/>
      <w:lvlJc w:val="left"/>
      <w:pPr>
        <w:tabs>
          <w:tab w:val="num" w:pos="442"/>
        </w:tabs>
        <w:ind w:left="442" w:hanging="454"/>
      </w:pPr>
      <w:rPr>
        <w:rFonts w:ascii="Symbol" w:hAnsi="Symbol" w:hint="default"/>
        <w:b/>
        <w:color w:val="auto"/>
        <w:sz w:val="24"/>
        <w:szCs w:val="24"/>
      </w:rPr>
    </w:lvl>
    <w:lvl w:ilvl="2" w:tplc="04150005">
      <w:start w:val="1"/>
      <w:numFmt w:val="bullet"/>
      <w:lvlText w:val=""/>
      <w:lvlJc w:val="left"/>
      <w:pPr>
        <w:tabs>
          <w:tab w:val="num" w:pos="1068"/>
        </w:tabs>
        <w:ind w:left="1068" w:hanging="360"/>
      </w:pPr>
      <w:rPr>
        <w:rFonts w:ascii="Wingdings" w:hAnsi="Wingdings" w:hint="default"/>
      </w:rPr>
    </w:lvl>
    <w:lvl w:ilvl="3" w:tplc="04150001" w:tentative="1">
      <w:start w:val="1"/>
      <w:numFmt w:val="bullet"/>
      <w:lvlText w:val=""/>
      <w:lvlJc w:val="left"/>
      <w:pPr>
        <w:tabs>
          <w:tab w:val="num" w:pos="1788"/>
        </w:tabs>
        <w:ind w:left="1788" w:hanging="360"/>
      </w:pPr>
      <w:rPr>
        <w:rFonts w:ascii="Symbol" w:hAnsi="Symbol" w:hint="default"/>
      </w:rPr>
    </w:lvl>
    <w:lvl w:ilvl="4" w:tplc="04150003" w:tentative="1">
      <w:start w:val="1"/>
      <w:numFmt w:val="bullet"/>
      <w:lvlText w:val="o"/>
      <w:lvlJc w:val="left"/>
      <w:pPr>
        <w:tabs>
          <w:tab w:val="num" w:pos="2508"/>
        </w:tabs>
        <w:ind w:left="2508" w:hanging="360"/>
      </w:pPr>
      <w:rPr>
        <w:rFonts w:ascii="Courier New" w:hAnsi="Courier New" w:cs="Courier New" w:hint="default"/>
      </w:rPr>
    </w:lvl>
    <w:lvl w:ilvl="5" w:tplc="04150005" w:tentative="1">
      <w:start w:val="1"/>
      <w:numFmt w:val="bullet"/>
      <w:lvlText w:val=""/>
      <w:lvlJc w:val="left"/>
      <w:pPr>
        <w:tabs>
          <w:tab w:val="num" w:pos="3228"/>
        </w:tabs>
        <w:ind w:left="3228" w:hanging="360"/>
      </w:pPr>
      <w:rPr>
        <w:rFonts w:ascii="Wingdings" w:hAnsi="Wingdings" w:hint="default"/>
      </w:rPr>
    </w:lvl>
    <w:lvl w:ilvl="6" w:tplc="04150001" w:tentative="1">
      <w:start w:val="1"/>
      <w:numFmt w:val="bullet"/>
      <w:lvlText w:val=""/>
      <w:lvlJc w:val="left"/>
      <w:pPr>
        <w:tabs>
          <w:tab w:val="num" w:pos="3948"/>
        </w:tabs>
        <w:ind w:left="3948" w:hanging="360"/>
      </w:pPr>
      <w:rPr>
        <w:rFonts w:ascii="Symbol" w:hAnsi="Symbol" w:hint="default"/>
      </w:rPr>
    </w:lvl>
    <w:lvl w:ilvl="7" w:tplc="04150003" w:tentative="1">
      <w:start w:val="1"/>
      <w:numFmt w:val="bullet"/>
      <w:lvlText w:val="o"/>
      <w:lvlJc w:val="left"/>
      <w:pPr>
        <w:tabs>
          <w:tab w:val="num" w:pos="4668"/>
        </w:tabs>
        <w:ind w:left="4668" w:hanging="360"/>
      </w:pPr>
      <w:rPr>
        <w:rFonts w:ascii="Courier New" w:hAnsi="Courier New" w:cs="Courier New" w:hint="default"/>
      </w:rPr>
    </w:lvl>
    <w:lvl w:ilvl="8" w:tplc="04150005" w:tentative="1">
      <w:start w:val="1"/>
      <w:numFmt w:val="bullet"/>
      <w:lvlText w:val=""/>
      <w:lvlJc w:val="left"/>
      <w:pPr>
        <w:tabs>
          <w:tab w:val="num" w:pos="5388"/>
        </w:tabs>
        <w:ind w:left="5388" w:hanging="360"/>
      </w:pPr>
      <w:rPr>
        <w:rFonts w:ascii="Wingdings" w:hAnsi="Wingdings" w:hint="default"/>
      </w:rPr>
    </w:lvl>
  </w:abstractNum>
  <w:abstractNum w:abstractNumId="110">
    <w:nsid w:val="3D1344AF"/>
    <w:multiLevelType w:val="hybridMultilevel"/>
    <w:tmpl w:val="6C0C929C"/>
    <w:lvl w:ilvl="0" w:tplc="0802804A">
      <w:start w:val="1"/>
      <w:numFmt w:val="bullet"/>
      <w:lvlText w:val="−"/>
      <w:lvlJc w:val="left"/>
      <w:pPr>
        <w:ind w:left="1494" w:hanging="360"/>
      </w:pPr>
      <w:rPr>
        <w:rFonts w:ascii="Times New Roman" w:hAnsi="Times New Roman" w:cs="Times New Roman" w:hint="default"/>
      </w:rPr>
    </w:lvl>
    <w:lvl w:ilvl="1" w:tplc="04150003" w:tentative="1">
      <w:start w:val="1"/>
      <w:numFmt w:val="bullet"/>
      <w:lvlText w:val="o"/>
      <w:lvlJc w:val="left"/>
      <w:pPr>
        <w:ind w:left="2214" w:hanging="360"/>
      </w:pPr>
      <w:rPr>
        <w:rFonts w:ascii="Courier New" w:hAnsi="Courier New" w:cs="Courier New" w:hint="default"/>
      </w:rPr>
    </w:lvl>
    <w:lvl w:ilvl="2" w:tplc="04150005">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111">
    <w:nsid w:val="3E737895"/>
    <w:multiLevelType w:val="hybridMultilevel"/>
    <w:tmpl w:val="56AC5A6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nsid w:val="3E8122AB"/>
    <w:multiLevelType w:val="hybridMultilevel"/>
    <w:tmpl w:val="F1200944"/>
    <w:lvl w:ilvl="0" w:tplc="D39EDF5C">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3">
    <w:nsid w:val="40C041D0"/>
    <w:multiLevelType w:val="multilevel"/>
    <w:tmpl w:val="DCECF934"/>
    <w:lvl w:ilvl="0">
      <w:start w:val="5"/>
      <w:numFmt w:val="decimal"/>
      <w:lvlText w:val="%1."/>
      <w:lvlJc w:val="left"/>
      <w:pPr>
        <w:ind w:left="720" w:hanging="360"/>
      </w:pPr>
      <w:rPr>
        <w:rFonts w:hint="default"/>
      </w:rPr>
    </w:lvl>
    <w:lvl w:ilvl="1">
      <w:start w:val="17"/>
      <w:numFmt w:val="decimal"/>
      <w:isLgl/>
      <w:lvlText w:val="%1.%2"/>
      <w:lvlJc w:val="left"/>
      <w:pPr>
        <w:ind w:left="846" w:hanging="420"/>
      </w:pPr>
      <w:rPr>
        <w:rFonts w:hint="default"/>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4">
    <w:nsid w:val="40D91431"/>
    <w:multiLevelType w:val="multilevel"/>
    <w:tmpl w:val="72D61970"/>
    <w:lvl w:ilvl="0">
      <w:start w:val="1"/>
      <w:numFmt w:val="decimal"/>
      <w:lvlText w:val="%1."/>
      <w:lvlJc w:val="left"/>
      <w:pPr>
        <w:tabs>
          <w:tab w:val="num" w:pos="720"/>
        </w:tabs>
        <w:ind w:left="720" w:hanging="360"/>
      </w:pPr>
      <w:rPr>
        <w:rFonts w:hint="default"/>
      </w:rPr>
    </w:lvl>
    <w:lvl w:ilvl="1">
      <w:start w:val="16"/>
      <w:numFmt w:val="decimal"/>
      <w:isLgl/>
      <w:lvlText w:val="%1.%2"/>
      <w:lvlJc w:val="left"/>
      <w:pPr>
        <w:ind w:left="1132" w:hanging="600"/>
      </w:pPr>
      <w:rPr>
        <w:rFonts w:hint="default"/>
      </w:rPr>
    </w:lvl>
    <w:lvl w:ilvl="2">
      <w:start w:val="2"/>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115">
    <w:nsid w:val="41243F05"/>
    <w:multiLevelType w:val="hybridMultilevel"/>
    <w:tmpl w:val="6648316C"/>
    <w:lvl w:ilvl="0" w:tplc="C7049F44">
      <w:start w:val="1"/>
      <w:numFmt w:val="lowerLetter"/>
      <w:lvlText w:val="%1)"/>
      <w:lvlJc w:val="left"/>
      <w:pPr>
        <w:tabs>
          <w:tab w:val="num" w:pos="1800"/>
        </w:tabs>
        <w:ind w:left="1800" w:hanging="360"/>
      </w:pPr>
      <w:rPr>
        <w:rFonts w:cs="Times New Roman" w:hint="default"/>
      </w:rPr>
    </w:lvl>
    <w:lvl w:ilvl="1" w:tplc="04150005">
      <w:start w:val="1"/>
      <w:numFmt w:val="bullet"/>
      <w:lvlText w:val=""/>
      <w:lvlJc w:val="left"/>
      <w:pPr>
        <w:tabs>
          <w:tab w:val="num" w:pos="1800"/>
        </w:tabs>
        <w:ind w:left="1800" w:hanging="360"/>
      </w:pPr>
      <w:rPr>
        <w:rFonts w:ascii="Wingdings" w:hAnsi="Wingdings" w:hint="default"/>
      </w:rPr>
    </w:lvl>
    <w:lvl w:ilvl="2" w:tplc="0415001B">
      <w:start w:val="1"/>
      <w:numFmt w:val="lowerRoman"/>
      <w:lvlText w:val="%3."/>
      <w:lvlJc w:val="right"/>
      <w:pPr>
        <w:tabs>
          <w:tab w:val="num" w:pos="2520"/>
        </w:tabs>
        <w:ind w:left="2520" w:hanging="180"/>
      </w:pPr>
      <w:rPr>
        <w:rFonts w:cs="Times New Roman"/>
      </w:rPr>
    </w:lvl>
    <w:lvl w:ilvl="3" w:tplc="0415000F">
      <w:start w:val="1"/>
      <w:numFmt w:val="decimal"/>
      <w:lvlText w:val="%4."/>
      <w:lvlJc w:val="left"/>
      <w:pPr>
        <w:tabs>
          <w:tab w:val="num" w:pos="3240"/>
        </w:tabs>
        <w:ind w:left="3240" w:hanging="360"/>
      </w:pPr>
      <w:rPr>
        <w:rFonts w:cs="Times New Roman"/>
      </w:rPr>
    </w:lvl>
    <w:lvl w:ilvl="4" w:tplc="04150019">
      <w:start w:val="1"/>
      <w:numFmt w:val="lowerLetter"/>
      <w:lvlText w:val="%5."/>
      <w:lvlJc w:val="left"/>
      <w:pPr>
        <w:tabs>
          <w:tab w:val="num" w:pos="3960"/>
        </w:tabs>
        <w:ind w:left="3960" w:hanging="360"/>
      </w:pPr>
      <w:rPr>
        <w:rFonts w:cs="Times New Roman"/>
      </w:rPr>
    </w:lvl>
    <w:lvl w:ilvl="5" w:tplc="0415001B">
      <w:start w:val="1"/>
      <w:numFmt w:val="lowerRoman"/>
      <w:lvlText w:val="%6."/>
      <w:lvlJc w:val="right"/>
      <w:pPr>
        <w:tabs>
          <w:tab w:val="num" w:pos="4680"/>
        </w:tabs>
        <w:ind w:left="4680" w:hanging="180"/>
      </w:pPr>
      <w:rPr>
        <w:rFonts w:cs="Times New Roman"/>
      </w:rPr>
    </w:lvl>
    <w:lvl w:ilvl="6" w:tplc="0415000F">
      <w:start w:val="1"/>
      <w:numFmt w:val="decimal"/>
      <w:lvlText w:val="%7."/>
      <w:lvlJc w:val="left"/>
      <w:pPr>
        <w:tabs>
          <w:tab w:val="num" w:pos="5400"/>
        </w:tabs>
        <w:ind w:left="5400" w:hanging="360"/>
      </w:pPr>
      <w:rPr>
        <w:rFonts w:cs="Times New Roman"/>
      </w:rPr>
    </w:lvl>
    <w:lvl w:ilvl="7" w:tplc="04150019">
      <w:start w:val="1"/>
      <w:numFmt w:val="lowerLetter"/>
      <w:lvlText w:val="%8."/>
      <w:lvlJc w:val="left"/>
      <w:pPr>
        <w:tabs>
          <w:tab w:val="num" w:pos="6120"/>
        </w:tabs>
        <w:ind w:left="6120" w:hanging="360"/>
      </w:pPr>
      <w:rPr>
        <w:rFonts w:cs="Times New Roman"/>
      </w:rPr>
    </w:lvl>
    <w:lvl w:ilvl="8" w:tplc="0415001B">
      <w:start w:val="1"/>
      <w:numFmt w:val="lowerRoman"/>
      <w:lvlText w:val="%9."/>
      <w:lvlJc w:val="right"/>
      <w:pPr>
        <w:tabs>
          <w:tab w:val="num" w:pos="6840"/>
        </w:tabs>
        <w:ind w:left="6840" w:hanging="180"/>
      </w:pPr>
      <w:rPr>
        <w:rFonts w:cs="Times New Roman"/>
      </w:rPr>
    </w:lvl>
  </w:abstractNum>
  <w:abstractNum w:abstractNumId="116">
    <w:nsid w:val="41C84F59"/>
    <w:multiLevelType w:val="multilevel"/>
    <w:tmpl w:val="DF52F1CA"/>
    <w:lvl w:ilvl="0">
      <w:start w:val="1"/>
      <w:numFmt w:val="decimal"/>
      <w:lvlText w:val="%1."/>
      <w:lvlJc w:val="left"/>
      <w:pPr>
        <w:ind w:left="360" w:hanging="360"/>
      </w:pPr>
      <w:rPr>
        <w:rFonts w:hint="default"/>
      </w:rPr>
    </w:lvl>
    <w:lvl w:ilvl="1">
      <w:start w:val="6"/>
      <w:numFmt w:val="decimal"/>
      <w:lvlText w:val="%1.%2."/>
      <w:lvlJc w:val="left"/>
      <w:pPr>
        <w:ind w:left="792" w:hanging="432"/>
      </w:pPr>
      <w:rPr>
        <w:rFonts w:hint="default"/>
        <w:b/>
      </w:rPr>
    </w:lvl>
    <w:lvl w:ilvl="2">
      <w:start w:val="1"/>
      <w:numFmt w:val="decimal"/>
      <w:lvlText w:val="%3."/>
      <w:lvlJc w:val="left"/>
      <w:pPr>
        <w:ind w:left="1224" w:hanging="504"/>
      </w:pPr>
      <w:rPr>
        <w:rFonts w:hint="default"/>
        <w:b w:val="0"/>
      </w:rPr>
    </w:lvl>
    <w:lvl w:ilvl="3">
      <w:start w:val="1"/>
      <w:numFmt w:val="decimal"/>
      <w:lvlText w:val="%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7">
    <w:nsid w:val="42964509"/>
    <w:multiLevelType w:val="hybridMultilevel"/>
    <w:tmpl w:val="12524962"/>
    <w:lvl w:ilvl="0" w:tplc="5E08CE32">
      <w:start w:val="1"/>
      <w:numFmt w:val="decimal"/>
      <w:lvlText w:val="%1."/>
      <w:lvlJc w:val="left"/>
      <w:pPr>
        <w:tabs>
          <w:tab w:val="num" w:pos="2160"/>
        </w:tabs>
        <w:ind w:left="2160" w:hanging="360"/>
      </w:pPr>
      <w:rPr>
        <w:rFonts w:cs="Times New Roman" w:hint="default"/>
      </w:rPr>
    </w:lvl>
    <w:lvl w:ilvl="1" w:tplc="04150001">
      <w:start w:val="1"/>
      <w:numFmt w:val="bullet"/>
      <w:lvlText w:val=""/>
      <w:lvlJc w:val="left"/>
      <w:pPr>
        <w:tabs>
          <w:tab w:val="num" w:pos="1440"/>
        </w:tabs>
        <w:ind w:left="1440" w:hanging="360"/>
      </w:pPr>
      <w:rPr>
        <w:rFonts w:ascii="Symbol" w:hAnsi="Symbol" w:hint="default"/>
        <w:b/>
        <w:i/>
        <w:caps w:val="0"/>
        <w:smallCaps w:val="0"/>
        <w:strike w:val="0"/>
        <w:vanish w:val="0"/>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hint="default"/>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8">
    <w:nsid w:val="429C280C"/>
    <w:multiLevelType w:val="hybridMultilevel"/>
    <w:tmpl w:val="FAD2FB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9">
    <w:nsid w:val="42BA17BE"/>
    <w:multiLevelType w:val="multilevel"/>
    <w:tmpl w:val="70CA7C34"/>
    <w:lvl w:ilvl="0">
      <w:start w:val="1"/>
      <w:numFmt w:val="decimal"/>
      <w:lvlText w:val="%1."/>
      <w:lvlJc w:val="left"/>
      <w:pPr>
        <w:ind w:left="720" w:hanging="360"/>
      </w:pPr>
    </w:lvl>
    <w:lvl w:ilvl="1">
      <w:start w:val="3"/>
      <w:numFmt w:val="decimal"/>
      <w:isLgl/>
      <w:lvlText w:val="%1.%2"/>
      <w:lvlJc w:val="left"/>
      <w:pPr>
        <w:ind w:left="1320" w:hanging="60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20">
    <w:nsid w:val="437802C3"/>
    <w:multiLevelType w:val="hybridMultilevel"/>
    <w:tmpl w:val="B2E47570"/>
    <w:lvl w:ilvl="0" w:tplc="FE942D42">
      <w:start w:val="1"/>
      <w:numFmt w:val="lowerLetter"/>
      <w:lvlText w:val="%1)"/>
      <w:lvlJc w:val="left"/>
      <w:pPr>
        <w:ind w:left="1110" w:hanging="360"/>
      </w:pPr>
      <w:rPr>
        <w:rFonts w:hint="default"/>
      </w:rPr>
    </w:lvl>
    <w:lvl w:ilvl="1" w:tplc="04150019" w:tentative="1">
      <w:start w:val="1"/>
      <w:numFmt w:val="lowerLetter"/>
      <w:lvlText w:val="%2."/>
      <w:lvlJc w:val="left"/>
      <w:pPr>
        <w:ind w:left="1830" w:hanging="360"/>
      </w:pPr>
    </w:lvl>
    <w:lvl w:ilvl="2" w:tplc="0415001B" w:tentative="1">
      <w:start w:val="1"/>
      <w:numFmt w:val="lowerRoman"/>
      <w:lvlText w:val="%3."/>
      <w:lvlJc w:val="right"/>
      <w:pPr>
        <w:ind w:left="2550" w:hanging="180"/>
      </w:pPr>
    </w:lvl>
    <w:lvl w:ilvl="3" w:tplc="0415000F" w:tentative="1">
      <w:start w:val="1"/>
      <w:numFmt w:val="decimal"/>
      <w:lvlText w:val="%4."/>
      <w:lvlJc w:val="left"/>
      <w:pPr>
        <w:ind w:left="3270" w:hanging="360"/>
      </w:pPr>
    </w:lvl>
    <w:lvl w:ilvl="4" w:tplc="04150019" w:tentative="1">
      <w:start w:val="1"/>
      <w:numFmt w:val="lowerLetter"/>
      <w:lvlText w:val="%5."/>
      <w:lvlJc w:val="left"/>
      <w:pPr>
        <w:ind w:left="3990" w:hanging="360"/>
      </w:pPr>
    </w:lvl>
    <w:lvl w:ilvl="5" w:tplc="0415001B" w:tentative="1">
      <w:start w:val="1"/>
      <w:numFmt w:val="lowerRoman"/>
      <w:lvlText w:val="%6."/>
      <w:lvlJc w:val="right"/>
      <w:pPr>
        <w:ind w:left="4710" w:hanging="180"/>
      </w:pPr>
    </w:lvl>
    <w:lvl w:ilvl="6" w:tplc="0415000F" w:tentative="1">
      <w:start w:val="1"/>
      <w:numFmt w:val="decimal"/>
      <w:lvlText w:val="%7."/>
      <w:lvlJc w:val="left"/>
      <w:pPr>
        <w:ind w:left="5430" w:hanging="360"/>
      </w:pPr>
    </w:lvl>
    <w:lvl w:ilvl="7" w:tplc="04150019" w:tentative="1">
      <w:start w:val="1"/>
      <w:numFmt w:val="lowerLetter"/>
      <w:lvlText w:val="%8."/>
      <w:lvlJc w:val="left"/>
      <w:pPr>
        <w:ind w:left="6150" w:hanging="360"/>
      </w:pPr>
    </w:lvl>
    <w:lvl w:ilvl="8" w:tplc="0415001B" w:tentative="1">
      <w:start w:val="1"/>
      <w:numFmt w:val="lowerRoman"/>
      <w:lvlText w:val="%9."/>
      <w:lvlJc w:val="right"/>
      <w:pPr>
        <w:ind w:left="6870" w:hanging="180"/>
      </w:pPr>
    </w:lvl>
  </w:abstractNum>
  <w:abstractNum w:abstractNumId="121">
    <w:nsid w:val="453B1A6D"/>
    <w:multiLevelType w:val="hybridMultilevel"/>
    <w:tmpl w:val="14C4F0AC"/>
    <w:lvl w:ilvl="0" w:tplc="DD9E7CB4">
      <w:start w:val="1"/>
      <w:numFmt w:val="bullet"/>
      <w:lvlText w:val=""/>
      <w:lvlJc w:val="left"/>
      <w:pPr>
        <w:ind w:left="1080" w:hanging="360"/>
      </w:pPr>
      <w:rPr>
        <w:rFonts w:ascii="Symbol" w:hAnsi="Symbol" w:hint="default"/>
      </w:rPr>
    </w:lvl>
    <w:lvl w:ilvl="1" w:tplc="04150019" w:tentative="1">
      <w:start w:val="1"/>
      <w:numFmt w:val="bullet"/>
      <w:lvlText w:val="o"/>
      <w:lvlJc w:val="left"/>
      <w:pPr>
        <w:ind w:left="1800" w:hanging="360"/>
      </w:pPr>
      <w:rPr>
        <w:rFonts w:ascii="Courier New" w:hAnsi="Courier New" w:cs="Courier New" w:hint="default"/>
      </w:rPr>
    </w:lvl>
    <w:lvl w:ilvl="2" w:tplc="0415001B" w:tentative="1">
      <w:start w:val="1"/>
      <w:numFmt w:val="bullet"/>
      <w:lvlText w:val=""/>
      <w:lvlJc w:val="left"/>
      <w:pPr>
        <w:ind w:left="2520" w:hanging="360"/>
      </w:pPr>
      <w:rPr>
        <w:rFonts w:ascii="Wingdings" w:hAnsi="Wingdings" w:hint="default"/>
      </w:rPr>
    </w:lvl>
    <w:lvl w:ilvl="3" w:tplc="0415000F" w:tentative="1">
      <w:start w:val="1"/>
      <w:numFmt w:val="bullet"/>
      <w:lvlText w:val=""/>
      <w:lvlJc w:val="left"/>
      <w:pPr>
        <w:ind w:left="3240" w:hanging="360"/>
      </w:pPr>
      <w:rPr>
        <w:rFonts w:ascii="Symbol" w:hAnsi="Symbol" w:hint="default"/>
      </w:rPr>
    </w:lvl>
    <w:lvl w:ilvl="4" w:tplc="04150019" w:tentative="1">
      <w:start w:val="1"/>
      <w:numFmt w:val="bullet"/>
      <w:lvlText w:val="o"/>
      <w:lvlJc w:val="left"/>
      <w:pPr>
        <w:ind w:left="3960" w:hanging="360"/>
      </w:pPr>
      <w:rPr>
        <w:rFonts w:ascii="Courier New" w:hAnsi="Courier New" w:cs="Courier New" w:hint="default"/>
      </w:rPr>
    </w:lvl>
    <w:lvl w:ilvl="5" w:tplc="0415001B" w:tentative="1">
      <w:start w:val="1"/>
      <w:numFmt w:val="bullet"/>
      <w:lvlText w:val=""/>
      <w:lvlJc w:val="left"/>
      <w:pPr>
        <w:ind w:left="4680" w:hanging="360"/>
      </w:pPr>
      <w:rPr>
        <w:rFonts w:ascii="Wingdings" w:hAnsi="Wingdings" w:hint="default"/>
      </w:rPr>
    </w:lvl>
    <w:lvl w:ilvl="6" w:tplc="0415000F" w:tentative="1">
      <w:start w:val="1"/>
      <w:numFmt w:val="bullet"/>
      <w:lvlText w:val=""/>
      <w:lvlJc w:val="left"/>
      <w:pPr>
        <w:ind w:left="5400" w:hanging="360"/>
      </w:pPr>
      <w:rPr>
        <w:rFonts w:ascii="Symbol" w:hAnsi="Symbol" w:hint="default"/>
      </w:rPr>
    </w:lvl>
    <w:lvl w:ilvl="7" w:tplc="04150019" w:tentative="1">
      <w:start w:val="1"/>
      <w:numFmt w:val="bullet"/>
      <w:lvlText w:val="o"/>
      <w:lvlJc w:val="left"/>
      <w:pPr>
        <w:ind w:left="6120" w:hanging="360"/>
      </w:pPr>
      <w:rPr>
        <w:rFonts w:ascii="Courier New" w:hAnsi="Courier New" w:cs="Courier New" w:hint="default"/>
      </w:rPr>
    </w:lvl>
    <w:lvl w:ilvl="8" w:tplc="0415001B" w:tentative="1">
      <w:start w:val="1"/>
      <w:numFmt w:val="bullet"/>
      <w:lvlText w:val=""/>
      <w:lvlJc w:val="left"/>
      <w:pPr>
        <w:ind w:left="6840" w:hanging="360"/>
      </w:pPr>
      <w:rPr>
        <w:rFonts w:ascii="Wingdings" w:hAnsi="Wingdings" w:hint="default"/>
      </w:rPr>
    </w:lvl>
  </w:abstractNum>
  <w:abstractNum w:abstractNumId="122">
    <w:nsid w:val="459E089C"/>
    <w:multiLevelType w:val="multilevel"/>
    <w:tmpl w:val="70C0E638"/>
    <w:lvl w:ilvl="0">
      <w:start w:val="1"/>
      <w:numFmt w:val="decimal"/>
      <w:lvlText w:val="%1."/>
      <w:lvlJc w:val="left"/>
      <w:pPr>
        <w:ind w:left="360" w:hanging="360"/>
      </w:pPr>
      <w:rPr>
        <w:rFonts w:hint="default"/>
      </w:rPr>
    </w:lvl>
    <w:lvl w:ilvl="1">
      <w:start w:val="26"/>
      <w:numFmt w:val="decimal"/>
      <w:lvlText w:val="%1.%2."/>
      <w:lvlJc w:val="left"/>
      <w:pPr>
        <w:ind w:left="792" w:hanging="432"/>
      </w:pPr>
      <w:rPr>
        <w:rFonts w:hint="default"/>
      </w:rPr>
    </w:lvl>
    <w:lvl w:ilvl="2">
      <w:start w:val="6"/>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3">
    <w:nsid w:val="46393A75"/>
    <w:multiLevelType w:val="hybridMultilevel"/>
    <w:tmpl w:val="D90C509A"/>
    <w:lvl w:ilvl="0" w:tplc="087A8FD2">
      <w:start w:val="1"/>
      <w:numFmt w:val="bullet"/>
      <w:lvlText w:val=""/>
      <w:lvlJc w:val="left"/>
      <w:pPr>
        <w:tabs>
          <w:tab w:val="num" w:pos="1531"/>
        </w:tabs>
        <w:ind w:left="1531" w:hanging="397"/>
      </w:pPr>
      <w:rPr>
        <w:rFonts w:ascii="Symbol" w:hAnsi="Symbol" w:hint="default"/>
        <w:i w:val="0"/>
        <w:color w:val="auto"/>
        <w:sz w:val="24"/>
        <w:szCs w:val="24"/>
      </w:rPr>
    </w:lvl>
    <w:lvl w:ilvl="1" w:tplc="04150019" w:tentative="1">
      <w:start w:val="1"/>
      <w:numFmt w:val="lowerLetter"/>
      <w:lvlText w:val="%2."/>
      <w:lvlJc w:val="left"/>
      <w:pPr>
        <w:tabs>
          <w:tab w:val="num" w:pos="1438"/>
        </w:tabs>
        <w:ind w:left="1438" w:hanging="360"/>
      </w:pPr>
    </w:lvl>
    <w:lvl w:ilvl="2" w:tplc="0415001B" w:tentative="1">
      <w:start w:val="1"/>
      <w:numFmt w:val="lowerRoman"/>
      <w:lvlText w:val="%3."/>
      <w:lvlJc w:val="right"/>
      <w:pPr>
        <w:tabs>
          <w:tab w:val="num" w:pos="2158"/>
        </w:tabs>
        <w:ind w:left="2158" w:hanging="180"/>
      </w:pPr>
    </w:lvl>
    <w:lvl w:ilvl="3" w:tplc="0415000F" w:tentative="1">
      <w:start w:val="1"/>
      <w:numFmt w:val="decimal"/>
      <w:lvlText w:val="%4."/>
      <w:lvlJc w:val="left"/>
      <w:pPr>
        <w:tabs>
          <w:tab w:val="num" w:pos="2878"/>
        </w:tabs>
        <w:ind w:left="2878" w:hanging="360"/>
      </w:pPr>
    </w:lvl>
    <w:lvl w:ilvl="4" w:tplc="04150019" w:tentative="1">
      <w:start w:val="1"/>
      <w:numFmt w:val="lowerLetter"/>
      <w:lvlText w:val="%5."/>
      <w:lvlJc w:val="left"/>
      <w:pPr>
        <w:tabs>
          <w:tab w:val="num" w:pos="3598"/>
        </w:tabs>
        <w:ind w:left="3598" w:hanging="360"/>
      </w:pPr>
    </w:lvl>
    <w:lvl w:ilvl="5" w:tplc="0415001B" w:tentative="1">
      <w:start w:val="1"/>
      <w:numFmt w:val="lowerRoman"/>
      <w:lvlText w:val="%6."/>
      <w:lvlJc w:val="right"/>
      <w:pPr>
        <w:tabs>
          <w:tab w:val="num" w:pos="4318"/>
        </w:tabs>
        <w:ind w:left="4318" w:hanging="180"/>
      </w:pPr>
    </w:lvl>
    <w:lvl w:ilvl="6" w:tplc="0415000F" w:tentative="1">
      <w:start w:val="1"/>
      <w:numFmt w:val="decimal"/>
      <w:lvlText w:val="%7."/>
      <w:lvlJc w:val="left"/>
      <w:pPr>
        <w:tabs>
          <w:tab w:val="num" w:pos="5038"/>
        </w:tabs>
        <w:ind w:left="5038" w:hanging="360"/>
      </w:pPr>
    </w:lvl>
    <w:lvl w:ilvl="7" w:tplc="04150019" w:tentative="1">
      <w:start w:val="1"/>
      <w:numFmt w:val="lowerLetter"/>
      <w:lvlText w:val="%8."/>
      <w:lvlJc w:val="left"/>
      <w:pPr>
        <w:tabs>
          <w:tab w:val="num" w:pos="5758"/>
        </w:tabs>
        <w:ind w:left="5758" w:hanging="360"/>
      </w:pPr>
    </w:lvl>
    <w:lvl w:ilvl="8" w:tplc="0415001B" w:tentative="1">
      <w:start w:val="1"/>
      <w:numFmt w:val="lowerRoman"/>
      <w:lvlText w:val="%9."/>
      <w:lvlJc w:val="right"/>
      <w:pPr>
        <w:tabs>
          <w:tab w:val="num" w:pos="6478"/>
        </w:tabs>
        <w:ind w:left="6478" w:hanging="180"/>
      </w:pPr>
    </w:lvl>
  </w:abstractNum>
  <w:abstractNum w:abstractNumId="124">
    <w:nsid w:val="46E156A2"/>
    <w:multiLevelType w:val="hybridMultilevel"/>
    <w:tmpl w:val="769A871E"/>
    <w:lvl w:ilvl="0" w:tplc="0415000F">
      <w:start w:val="1"/>
      <w:numFmt w:val="decimal"/>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25">
    <w:nsid w:val="471B0C2F"/>
    <w:multiLevelType w:val="hybridMultilevel"/>
    <w:tmpl w:val="2E0E56E2"/>
    <w:lvl w:ilvl="0" w:tplc="42CE3960">
      <w:start w:val="1"/>
      <w:numFmt w:val="decimal"/>
      <w:lvlText w:val="%1."/>
      <w:lvlJc w:val="left"/>
      <w:pPr>
        <w:tabs>
          <w:tab w:val="num" w:pos="720"/>
        </w:tabs>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nsid w:val="47415419"/>
    <w:multiLevelType w:val="hybridMultilevel"/>
    <w:tmpl w:val="FE70922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7">
    <w:nsid w:val="47DB5FFB"/>
    <w:multiLevelType w:val="hybridMultilevel"/>
    <w:tmpl w:val="DF9AC6BA"/>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nsid w:val="48F93E8F"/>
    <w:multiLevelType w:val="hybridMultilevel"/>
    <w:tmpl w:val="C926514C"/>
    <w:lvl w:ilvl="0" w:tplc="04150011">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nsid w:val="4AC51AD9"/>
    <w:multiLevelType w:val="hybridMultilevel"/>
    <w:tmpl w:val="3648CC14"/>
    <w:lvl w:ilvl="0" w:tplc="646AB5AA">
      <w:start w:val="1"/>
      <w:numFmt w:val="decimal"/>
      <w:lvlText w:val="%1)"/>
      <w:lvlJc w:val="left"/>
      <w:pPr>
        <w:tabs>
          <w:tab w:val="num" w:pos="1438"/>
        </w:tabs>
        <w:ind w:left="1438" w:hanging="511"/>
      </w:pPr>
      <w:rPr>
        <w:rFonts w:hint="default"/>
        <w:b w:val="0"/>
        <w:i w:val="0"/>
        <w:sz w:val="24"/>
        <w:szCs w:val="24"/>
      </w:rPr>
    </w:lvl>
    <w:lvl w:ilvl="1" w:tplc="04150011">
      <w:start w:val="1"/>
      <w:numFmt w:val="decimal"/>
      <w:lvlText w:val="%2)"/>
      <w:lvlJc w:val="left"/>
      <w:pPr>
        <w:tabs>
          <w:tab w:val="num" w:pos="1815"/>
        </w:tabs>
        <w:ind w:left="1815" w:hanging="397"/>
      </w:pPr>
      <w:rPr>
        <w:rFonts w:hint="default"/>
        <w:i w:val="0"/>
      </w:r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30">
    <w:nsid w:val="4AE31D34"/>
    <w:multiLevelType w:val="hybridMultilevel"/>
    <w:tmpl w:val="CF64B37E"/>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131">
    <w:nsid w:val="4B250F8B"/>
    <w:multiLevelType w:val="hybridMultilevel"/>
    <w:tmpl w:val="F7B80AEA"/>
    <w:lvl w:ilvl="0" w:tplc="5FCA6756">
      <w:start w:val="1"/>
      <w:numFmt w:val="bullet"/>
      <w:lvlText w:val="−"/>
      <w:lvlJc w:val="left"/>
      <w:pPr>
        <w:tabs>
          <w:tab w:val="num" w:pos="2090"/>
        </w:tabs>
        <w:ind w:left="2090" w:hanging="261"/>
      </w:pPr>
      <w:rPr>
        <w:rFonts w:ascii="Times New Roman" w:hAnsi="Times New Roman" w:cs="Times New Roman" w:hint="default"/>
      </w:rPr>
    </w:lvl>
    <w:lvl w:ilvl="1" w:tplc="04150003">
      <w:start w:val="1"/>
      <w:numFmt w:val="bullet"/>
      <w:lvlText w:val="o"/>
      <w:lvlJc w:val="left"/>
      <w:pPr>
        <w:tabs>
          <w:tab w:val="num" w:pos="2574"/>
        </w:tabs>
        <w:ind w:left="2574" w:hanging="360"/>
      </w:pPr>
      <w:rPr>
        <w:rFonts w:ascii="Courier New" w:hAnsi="Courier New" w:cs="Courier New" w:hint="default"/>
      </w:rPr>
    </w:lvl>
    <w:lvl w:ilvl="2" w:tplc="04150005" w:tentative="1">
      <w:start w:val="1"/>
      <w:numFmt w:val="bullet"/>
      <w:lvlText w:val=""/>
      <w:lvlJc w:val="left"/>
      <w:pPr>
        <w:tabs>
          <w:tab w:val="num" w:pos="3294"/>
        </w:tabs>
        <w:ind w:left="3294" w:hanging="360"/>
      </w:pPr>
      <w:rPr>
        <w:rFonts w:ascii="Wingdings" w:hAnsi="Wingdings" w:hint="default"/>
      </w:rPr>
    </w:lvl>
    <w:lvl w:ilvl="3" w:tplc="04150001" w:tentative="1">
      <w:start w:val="1"/>
      <w:numFmt w:val="bullet"/>
      <w:lvlText w:val=""/>
      <w:lvlJc w:val="left"/>
      <w:pPr>
        <w:tabs>
          <w:tab w:val="num" w:pos="4014"/>
        </w:tabs>
        <w:ind w:left="4014" w:hanging="360"/>
      </w:pPr>
      <w:rPr>
        <w:rFonts w:ascii="Symbol" w:hAnsi="Symbol" w:hint="default"/>
      </w:rPr>
    </w:lvl>
    <w:lvl w:ilvl="4" w:tplc="04150003" w:tentative="1">
      <w:start w:val="1"/>
      <w:numFmt w:val="bullet"/>
      <w:lvlText w:val="o"/>
      <w:lvlJc w:val="left"/>
      <w:pPr>
        <w:tabs>
          <w:tab w:val="num" w:pos="4734"/>
        </w:tabs>
        <w:ind w:left="4734" w:hanging="360"/>
      </w:pPr>
      <w:rPr>
        <w:rFonts w:ascii="Courier New" w:hAnsi="Courier New" w:cs="Courier New" w:hint="default"/>
      </w:rPr>
    </w:lvl>
    <w:lvl w:ilvl="5" w:tplc="04150005" w:tentative="1">
      <w:start w:val="1"/>
      <w:numFmt w:val="bullet"/>
      <w:lvlText w:val=""/>
      <w:lvlJc w:val="left"/>
      <w:pPr>
        <w:tabs>
          <w:tab w:val="num" w:pos="5454"/>
        </w:tabs>
        <w:ind w:left="5454" w:hanging="360"/>
      </w:pPr>
      <w:rPr>
        <w:rFonts w:ascii="Wingdings" w:hAnsi="Wingdings" w:hint="default"/>
      </w:rPr>
    </w:lvl>
    <w:lvl w:ilvl="6" w:tplc="04150001" w:tentative="1">
      <w:start w:val="1"/>
      <w:numFmt w:val="bullet"/>
      <w:lvlText w:val=""/>
      <w:lvlJc w:val="left"/>
      <w:pPr>
        <w:tabs>
          <w:tab w:val="num" w:pos="6174"/>
        </w:tabs>
        <w:ind w:left="6174" w:hanging="360"/>
      </w:pPr>
      <w:rPr>
        <w:rFonts w:ascii="Symbol" w:hAnsi="Symbol" w:hint="default"/>
      </w:rPr>
    </w:lvl>
    <w:lvl w:ilvl="7" w:tplc="04150003" w:tentative="1">
      <w:start w:val="1"/>
      <w:numFmt w:val="bullet"/>
      <w:lvlText w:val="o"/>
      <w:lvlJc w:val="left"/>
      <w:pPr>
        <w:tabs>
          <w:tab w:val="num" w:pos="6894"/>
        </w:tabs>
        <w:ind w:left="6894" w:hanging="360"/>
      </w:pPr>
      <w:rPr>
        <w:rFonts w:ascii="Courier New" w:hAnsi="Courier New" w:cs="Courier New" w:hint="default"/>
      </w:rPr>
    </w:lvl>
    <w:lvl w:ilvl="8" w:tplc="04150005" w:tentative="1">
      <w:start w:val="1"/>
      <w:numFmt w:val="bullet"/>
      <w:lvlText w:val=""/>
      <w:lvlJc w:val="left"/>
      <w:pPr>
        <w:tabs>
          <w:tab w:val="num" w:pos="7614"/>
        </w:tabs>
        <w:ind w:left="7614" w:hanging="360"/>
      </w:pPr>
      <w:rPr>
        <w:rFonts w:ascii="Wingdings" w:hAnsi="Wingdings" w:hint="default"/>
      </w:rPr>
    </w:lvl>
  </w:abstractNum>
  <w:abstractNum w:abstractNumId="132">
    <w:nsid w:val="4B680C6C"/>
    <w:multiLevelType w:val="hybridMultilevel"/>
    <w:tmpl w:val="85FA5EB6"/>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hint="default"/>
      </w:rPr>
    </w:lvl>
    <w:lvl w:ilvl="8" w:tplc="04150005">
      <w:start w:val="1"/>
      <w:numFmt w:val="bullet"/>
      <w:lvlText w:val=""/>
      <w:lvlJc w:val="left"/>
      <w:pPr>
        <w:ind w:left="6840" w:hanging="360"/>
      </w:pPr>
      <w:rPr>
        <w:rFonts w:ascii="Wingdings" w:hAnsi="Wingdings" w:hint="default"/>
      </w:rPr>
    </w:lvl>
  </w:abstractNum>
  <w:abstractNum w:abstractNumId="133">
    <w:nsid w:val="4B6F2B4B"/>
    <w:multiLevelType w:val="hybridMultilevel"/>
    <w:tmpl w:val="549444E6"/>
    <w:lvl w:ilvl="0" w:tplc="D8CA74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nsid w:val="4C157AE6"/>
    <w:multiLevelType w:val="hybridMultilevel"/>
    <w:tmpl w:val="3A8093B6"/>
    <w:lvl w:ilvl="0" w:tplc="3F368CC0">
      <w:start w:val="1"/>
      <w:numFmt w:val="decimal"/>
      <w:lvlText w:val="%1."/>
      <w:lvlJc w:val="left"/>
      <w:pPr>
        <w:ind w:left="717" w:hanging="360"/>
      </w:pPr>
      <w:rPr>
        <w:rFonts w:ascii="Times New Roman" w:eastAsia="Times New Roman" w:hAnsi="Times New Roman" w:cs="Times New Roman"/>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35">
    <w:nsid w:val="4C521D17"/>
    <w:multiLevelType w:val="hybridMultilevel"/>
    <w:tmpl w:val="4036ACA8"/>
    <w:lvl w:ilvl="0" w:tplc="0415000D">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36">
    <w:nsid w:val="4CC3195C"/>
    <w:multiLevelType w:val="hybridMultilevel"/>
    <w:tmpl w:val="6AA6C1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nsid w:val="4D2A066F"/>
    <w:multiLevelType w:val="hybridMultilevel"/>
    <w:tmpl w:val="AE244B5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8">
    <w:nsid w:val="4D7B2C61"/>
    <w:multiLevelType w:val="hybridMultilevel"/>
    <w:tmpl w:val="A3DCBEA6"/>
    <w:lvl w:ilvl="0" w:tplc="0415000D">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39">
    <w:nsid w:val="4D807C9A"/>
    <w:multiLevelType w:val="hybridMultilevel"/>
    <w:tmpl w:val="B90697C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0">
    <w:nsid w:val="4E5670F6"/>
    <w:multiLevelType w:val="hybridMultilevel"/>
    <w:tmpl w:val="E09C6D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nsid w:val="4F925BB1"/>
    <w:multiLevelType w:val="hybridMultilevel"/>
    <w:tmpl w:val="C5B41ABA"/>
    <w:lvl w:ilvl="0" w:tplc="087A8FD2">
      <w:start w:val="1"/>
      <w:numFmt w:val="bullet"/>
      <w:lvlText w:val=""/>
      <w:lvlJc w:val="left"/>
      <w:pPr>
        <w:ind w:left="1854" w:hanging="360"/>
      </w:pPr>
      <w:rPr>
        <w:rFonts w:ascii="Symbol" w:hAnsi="Symbol" w:hint="default"/>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42">
    <w:nsid w:val="4F9E315D"/>
    <w:multiLevelType w:val="hybridMultilevel"/>
    <w:tmpl w:val="D174DEA6"/>
    <w:lvl w:ilvl="0" w:tplc="FFFFFFFF">
      <w:start w:val="1"/>
      <w:numFmt w:val="decimal"/>
      <w:suff w:val="nothing"/>
      <w:lvlText w:val=""/>
      <w:lvlJc w:val="left"/>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3">
    <w:nsid w:val="4FEB3BE2"/>
    <w:multiLevelType w:val="hybridMultilevel"/>
    <w:tmpl w:val="20E4253E"/>
    <w:lvl w:ilvl="0" w:tplc="04150011">
      <w:start w:val="1"/>
      <w:numFmt w:val="decimal"/>
      <w:lvlText w:val="%1)"/>
      <w:lvlJc w:val="left"/>
      <w:pPr>
        <w:ind w:left="1114" w:hanging="360"/>
      </w:pPr>
    </w:lvl>
    <w:lvl w:ilvl="1" w:tplc="04150019" w:tentative="1">
      <w:start w:val="1"/>
      <w:numFmt w:val="lowerLetter"/>
      <w:lvlText w:val="%2."/>
      <w:lvlJc w:val="left"/>
      <w:pPr>
        <w:ind w:left="1834" w:hanging="360"/>
      </w:pPr>
    </w:lvl>
    <w:lvl w:ilvl="2" w:tplc="0415001B" w:tentative="1">
      <w:start w:val="1"/>
      <w:numFmt w:val="lowerRoman"/>
      <w:lvlText w:val="%3."/>
      <w:lvlJc w:val="right"/>
      <w:pPr>
        <w:ind w:left="2554" w:hanging="180"/>
      </w:pPr>
    </w:lvl>
    <w:lvl w:ilvl="3" w:tplc="0415000F" w:tentative="1">
      <w:start w:val="1"/>
      <w:numFmt w:val="decimal"/>
      <w:lvlText w:val="%4."/>
      <w:lvlJc w:val="left"/>
      <w:pPr>
        <w:ind w:left="3274" w:hanging="360"/>
      </w:pPr>
    </w:lvl>
    <w:lvl w:ilvl="4" w:tplc="04150019" w:tentative="1">
      <w:start w:val="1"/>
      <w:numFmt w:val="lowerLetter"/>
      <w:lvlText w:val="%5."/>
      <w:lvlJc w:val="left"/>
      <w:pPr>
        <w:ind w:left="3994" w:hanging="360"/>
      </w:pPr>
    </w:lvl>
    <w:lvl w:ilvl="5" w:tplc="0415001B" w:tentative="1">
      <w:start w:val="1"/>
      <w:numFmt w:val="lowerRoman"/>
      <w:lvlText w:val="%6."/>
      <w:lvlJc w:val="right"/>
      <w:pPr>
        <w:ind w:left="4714" w:hanging="180"/>
      </w:pPr>
    </w:lvl>
    <w:lvl w:ilvl="6" w:tplc="0415000F" w:tentative="1">
      <w:start w:val="1"/>
      <w:numFmt w:val="decimal"/>
      <w:lvlText w:val="%7."/>
      <w:lvlJc w:val="left"/>
      <w:pPr>
        <w:ind w:left="5434" w:hanging="360"/>
      </w:pPr>
    </w:lvl>
    <w:lvl w:ilvl="7" w:tplc="04150019" w:tentative="1">
      <w:start w:val="1"/>
      <w:numFmt w:val="lowerLetter"/>
      <w:lvlText w:val="%8."/>
      <w:lvlJc w:val="left"/>
      <w:pPr>
        <w:ind w:left="6154" w:hanging="360"/>
      </w:pPr>
    </w:lvl>
    <w:lvl w:ilvl="8" w:tplc="0415001B" w:tentative="1">
      <w:start w:val="1"/>
      <w:numFmt w:val="lowerRoman"/>
      <w:lvlText w:val="%9."/>
      <w:lvlJc w:val="right"/>
      <w:pPr>
        <w:ind w:left="6874" w:hanging="180"/>
      </w:pPr>
    </w:lvl>
  </w:abstractNum>
  <w:abstractNum w:abstractNumId="144">
    <w:nsid w:val="50016FFD"/>
    <w:multiLevelType w:val="hybridMultilevel"/>
    <w:tmpl w:val="0820FDEC"/>
    <w:lvl w:ilvl="0" w:tplc="0802804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5">
    <w:nsid w:val="501B6020"/>
    <w:multiLevelType w:val="hybridMultilevel"/>
    <w:tmpl w:val="FCEC7B02"/>
    <w:lvl w:ilvl="0" w:tplc="3BBAE06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6">
    <w:nsid w:val="502D165D"/>
    <w:multiLevelType w:val="hybridMultilevel"/>
    <w:tmpl w:val="CF207AB6"/>
    <w:lvl w:ilvl="0" w:tplc="F7DC5908">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7">
    <w:nsid w:val="52B40F46"/>
    <w:multiLevelType w:val="hybridMultilevel"/>
    <w:tmpl w:val="51C2E53E"/>
    <w:lvl w:ilvl="0" w:tplc="FE0E0FA2">
      <w:start w:val="1"/>
      <w:numFmt w:val="lowerLetter"/>
      <w:lvlText w:val="%1)"/>
      <w:lvlJc w:val="left"/>
      <w:pPr>
        <w:tabs>
          <w:tab w:val="num" w:pos="1531"/>
        </w:tabs>
        <w:ind w:left="1531" w:hanging="397"/>
      </w:pPr>
      <w:rPr>
        <w:rFonts w:hint="default"/>
        <w:i w:val="0"/>
        <w:color w:val="auto"/>
        <w:sz w:val="24"/>
        <w:szCs w:val="24"/>
      </w:rPr>
    </w:lvl>
    <w:lvl w:ilvl="1" w:tplc="04150019" w:tentative="1">
      <w:start w:val="1"/>
      <w:numFmt w:val="lowerLetter"/>
      <w:lvlText w:val="%2."/>
      <w:lvlJc w:val="left"/>
      <w:pPr>
        <w:tabs>
          <w:tab w:val="num" w:pos="1438"/>
        </w:tabs>
        <w:ind w:left="1438" w:hanging="360"/>
      </w:pPr>
    </w:lvl>
    <w:lvl w:ilvl="2" w:tplc="0415001B" w:tentative="1">
      <w:start w:val="1"/>
      <w:numFmt w:val="lowerRoman"/>
      <w:lvlText w:val="%3."/>
      <w:lvlJc w:val="right"/>
      <w:pPr>
        <w:tabs>
          <w:tab w:val="num" w:pos="2158"/>
        </w:tabs>
        <w:ind w:left="2158" w:hanging="180"/>
      </w:pPr>
    </w:lvl>
    <w:lvl w:ilvl="3" w:tplc="0415000F" w:tentative="1">
      <w:start w:val="1"/>
      <w:numFmt w:val="decimal"/>
      <w:lvlText w:val="%4."/>
      <w:lvlJc w:val="left"/>
      <w:pPr>
        <w:tabs>
          <w:tab w:val="num" w:pos="2878"/>
        </w:tabs>
        <w:ind w:left="2878" w:hanging="360"/>
      </w:pPr>
    </w:lvl>
    <w:lvl w:ilvl="4" w:tplc="04150019" w:tentative="1">
      <w:start w:val="1"/>
      <w:numFmt w:val="lowerLetter"/>
      <w:lvlText w:val="%5."/>
      <w:lvlJc w:val="left"/>
      <w:pPr>
        <w:tabs>
          <w:tab w:val="num" w:pos="3598"/>
        </w:tabs>
        <w:ind w:left="3598" w:hanging="360"/>
      </w:pPr>
    </w:lvl>
    <w:lvl w:ilvl="5" w:tplc="0415001B" w:tentative="1">
      <w:start w:val="1"/>
      <w:numFmt w:val="lowerRoman"/>
      <w:lvlText w:val="%6."/>
      <w:lvlJc w:val="right"/>
      <w:pPr>
        <w:tabs>
          <w:tab w:val="num" w:pos="4318"/>
        </w:tabs>
        <w:ind w:left="4318" w:hanging="180"/>
      </w:pPr>
    </w:lvl>
    <w:lvl w:ilvl="6" w:tplc="0415000F" w:tentative="1">
      <w:start w:val="1"/>
      <w:numFmt w:val="decimal"/>
      <w:lvlText w:val="%7."/>
      <w:lvlJc w:val="left"/>
      <w:pPr>
        <w:tabs>
          <w:tab w:val="num" w:pos="5038"/>
        </w:tabs>
        <w:ind w:left="5038" w:hanging="360"/>
      </w:pPr>
    </w:lvl>
    <w:lvl w:ilvl="7" w:tplc="04150019" w:tentative="1">
      <w:start w:val="1"/>
      <w:numFmt w:val="lowerLetter"/>
      <w:lvlText w:val="%8."/>
      <w:lvlJc w:val="left"/>
      <w:pPr>
        <w:tabs>
          <w:tab w:val="num" w:pos="5758"/>
        </w:tabs>
        <w:ind w:left="5758" w:hanging="360"/>
      </w:pPr>
    </w:lvl>
    <w:lvl w:ilvl="8" w:tplc="0415001B" w:tentative="1">
      <w:start w:val="1"/>
      <w:numFmt w:val="lowerRoman"/>
      <w:lvlText w:val="%9."/>
      <w:lvlJc w:val="right"/>
      <w:pPr>
        <w:tabs>
          <w:tab w:val="num" w:pos="6478"/>
        </w:tabs>
        <w:ind w:left="6478" w:hanging="180"/>
      </w:pPr>
    </w:lvl>
  </w:abstractNum>
  <w:abstractNum w:abstractNumId="148">
    <w:nsid w:val="531D4A10"/>
    <w:multiLevelType w:val="hybridMultilevel"/>
    <w:tmpl w:val="0CEAB762"/>
    <w:lvl w:ilvl="0" w:tplc="0415000B">
      <w:start w:val="1"/>
      <w:numFmt w:val="bullet"/>
      <w:lvlText w:val=""/>
      <w:lvlJc w:val="left"/>
      <w:pPr>
        <w:tabs>
          <w:tab w:val="num" w:pos="720"/>
        </w:tabs>
        <w:ind w:left="720" w:hanging="360"/>
      </w:pPr>
      <w:rPr>
        <w:rFonts w:ascii="Wingdings" w:hAnsi="Wingdings"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49">
    <w:nsid w:val="53762945"/>
    <w:multiLevelType w:val="hybridMultilevel"/>
    <w:tmpl w:val="99D8706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nsid w:val="53AB7EDA"/>
    <w:multiLevelType w:val="hybridMultilevel"/>
    <w:tmpl w:val="81FC2B94"/>
    <w:lvl w:ilvl="0" w:tplc="0415000D">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nsid w:val="53F47B15"/>
    <w:multiLevelType w:val="multilevel"/>
    <w:tmpl w:val="598A9EB4"/>
    <w:lvl w:ilvl="0">
      <w:start w:val="5"/>
      <w:numFmt w:val="decimal"/>
      <w:lvlText w:val="%1"/>
      <w:lvlJc w:val="left"/>
      <w:pPr>
        <w:ind w:left="480" w:hanging="480"/>
      </w:pPr>
      <w:rPr>
        <w:rFonts w:hint="default"/>
      </w:rPr>
    </w:lvl>
    <w:lvl w:ilvl="1">
      <w:start w:val="7"/>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52">
    <w:nsid w:val="54384048"/>
    <w:multiLevelType w:val="hybridMultilevel"/>
    <w:tmpl w:val="8BD02F5A"/>
    <w:lvl w:ilvl="0" w:tplc="18FE49A8">
      <w:start w:val="1"/>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3">
    <w:nsid w:val="54824F40"/>
    <w:multiLevelType w:val="hybridMultilevel"/>
    <w:tmpl w:val="23609482"/>
    <w:lvl w:ilvl="0" w:tplc="ACCA3C6E">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54">
    <w:nsid w:val="54AA52E0"/>
    <w:multiLevelType w:val="hybridMultilevel"/>
    <w:tmpl w:val="4DFC232A"/>
    <w:lvl w:ilvl="0" w:tplc="54F48A5C">
      <w:start w:val="1"/>
      <w:numFmt w:val="bullet"/>
      <w:lvlText w:val="-"/>
      <w:lvlJc w:val="left"/>
      <w:pPr>
        <w:tabs>
          <w:tab w:val="num" w:pos="2505"/>
        </w:tabs>
        <w:ind w:left="2505" w:hanging="360"/>
      </w:pPr>
      <w:rPr>
        <w:rFonts w:ascii="Times New Roman" w:eastAsia="Times New Roman" w:hAnsi="Times New Roman" w:hint="default"/>
      </w:rPr>
    </w:lvl>
    <w:lvl w:ilvl="1" w:tplc="04150003">
      <w:start w:val="1"/>
      <w:numFmt w:val="bullet"/>
      <w:lvlText w:val="o"/>
      <w:lvlJc w:val="left"/>
      <w:pPr>
        <w:tabs>
          <w:tab w:val="num" w:pos="3225"/>
        </w:tabs>
        <w:ind w:left="3225" w:hanging="360"/>
      </w:pPr>
      <w:rPr>
        <w:rFonts w:ascii="Courier New" w:hAnsi="Courier New" w:hint="default"/>
      </w:rPr>
    </w:lvl>
    <w:lvl w:ilvl="2" w:tplc="04150005">
      <w:start w:val="1"/>
      <w:numFmt w:val="bullet"/>
      <w:lvlText w:val=""/>
      <w:lvlJc w:val="left"/>
      <w:pPr>
        <w:tabs>
          <w:tab w:val="num" w:pos="3945"/>
        </w:tabs>
        <w:ind w:left="3945" w:hanging="360"/>
      </w:pPr>
      <w:rPr>
        <w:rFonts w:ascii="Wingdings" w:hAnsi="Wingdings" w:hint="default"/>
      </w:rPr>
    </w:lvl>
    <w:lvl w:ilvl="3" w:tplc="04150001">
      <w:start w:val="1"/>
      <w:numFmt w:val="bullet"/>
      <w:lvlText w:val=""/>
      <w:lvlJc w:val="left"/>
      <w:pPr>
        <w:tabs>
          <w:tab w:val="num" w:pos="4665"/>
        </w:tabs>
        <w:ind w:left="4665" w:hanging="360"/>
      </w:pPr>
      <w:rPr>
        <w:rFonts w:ascii="Symbol" w:hAnsi="Symbol" w:hint="default"/>
      </w:rPr>
    </w:lvl>
    <w:lvl w:ilvl="4" w:tplc="04150003">
      <w:start w:val="1"/>
      <w:numFmt w:val="bullet"/>
      <w:lvlText w:val="o"/>
      <w:lvlJc w:val="left"/>
      <w:pPr>
        <w:tabs>
          <w:tab w:val="num" w:pos="5385"/>
        </w:tabs>
        <w:ind w:left="5385" w:hanging="360"/>
      </w:pPr>
      <w:rPr>
        <w:rFonts w:ascii="Courier New" w:hAnsi="Courier New" w:hint="default"/>
      </w:rPr>
    </w:lvl>
    <w:lvl w:ilvl="5" w:tplc="04150005">
      <w:start w:val="1"/>
      <w:numFmt w:val="bullet"/>
      <w:lvlText w:val=""/>
      <w:lvlJc w:val="left"/>
      <w:pPr>
        <w:tabs>
          <w:tab w:val="num" w:pos="6105"/>
        </w:tabs>
        <w:ind w:left="6105" w:hanging="360"/>
      </w:pPr>
      <w:rPr>
        <w:rFonts w:ascii="Wingdings" w:hAnsi="Wingdings" w:hint="default"/>
      </w:rPr>
    </w:lvl>
    <w:lvl w:ilvl="6" w:tplc="04150001">
      <w:start w:val="1"/>
      <w:numFmt w:val="bullet"/>
      <w:lvlText w:val=""/>
      <w:lvlJc w:val="left"/>
      <w:pPr>
        <w:tabs>
          <w:tab w:val="num" w:pos="6825"/>
        </w:tabs>
        <w:ind w:left="6825" w:hanging="360"/>
      </w:pPr>
      <w:rPr>
        <w:rFonts w:ascii="Symbol" w:hAnsi="Symbol" w:hint="default"/>
      </w:rPr>
    </w:lvl>
    <w:lvl w:ilvl="7" w:tplc="04150003">
      <w:start w:val="1"/>
      <w:numFmt w:val="bullet"/>
      <w:lvlText w:val="o"/>
      <w:lvlJc w:val="left"/>
      <w:pPr>
        <w:tabs>
          <w:tab w:val="num" w:pos="7545"/>
        </w:tabs>
        <w:ind w:left="7545" w:hanging="360"/>
      </w:pPr>
      <w:rPr>
        <w:rFonts w:ascii="Courier New" w:hAnsi="Courier New" w:hint="default"/>
      </w:rPr>
    </w:lvl>
    <w:lvl w:ilvl="8" w:tplc="04150005">
      <w:start w:val="1"/>
      <w:numFmt w:val="bullet"/>
      <w:lvlText w:val=""/>
      <w:lvlJc w:val="left"/>
      <w:pPr>
        <w:tabs>
          <w:tab w:val="num" w:pos="8265"/>
        </w:tabs>
        <w:ind w:left="8265" w:hanging="360"/>
      </w:pPr>
      <w:rPr>
        <w:rFonts w:ascii="Wingdings" w:hAnsi="Wingdings" w:hint="default"/>
      </w:rPr>
    </w:lvl>
  </w:abstractNum>
  <w:abstractNum w:abstractNumId="155">
    <w:nsid w:val="54D53903"/>
    <w:multiLevelType w:val="multilevel"/>
    <w:tmpl w:val="987E7F6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b/>
        <w:sz w:val="24"/>
        <w:szCs w:val="24"/>
      </w:rPr>
    </w:lvl>
    <w:lvl w:ilvl="2">
      <w:start w:val="1"/>
      <w:numFmt w:val="decimal"/>
      <w:lvlText w:val="%3."/>
      <w:lvlJc w:val="left"/>
      <w:pPr>
        <w:ind w:left="1224" w:hanging="504"/>
      </w:pPr>
      <w:rPr>
        <w:rFonts w:hint="default"/>
      </w:rPr>
    </w:lvl>
    <w:lvl w:ilvl="3">
      <w:start w:val="4"/>
      <w:numFmt w:val="decimal"/>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6">
    <w:nsid w:val="54F8054A"/>
    <w:multiLevelType w:val="multilevel"/>
    <w:tmpl w:val="B7A820A6"/>
    <w:lvl w:ilvl="0">
      <w:start w:val="1"/>
      <w:numFmt w:val="decimal"/>
      <w:lvlText w:val="%1)"/>
      <w:lvlJc w:val="left"/>
      <w:pPr>
        <w:tabs>
          <w:tab w:val="num" w:pos="1080"/>
        </w:tabs>
        <w:ind w:left="1080" w:hanging="360"/>
      </w:pPr>
      <w:rPr>
        <w:b/>
      </w:rPr>
    </w:lvl>
    <w:lvl w:ilvl="1">
      <w:start w:val="1"/>
      <w:numFmt w:val="lowerLetter"/>
      <w:lvlText w:val="%2)"/>
      <w:lvlJc w:val="left"/>
      <w:pPr>
        <w:tabs>
          <w:tab w:val="num" w:pos="360"/>
        </w:tabs>
        <w:ind w:left="360" w:hanging="360"/>
      </w:pPr>
      <w:rPr>
        <w:b/>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57">
    <w:nsid w:val="566237B8"/>
    <w:multiLevelType w:val="hybridMultilevel"/>
    <w:tmpl w:val="4EDC9FE0"/>
    <w:lvl w:ilvl="0" w:tplc="1278DB92">
      <w:start w:val="1"/>
      <w:numFmt w:val="decimal"/>
      <w:lvlText w:val="%1."/>
      <w:lvlJc w:val="left"/>
      <w:pPr>
        <w:ind w:left="720" w:hanging="360"/>
      </w:pPr>
      <w:rPr>
        <w:rFonts w:hint="default"/>
      </w:rPr>
    </w:lvl>
    <w:lvl w:ilvl="1" w:tplc="2460BD42" w:tentative="1">
      <w:start w:val="1"/>
      <w:numFmt w:val="lowerLetter"/>
      <w:lvlText w:val="%2."/>
      <w:lvlJc w:val="left"/>
      <w:pPr>
        <w:ind w:left="1440" w:hanging="360"/>
      </w:pPr>
    </w:lvl>
    <w:lvl w:ilvl="2" w:tplc="FBD49298" w:tentative="1">
      <w:start w:val="1"/>
      <w:numFmt w:val="lowerRoman"/>
      <w:lvlText w:val="%3."/>
      <w:lvlJc w:val="right"/>
      <w:pPr>
        <w:ind w:left="2160" w:hanging="180"/>
      </w:pPr>
    </w:lvl>
    <w:lvl w:ilvl="3" w:tplc="67CC564E" w:tentative="1">
      <w:start w:val="1"/>
      <w:numFmt w:val="decimal"/>
      <w:lvlText w:val="%4."/>
      <w:lvlJc w:val="left"/>
      <w:pPr>
        <w:ind w:left="2880" w:hanging="360"/>
      </w:pPr>
    </w:lvl>
    <w:lvl w:ilvl="4" w:tplc="5E86BE46" w:tentative="1">
      <w:start w:val="1"/>
      <w:numFmt w:val="lowerLetter"/>
      <w:lvlText w:val="%5."/>
      <w:lvlJc w:val="left"/>
      <w:pPr>
        <w:ind w:left="3600" w:hanging="360"/>
      </w:pPr>
    </w:lvl>
    <w:lvl w:ilvl="5" w:tplc="0D7EE054" w:tentative="1">
      <w:start w:val="1"/>
      <w:numFmt w:val="lowerRoman"/>
      <w:lvlText w:val="%6."/>
      <w:lvlJc w:val="right"/>
      <w:pPr>
        <w:ind w:left="4320" w:hanging="180"/>
      </w:pPr>
    </w:lvl>
    <w:lvl w:ilvl="6" w:tplc="B25E3FEC" w:tentative="1">
      <w:start w:val="1"/>
      <w:numFmt w:val="decimal"/>
      <w:lvlText w:val="%7."/>
      <w:lvlJc w:val="left"/>
      <w:pPr>
        <w:ind w:left="5040" w:hanging="360"/>
      </w:pPr>
    </w:lvl>
    <w:lvl w:ilvl="7" w:tplc="96C0B414" w:tentative="1">
      <w:start w:val="1"/>
      <w:numFmt w:val="lowerLetter"/>
      <w:lvlText w:val="%8."/>
      <w:lvlJc w:val="left"/>
      <w:pPr>
        <w:ind w:left="5760" w:hanging="360"/>
      </w:pPr>
    </w:lvl>
    <w:lvl w:ilvl="8" w:tplc="F844E90C" w:tentative="1">
      <w:start w:val="1"/>
      <w:numFmt w:val="lowerRoman"/>
      <w:lvlText w:val="%9."/>
      <w:lvlJc w:val="right"/>
      <w:pPr>
        <w:ind w:left="6480" w:hanging="180"/>
      </w:pPr>
    </w:lvl>
  </w:abstractNum>
  <w:abstractNum w:abstractNumId="158">
    <w:nsid w:val="56C926AF"/>
    <w:multiLevelType w:val="hybridMultilevel"/>
    <w:tmpl w:val="A8D47B9C"/>
    <w:lvl w:ilvl="0" w:tplc="FFFFFFFF">
      <w:start w:val="1"/>
      <w:numFmt w:val="decimal"/>
      <w:suff w:val="nothing"/>
      <w:lvlText w:val=""/>
      <w:lvlJc w:val="left"/>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159">
    <w:nsid w:val="580E61D7"/>
    <w:multiLevelType w:val="hybridMultilevel"/>
    <w:tmpl w:val="02FAA876"/>
    <w:lvl w:ilvl="0" w:tplc="3CC26686">
      <w:start w:val="1"/>
      <w:numFmt w:val="lowerLetter"/>
      <w:lvlText w:val="%1)"/>
      <w:lvlJc w:val="left"/>
      <w:pPr>
        <w:tabs>
          <w:tab w:val="num" w:pos="1440"/>
        </w:tabs>
        <w:ind w:left="1440" w:hanging="360"/>
      </w:pPr>
      <w:rPr>
        <w:rFonts w:hint="default"/>
        <w:b w:val="0"/>
        <w:sz w:val="24"/>
        <w:szCs w:val="24"/>
      </w:rPr>
    </w:lvl>
    <w:lvl w:ilvl="1" w:tplc="A2FC4204">
      <w:start w:val="4"/>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0">
    <w:nsid w:val="585E44EB"/>
    <w:multiLevelType w:val="hybridMultilevel"/>
    <w:tmpl w:val="3DDA4B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1">
    <w:nsid w:val="58A15B2C"/>
    <w:multiLevelType w:val="hybridMultilevel"/>
    <w:tmpl w:val="5DA01FB8"/>
    <w:lvl w:ilvl="0" w:tplc="5B960D44">
      <w:start w:val="1"/>
      <w:numFmt w:val="decimal"/>
      <w:lvlText w:val="%1."/>
      <w:lvlJc w:val="left"/>
      <w:pPr>
        <w:ind w:left="750" w:hanging="39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nsid w:val="5A7C1FCC"/>
    <w:multiLevelType w:val="hybridMultilevel"/>
    <w:tmpl w:val="5476CB04"/>
    <w:lvl w:ilvl="0" w:tplc="ACCA3C6E">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63">
    <w:nsid w:val="5A95433E"/>
    <w:multiLevelType w:val="multilevel"/>
    <w:tmpl w:val="8C3ECDAC"/>
    <w:lvl w:ilvl="0">
      <w:start w:val="5"/>
      <w:numFmt w:val="decimal"/>
      <w:lvlText w:val="%1"/>
      <w:lvlJc w:val="left"/>
      <w:pPr>
        <w:ind w:left="480" w:hanging="480"/>
      </w:pPr>
      <w:rPr>
        <w:rFonts w:hint="default"/>
      </w:rPr>
    </w:lvl>
    <w:lvl w:ilvl="1">
      <w:start w:val="6"/>
      <w:numFmt w:val="decimal"/>
      <w:lvlText w:val="%1.%2"/>
      <w:lvlJc w:val="left"/>
      <w:pPr>
        <w:ind w:left="660" w:hanging="480"/>
      </w:pPr>
      <w:rPr>
        <w:rFonts w:hint="default"/>
      </w:rPr>
    </w:lvl>
    <w:lvl w:ilvl="2">
      <w:start w:val="5"/>
      <w:numFmt w:val="decimal"/>
      <w:lvlText w:val="%1.%2.%3"/>
      <w:lvlJc w:val="left"/>
      <w:pPr>
        <w:ind w:left="1080" w:hanging="720"/>
      </w:pPr>
      <w:rPr>
        <w:rFonts w:hint="default"/>
        <w:b/>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64">
    <w:nsid w:val="5AA64A6F"/>
    <w:multiLevelType w:val="hybridMultilevel"/>
    <w:tmpl w:val="806C2E52"/>
    <w:lvl w:ilvl="0" w:tplc="646AB5AA">
      <w:start w:val="1"/>
      <w:numFmt w:val="decimal"/>
      <w:lvlText w:val="%1)"/>
      <w:lvlJc w:val="left"/>
      <w:pPr>
        <w:tabs>
          <w:tab w:val="num" w:pos="1438"/>
        </w:tabs>
        <w:ind w:left="1438" w:hanging="511"/>
      </w:pPr>
      <w:rPr>
        <w:rFonts w:hint="default"/>
        <w:b w:val="0"/>
        <w:i w:val="0"/>
        <w:sz w:val="24"/>
        <w:szCs w:val="24"/>
      </w:rPr>
    </w:lvl>
    <w:lvl w:ilvl="1" w:tplc="0415000F">
      <w:start w:val="1"/>
      <w:numFmt w:val="decimal"/>
      <w:lvlText w:val="%2."/>
      <w:lvlJc w:val="left"/>
      <w:pPr>
        <w:tabs>
          <w:tab w:val="num" w:pos="1815"/>
        </w:tabs>
        <w:ind w:left="1815" w:hanging="397"/>
      </w:pPr>
      <w:rPr>
        <w:rFonts w:hint="default"/>
        <w:i w:val="0"/>
      </w:r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65">
    <w:nsid w:val="5BB802DD"/>
    <w:multiLevelType w:val="hybridMultilevel"/>
    <w:tmpl w:val="71566D1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6">
    <w:nsid w:val="5C1435E9"/>
    <w:multiLevelType w:val="multilevel"/>
    <w:tmpl w:val="765AF3D4"/>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lvlText w:val="%3)"/>
      <w:lvlJc w:val="left"/>
      <w:pPr>
        <w:ind w:left="1080" w:hanging="720"/>
      </w:pPr>
      <w:rPr>
        <w:rFonts w:hint="default"/>
        <w:b w:val="0"/>
        <w:i w:val="0"/>
        <w:strike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7">
    <w:nsid w:val="5E0B06B5"/>
    <w:multiLevelType w:val="hybridMultilevel"/>
    <w:tmpl w:val="40042EAA"/>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8">
    <w:nsid w:val="5E616D2B"/>
    <w:multiLevelType w:val="hybridMultilevel"/>
    <w:tmpl w:val="CCF67EDA"/>
    <w:lvl w:ilvl="0" w:tplc="0415000F">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69">
    <w:nsid w:val="5F46468E"/>
    <w:multiLevelType w:val="multilevel"/>
    <w:tmpl w:val="1BEEBA6E"/>
    <w:lvl w:ilvl="0">
      <w:start w:val="1"/>
      <w:numFmt w:val="decimal"/>
      <w:lvlText w:val="%1."/>
      <w:lvlJc w:val="left"/>
      <w:pPr>
        <w:ind w:left="360" w:hanging="360"/>
      </w:pPr>
      <w:rPr>
        <w:rFonts w:hint="default"/>
      </w:rPr>
    </w:lvl>
    <w:lvl w:ilvl="1">
      <w:start w:val="6"/>
      <w:numFmt w:val="decimal"/>
      <w:lvlText w:val="%1.%2."/>
      <w:lvlJc w:val="left"/>
      <w:pPr>
        <w:ind w:left="792" w:hanging="432"/>
      </w:pPr>
      <w:rPr>
        <w:rFonts w:hint="default"/>
        <w:b/>
      </w:rPr>
    </w:lvl>
    <w:lvl w:ilvl="2">
      <w:start w:val="1"/>
      <w:numFmt w:val="decimal"/>
      <w:lvlText w:val="%3."/>
      <w:lvlJc w:val="left"/>
      <w:pPr>
        <w:ind w:left="1224" w:hanging="504"/>
      </w:pPr>
      <w:rPr>
        <w:rFonts w:hint="default"/>
        <w:b w:val="0"/>
      </w:rPr>
    </w:lvl>
    <w:lvl w:ilvl="3">
      <w:start w:val="1"/>
      <w:numFmt w:val="decimal"/>
      <w:lvlText w:val="%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0">
    <w:nsid w:val="5FE8168B"/>
    <w:multiLevelType w:val="hybridMultilevel"/>
    <w:tmpl w:val="020AB90A"/>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1">
    <w:nsid w:val="5FFE69DD"/>
    <w:multiLevelType w:val="hybridMultilevel"/>
    <w:tmpl w:val="8A6E37DC"/>
    <w:lvl w:ilvl="0" w:tplc="770CA670">
      <w:start w:val="1"/>
      <w:numFmt w:val="decimal"/>
      <w:lvlText w:val="%1)"/>
      <w:lvlJc w:val="left"/>
      <w:pPr>
        <w:tabs>
          <w:tab w:val="num" w:pos="1020"/>
        </w:tabs>
        <w:ind w:left="1020" w:hanging="453"/>
      </w:pPr>
      <w:rPr>
        <w:rFonts w:hint="default"/>
        <w:b w:val="0"/>
        <w:sz w:val="24"/>
        <w:szCs w:val="24"/>
      </w:rPr>
    </w:lvl>
    <w:lvl w:ilvl="1" w:tplc="04150019" w:tentative="1">
      <w:start w:val="1"/>
      <w:numFmt w:val="lowerLetter"/>
      <w:lvlText w:val="%2."/>
      <w:lvlJc w:val="left"/>
      <w:pPr>
        <w:tabs>
          <w:tab w:val="num" w:pos="1780"/>
        </w:tabs>
        <w:ind w:left="1780" w:hanging="360"/>
      </w:pPr>
    </w:lvl>
    <w:lvl w:ilvl="2" w:tplc="0415001B" w:tentative="1">
      <w:start w:val="1"/>
      <w:numFmt w:val="lowerRoman"/>
      <w:lvlText w:val="%3."/>
      <w:lvlJc w:val="right"/>
      <w:pPr>
        <w:tabs>
          <w:tab w:val="num" w:pos="2500"/>
        </w:tabs>
        <w:ind w:left="2500" w:hanging="180"/>
      </w:pPr>
    </w:lvl>
    <w:lvl w:ilvl="3" w:tplc="0415000F" w:tentative="1">
      <w:start w:val="1"/>
      <w:numFmt w:val="decimal"/>
      <w:lvlText w:val="%4."/>
      <w:lvlJc w:val="left"/>
      <w:pPr>
        <w:tabs>
          <w:tab w:val="num" w:pos="3220"/>
        </w:tabs>
        <w:ind w:left="3220" w:hanging="360"/>
      </w:pPr>
    </w:lvl>
    <w:lvl w:ilvl="4" w:tplc="04150019" w:tentative="1">
      <w:start w:val="1"/>
      <w:numFmt w:val="lowerLetter"/>
      <w:lvlText w:val="%5."/>
      <w:lvlJc w:val="left"/>
      <w:pPr>
        <w:tabs>
          <w:tab w:val="num" w:pos="3940"/>
        </w:tabs>
        <w:ind w:left="3940" w:hanging="360"/>
      </w:pPr>
    </w:lvl>
    <w:lvl w:ilvl="5" w:tplc="0415001B" w:tentative="1">
      <w:start w:val="1"/>
      <w:numFmt w:val="lowerRoman"/>
      <w:lvlText w:val="%6."/>
      <w:lvlJc w:val="right"/>
      <w:pPr>
        <w:tabs>
          <w:tab w:val="num" w:pos="4660"/>
        </w:tabs>
        <w:ind w:left="4660" w:hanging="180"/>
      </w:pPr>
    </w:lvl>
    <w:lvl w:ilvl="6" w:tplc="0415000F" w:tentative="1">
      <w:start w:val="1"/>
      <w:numFmt w:val="decimal"/>
      <w:lvlText w:val="%7."/>
      <w:lvlJc w:val="left"/>
      <w:pPr>
        <w:tabs>
          <w:tab w:val="num" w:pos="5380"/>
        </w:tabs>
        <w:ind w:left="5380" w:hanging="360"/>
      </w:pPr>
    </w:lvl>
    <w:lvl w:ilvl="7" w:tplc="04150019" w:tentative="1">
      <w:start w:val="1"/>
      <w:numFmt w:val="lowerLetter"/>
      <w:lvlText w:val="%8."/>
      <w:lvlJc w:val="left"/>
      <w:pPr>
        <w:tabs>
          <w:tab w:val="num" w:pos="6100"/>
        </w:tabs>
        <w:ind w:left="6100" w:hanging="360"/>
      </w:pPr>
    </w:lvl>
    <w:lvl w:ilvl="8" w:tplc="0415001B" w:tentative="1">
      <w:start w:val="1"/>
      <w:numFmt w:val="lowerRoman"/>
      <w:lvlText w:val="%9."/>
      <w:lvlJc w:val="right"/>
      <w:pPr>
        <w:tabs>
          <w:tab w:val="num" w:pos="6820"/>
        </w:tabs>
        <w:ind w:left="6820" w:hanging="180"/>
      </w:pPr>
    </w:lvl>
  </w:abstractNum>
  <w:abstractNum w:abstractNumId="172">
    <w:nsid w:val="6049133C"/>
    <w:multiLevelType w:val="hybridMultilevel"/>
    <w:tmpl w:val="0DD85DA8"/>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3">
    <w:nsid w:val="60805ECE"/>
    <w:multiLevelType w:val="hybridMultilevel"/>
    <w:tmpl w:val="43100B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nsid w:val="61096E29"/>
    <w:multiLevelType w:val="hybridMultilevel"/>
    <w:tmpl w:val="C1A0C4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5">
    <w:nsid w:val="61FD663D"/>
    <w:multiLevelType w:val="hybridMultilevel"/>
    <w:tmpl w:val="E00E2090"/>
    <w:lvl w:ilvl="0" w:tplc="9E4C5A9C">
      <w:start w:val="1"/>
      <w:numFmt w:val="lowerLetter"/>
      <w:lvlText w:val="%1)"/>
      <w:lvlJc w:val="left"/>
      <w:pPr>
        <w:tabs>
          <w:tab w:val="num" w:pos="1440"/>
        </w:tabs>
        <w:ind w:left="1440" w:hanging="360"/>
      </w:pPr>
      <w:rPr>
        <w:rFonts w:hint="default"/>
        <w:b w:val="0"/>
        <w:color w:val="auto"/>
        <w:sz w:val="24"/>
        <w:szCs w:val="24"/>
      </w:rPr>
    </w:lvl>
    <w:lvl w:ilvl="1" w:tplc="087A8FD2">
      <w:start w:val="1"/>
      <w:numFmt w:val="bullet"/>
      <w:lvlText w:val=""/>
      <w:lvlJc w:val="left"/>
      <w:pPr>
        <w:tabs>
          <w:tab w:val="num" w:pos="1477"/>
        </w:tabs>
        <w:ind w:left="1477" w:hanging="397"/>
      </w:pPr>
      <w:rPr>
        <w:rFonts w:ascii="Symbol" w:hAnsi="Symbol" w:hint="default"/>
        <w:b w:val="0"/>
        <w:i w:val="0"/>
        <w:color w:val="auto"/>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6">
    <w:nsid w:val="625347FE"/>
    <w:multiLevelType w:val="hybridMultilevel"/>
    <w:tmpl w:val="E75A1DDE"/>
    <w:lvl w:ilvl="0" w:tplc="ACCA3C6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7">
    <w:nsid w:val="62726C1E"/>
    <w:multiLevelType w:val="multilevel"/>
    <w:tmpl w:val="0566994C"/>
    <w:lvl w:ilvl="0">
      <w:start w:val="1"/>
      <w:numFmt w:val="decimal"/>
      <w:lvlText w:val="%1."/>
      <w:lvlJc w:val="left"/>
      <w:pPr>
        <w:ind w:left="720" w:hanging="360"/>
      </w:pPr>
      <w:rPr>
        <w:rFonts w:hint="default"/>
      </w:rPr>
    </w:lvl>
    <w:lvl w:ilvl="1">
      <w:start w:val="17"/>
      <w:numFmt w:val="decimal"/>
      <w:isLgl/>
      <w:lvlText w:val="%1.%2"/>
      <w:lvlJc w:val="left"/>
      <w:pPr>
        <w:ind w:left="600" w:hanging="600"/>
      </w:pPr>
      <w:rPr>
        <w:rFonts w:hint="default"/>
      </w:rPr>
    </w:lvl>
    <w:lvl w:ilvl="2">
      <w:start w:val="1"/>
      <w:numFmt w:val="decimal"/>
      <w:isLgl/>
      <w:lvlText w:val="%1.%2.%3"/>
      <w:lvlJc w:val="left"/>
      <w:pPr>
        <w:ind w:left="1855"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178">
    <w:nsid w:val="6349266A"/>
    <w:multiLevelType w:val="hybridMultilevel"/>
    <w:tmpl w:val="B5AE462C"/>
    <w:lvl w:ilvl="0" w:tplc="04150001">
      <w:start w:val="1"/>
      <w:numFmt w:val="decimal"/>
      <w:lvlText w:val="%1."/>
      <w:lvlJc w:val="left"/>
      <w:pPr>
        <w:ind w:left="720" w:hanging="360"/>
      </w:p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179">
    <w:nsid w:val="64025D07"/>
    <w:multiLevelType w:val="hybridMultilevel"/>
    <w:tmpl w:val="5032163C"/>
    <w:lvl w:ilvl="0" w:tplc="3A9274E4">
      <w:start w:val="1"/>
      <w:numFmt w:val="decimal"/>
      <w:lvlText w:val="%1)"/>
      <w:lvlJc w:val="left"/>
      <w:pPr>
        <w:tabs>
          <w:tab w:val="num" w:pos="1219"/>
        </w:tabs>
        <w:ind w:left="1219" w:hanging="511"/>
      </w:pPr>
      <w:rPr>
        <w:rFonts w:hint="default"/>
        <w:b w:val="0"/>
        <w:i w:val="0"/>
      </w:rPr>
    </w:lvl>
    <w:lvl w:ilvl="1" w:tplc="04150017">
      <w:start w:val="1"/>
      <w:numFmt w:val="lowerLetter"/>
      <w:lvlText w:val="%2)"/>
      <w:lvlJc w:val="left"/>
      <w:pPr>
        <w:tabs>
          <w:tab w:val="num" w:pos="2148"/>
        </w:tabs>
        <w:ind w:left="2148" w:hanging="360"/>
      </w:pPr>
      <w:rPr>
        <w:rFonts w:hint="default"/>
        <w:b w:val="0"/>
        <w:i w:val="0"/>
        <w:color w:val="auto"/>
      </w:r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180">
    <w:nsid w:val="64CA73A9"/>
    <w:multiLevelType w:val="multilevel"/>
    <w:tmpl w:val="EB525300"/>
    <w:lvl w:ilvl="0">
      <w:start w:val="2"/>
      <w:numFmt w:val="decimal"/>
      <w:lvlText w:val="%1)"/>
      <w:lvlJc w:val="left"/>
      <w:pPr>
        <w:tabs>
          <w:tab w:val="num" w:pos="360"/>
        </w:tabs>
        <w:ind w:left="360" w:hanging="360"/>
      </w:pPr>
      <w:rPr>
        <w:rFonts w:hint="default"/>
        <w:b w:val="0"/>
        <w:color w:val="auto"/>
        <w:sz w:val="24"/>
        <w:szCs w:val="24"/>
      </w:rPr>
    </w:lvl>
    <w:lvl w:ilvl="1">
      <w:start w:val="1"/>
      <w:numFmt w:val="bullet"/>
      <w:lvlText w:val=""/>
      <w:lvlJc w:val="left"/>
      <w:pPr>
        <w:tabs>
          <w:tab w:val="num" w:pos="720"/>
        </w:tabs>
        <w:ind w:left="720" w:hanging="360"/>
      </w:pPr>
      <w:rPr>
        <w:rFonts w:ascii="Symbol" w:hAnsi="Symbol" w:hint="default"/>
        <w:sz w:val="24"/>
        <w:szCs w:val="24"/>
      </w:rPr>
    </w:lvl>
    <w:lvl w:ilvl="2">
      <w:start w:val="1"/>
      <w:numFmt w:val="decimal"/>
      <w:lvlText w:val="%3)"/>
      <w:lvlJc w:val="left"/>
      <w:pPr>
        <w:tabs>
          <w:tab w:val="num" w:pos="1287"/>
        </w:tabs>
        <w:ind w:left="1287" w:hanging="567"/>
      </w:pPr>
      <w:rPr>
        <w:rFonts w:hint="default"/>
        <w:b/>
        <w:i w:val="0"/>
        <w:sz w:val="24"/>
        <w:szCs w:val="24"/>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1">
    <w:nsid w:val="65B92FF2"/>
    <w:multiLevelType w:val="hybridMultilevel"/>
    <w:tmpl w:val="A8D47B9C"/>
    <w:lvl w:ilvl="0" w:tplc="FFFFFFFF">
      <w:start w:val="1"/>
      <w:numFmt w:val="decimal"/>
      <w:suff w:val="nothing"/>
      <w:lvlText w:val=""/>
      <w:lvlJc w:val="left"/>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182">
    <w:nsid w:val="66CB3612"/>
    <w:multiLevelType w:val="hybridMultilevel"/>
    <w:tmpl w:val="EBFA7F6E"/>
    <w:lvl w:ilvl="0" w:tplc="9E4C5A9C">
      <w:start w:val="1"/>
      <w:numFmt w:val="lowerLetter"/>
      <w:lvlText w:val="%1)"/>
      <w:lvlJc w:val="left"/>
      <w:pPr>
        <w:tabs>
          <w:tab w:val="num" w:pos="1440"/>
        </w:tabs>
        <w:ind w:left="1440" w:hanging="360"/>
      </w:pPr>
      <w:rPr>
        <w:rFonts w:hint="default"/>
        <w:b w:val="0"/>
        <w:color w:val="auto"/>
        <w:sz w:val="24"/>
        <w:szCs w:val="24"/>
      </w:rPr>
    </w:lvl>
    <w:lvl w:ilvl="1" w:tplc="70B65D7A">
      <w:start w:val="1"/>
      <w:numFmt w:val="lowerLetter"/>
      <w:lvlText w:val="%2)"/>
      <w:lvlJc w:val="left"/>
      <w:pPr>
        <w:tabs>
          <w:tab w:val="num" w:pos="1477"/>
        </w:tabs>
        <w:ind w:left="1477" w:hanging="397"/>
      </w:pPr>
      <w:rPr>
        <w:rFonts w:hint="default"/>
        <w:b w:val="0"/>
        <w:i w:val="0"/>
        <w:color w:val="auto"/>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3">
    <w:nsid w:val="671A0DDA"/>
    <w:multiLevelType w:val="hybridMultilevel"/>
    <w:tmpl w:val="19F2AB20"/>
    <w:lvl w:ilvl="0" w:tplc="ACCA3C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4">
    <w:nsid w:val="67B55B74"/>
    <w:multiLevelType w:val="hybridMultilevel"/>
    <w:tmpl w:val="536EFCB8"/>
    <w:lvl w:ilvl="0" w:tplc="04150017">
      <w:start w:val="1"/>
      <w:numFmt w:val="lowerLetter"/>
      <w:lvlText w:val="%1)"/>
      <w:lvlJc w:val="left"/>
      <w:pPr>
        <w:tabs>
          <w:tab w:val="num" w:pos="2090"/>
        </w:tabs>
        <w:ind w:left="2090" w:hanging="261"/>
      </w:pPr>
      <w:rPr>
        <w:rFonts w:hint="default"/>
      </w:rPr>
    </w:lvl>
    <w:lvl w:ilvl="1" w:tplc="04150003">
      <w:start w:val="1"/>
      <w:numFmt w:val="bullet"/>
      <w:lvlText w:val="o"/>
      <w:lvlJc w:val="left"/>
      <w:pPr>
        <w:tabs>
          <w:tab w:val="num" w:pos="2574"/>
        </w:tabs>
        <w:ind w:left="2574" w:hanging="360"/>
      </w:pPr>
      <w:rPr>
        <w:rFonts w:ascii="Courier New" w:hAnsi="Courier New" w:cs="Courier New" w:hint="default"/>
      </w:rPr>
    </w:lvl>
    <w:lvl w:ilvl="2" w:tplc="04150005" w:tentative="1">
      <w:start w:val="1"/>
      <w:numFmt w:val="bullet"/>
      <w:lvlText w:val=""/>
      <w:lvlJc w:val="left"/>
      <w:pPr>
        <w:tabs>
          <w:tab w:val="num" w:pos="3294"/>
        </w:tabs>
        <w:ind w:left="3294" w:hanging="360"/>
      </w:pPr>
      <w:rPr>
        <w:rFonts w:ascii="Wingdings" w:hAnsi="Wingdings" w:hint="default"/>
      </w:rPr>
    </w:lvl>
    <w:lvl w:ilvl="3" w:tplc="04150001" w:tentative="1">
      <w:start w:val="1"/>
      <w:numFmt w:val="bullet"/>
      <w:lvlText w:val=""/>
      <w:lvlJc w:val="left"/>
      <w:pPr>
        <w:tabs>
          <w:tab w:val="num" w:pos="4014"/>
        </w:tabs>
        <w:ind w:left="4014" w:hanging="360"/>
      </w:pPr>
      <w:rPr>
        <w:rFonts w:ascii="Symbol" w:hAnsi="Symbol" w:hint="default"/>
      </w:rPr>
    </w:lvl>
    <w:lvl w:ilvl="4" w:tplc="04150003" w:tentative="1">
      <w:start w:val="1"/>
      <w:numFmt w:val="bullet"/>
      <w:lvlText w:val="o"/>
      <w:lvlJc w:val="left"/>
      <w:pPr>
        <w:tabs>
          <w:tab w:val="num" w:pos="4734"/>
        </w:tabs>
        <w:ind w:left="4734" w:hanging="360"/>
      </w:pPr>
      <w:rPr>
        <w:rFonts w:ascii="Courier New" w:hAnsi="Courier New" w:cs="Courier New" w:hint="default"/>
      </w:rPr>
    </w:lvl>
    <w:lvl w:ilvl="5" w:tplc="04150005" w:tentative="1">
      <w:start w:val="1"/>
      <w:numFmt w:val="bullet"/>
      <w:lvlText w:val=""/>
      <w:lvlJc w:val="left"/>
      <w:pPr>
        <w:tabs>
          <w:tab w:val="num" w:pos="5454"/>
        </w:tabs>
        <w:ind w:left="5454" w:hanging="360"/>
      </w:pPr>
      <w:rPr>
        <w:rFonts w:ascii="Wingdings" w:hAnsi="Wingdings" w:hint="default"/>
      </w:rPr>
    </w:lvl>
    <w:lvl w:ilvl="6" w:tplc="04150001" w:tentative="1">
      <w:start w:val="1"/>
      <w:numFmt w:val="bullet"/>
      <w:lvlText w:val=""/>
      <w:lvlJc w:val="left"/>
      <w:pPr>
        <w:tabs>
          <w:tab w:val="num" w:pos="6174"/>
        </w:tabs>
        <w:ind w:left="6174" w:hanging="360"/>
      </w:pPr>
      <w:rPr>
        <w:rFonts w:ascii="Symbol" w:hAnsi="Symbol" w:hint="default"/>
      </w:rPr>
    </w:lvl>
    <w:lvl w:ilvl="7" w:tplc="04150003" w:tentative="1">
      <w:start w:val="1"/>
      <w:numFmt w:val="bullet"/>
      <w:lvlText w:val="o"/>
      <w:lvlJc w:val="left"/>
      <w:pPr>
        <w:tabs>
          <w:tab w:val="num" w:pos="6894"/>
        </w:tabs>
        <w:ind w:left="6894" w:hanging="360"/>
      </w:pPr>
      <w:rPr>
        <w:rFonts w:ascii="Courier New" w:hAnsi="Courier New" w:cs="Courier New" w:hint="default"/>
      </w:rPr>
    </w:lvl>
    <w:lvl w:ilvl="8" w:tplc="04150005" w:tentative="1">
      <w:start w:val="1"/>
      <w:numFmt w:val="bullet"/>
      <w:lvlText w:val=""/>
      <w:lvlJc w:val="left"/>
      <w:pPr>
        <w:tabs>
          <w:tab w:val="num" w:pos="7614"/>
        </w:tabs>
        <w:ind w:left="7614" w:hanging="360"/>
      </w:pPr>
      <w:rPr>
        <w:rFonts w:ascii="Wingdings" w:hAnsi="Wingdings" w:hint="default"/>
      </w:rPr>
    </w:lvl>
  </w:abstractNum>
  <w:abstractNum w:abstractNumId="185">
    <w:nsid w:val="68194566"/>
    <w:multiLevelType w:val="hybridMultilevel"/>
    <w:tmpl w:val="2474DD7C"/>
    <w:lvl w:ilvl="0" w:tplc="0415000B">
      <w:start w:val="1"/>
      <w:numFmt w:val="bullet"/>
      <w:lvlText w:val=""/>
      <w:lvlJc w:val="left"/>
      <w:pPr>
        <w:tabs>
          <w:tab w:val="num" w:pos="781"/>
        </w:tabs>
        <w:ind w:left="781" w:hanging="360"/>
      </w:pPr>
      <w:rPr>
        <w:rFonts w:ascii="Wingdings" w:hAnsi="Wingdings" w:hint="default"/>
      </w:rPr>
    </w:lvl>
    <w:lvl w:ilvl="1" w:tplc="04150003">
      <w:start w:val="1"/>
      <w:numFmt w:val="bullet"/>
      <w:lvlText w:val="o"/>
      <w:lvlJc w:val="left"/>
      <w:pPr>
        <w:tabs>
          <w:tab w:val="num" w:pos="1501"/>
        </w:tabs>
        <w:ind w:left="1501" w:hanging="360"/>
      </w:pPr>
      <w:rPr>
        <w:rFonts w:ascii="Courier New" w:hAnsi="Courier New" w:hint="default"/>
      </w:rPr>
    </w:lvl>
    <w:lvl w:ilvl="2" w:tplc="04150005">
      <w:start w:val="1"/>
      <w:numFmt w:val="bullet"/>
      <w:lvlText w:val=""/>
      <w:lvlJc w:val="left"/>
      <w:pPr>
        <w:tabs>
          <w:tab w:val="num" w:pos="2221"/>
        </w:tabs>
        <w:ind w:left="2221" w:hanging="360"/>
      </w:pPr>
      <w:rPr>
        <w:rFonts w:ascii="Wingdings" w:hAnsi="Wingdings" w:hint="default"/>
      </w:rPr>
    </w:lvl>
    <w:lvl w:ilvl="3" w:tplc="04150001">
      <w:start w:val="1"/>
      <w:numFmt w:val="bullet"/>
      <w:lvlText w:val=""/>
      <w:lvlJc w:val="left"/>
      <w:pPr>
        <w:tabs>
          <w:tab w:val="num" w:pos="2941"/>
        </w:tabs>
        <w:ind w:left="2941" w:hanging="360"/>
      </w:pPr>
      <w:rPr>
        <w:rFonts w:ascii="Symbol" w:hAnsi="Symbol" w:hint="default"/>
      </w:rPr>
    </w:lvl>
    <w:lvl w:ilvl="4" w:tplc="04150003">
      <w:start w:val="1"/>
      <w:numFmt w:val="bullet"/>
      <w:lvlText w:val="o"/>
      <w:lvlJc w:val="left"/>
      <w:pPr>
        <w:tabs>
          <w:tab w:val="num" w:pos="3661"/>
        </w:tabs>
        <w:ind w:left="3661" w:hanging="360"/>
      </w:pPr>
      <w:rPr>
        <w:rFonts w:ascii="Courier New" w:hAnsi="Courier New" w:hint="default"/>
      </w:rPr>
    </w:lvl>
    <w:lvl w:ilvl="5" w:tplc="04150005">
      <w:start w:val="1"/>
      <w:numFmt w:val="bullet"/>
      <w:lvlText w:val=""/>
      <w:lvlJc w:val="left"/>
      <w:pPr>
        <w:tabs>
          <w:tab w:val="num" w:pos="4381"/>
        </w:tabs>
        <w:ind w:left="4381" w:hanging="360"/>
      </w:pPr>
      <w:rPr>
        <w:rFonts w:ascii="Wingdings" w:hAnsi="Wingdings" w:hint="default"/>
      </w:rPr>
    </w:lvl>
    <w:lvl w:ilvl="6" w:tplc="04150001">
      <w:start w:val="1"/>
      <w:numFmt w:val="bullet"/>
      <w:lvlText w:val=""/>
      <w:lvlJc w:val="left"/>
      <w:pPr>
        <w:tabs>
          <w:tab w:val="num" w:pos="5101"/>
        </w:tabs>
        <w:ind w:left="5101" w:hanging="360"/>
      </w:pPr>
      <w:rPr>
        <w:rFonts w:ascii="Symbol" w:hAnsi="Symbol" w:hint="default"/>
      </w:rPr>
    </w:lvl>
    <w:lvl w:ilvl="7" w:tplc="04150003">
      <w:start w:val="1"/>
      <w:numFmt w:val="bullet"/>
      <w:lvlText w:val="o"/>
      <w:lvlJc w:val="left"/>
      <w:pPr>
        <w:tabs>
          <w:tab w:val="num" w:pos="5821"/>
        </w:tabs>
        <w:ind w:left="5821" w:hanging="360"/>
      </w:pPr>
      <w:rPr>
        <w:rFonts w:ascii="Courier New" w:hAnsi="Courier New" w:hint="default"/>
      </w:rPr>
    </w:lvl>
    <w:lvl w:ilvl="8" w:tplc="04150005">
      <w:start w:val="1"/>
      <w:numFmt w:val="bullet"/>
      <w:lvlText w:val=""/>
      <w:lvlJc w:val="left"/>
      <w:pPr>
        <w:tabs>
          <w:tab w:val="num" w:pos="6541"/>
        </w:tabs>
        <w:ind w:left="6541" w:hanging="360"/>
      </w:pPr>
      <w:rPr>
        <w:rFonts w:ascii="Wingdings" w:hAnsi="Wingdings" w:hint="default"/>
      </w:rPr>
    </w:lvl>
  </w:abstractNum>
  <w:abstractNum w:abstractNumId="186">
    <w:nsid w:val="690070EB"/>
    <w:multiLevelType w:val="hybridMultilevel"/>
    <w:tmpl w:val="94D665C4"/>
    <w:lvl w:ilvl="0" w:tplc="04150001">
      <w:start w:val="1"/>
      <w:numFmt w:val="bullet"/>
      <w:lvlText w:val=""/>
      <w:lvlJc w:val="left"/>
      <w:pPr>
        <w:tabs>
          <w:tab w:val="num" w:pos="1545"/>
        </w:tabs>
        <w:ind w:left="1545" w:hanging="360"/>
      </w:pPr>
      <w:rPr>
        <w:rFonts w:ascii="Symbol" w:hAnsi="Symbol" w:hint="default"/>
      </w:rPr>
    </w:lvl>
    <w:lvl w:ilvl="1" w:tplc="04150003">
      <w:start w:val="1"/>
      <w:numFmt w:val="bullet"/>
      <w:lvlText w:val="o"/>
      <w:lvlJc w:val="left"/>
      <w:pPr>
        <w:tabs>
          <w:tab w:val="num" w:pos="2265"/>
        </w:tabs>
        <w:ind w:left="2265" w:hanging="360"/>
      </w:pPr>
      <w:rPr>
        <w:rFonts w:ascii="Courier New" w:hAnsi="Courier New" w:hint="default"/>
      </w:rPr>
    </w:lvl>
    <w:lvl w:ilvl="2" w:tplc="04150005">
      <w:start w:val="1"/>
      <w:numFmt w:val="bullet"/>
      <w:lvlText w:val=""/>
      <w:lvlJc w:val="left"/>
      <w:pPr>
        <w:tabs>
          <w:tab w:val="num" w:pos="2985"/>
        </w:tabs>
        <w:ind w:left="2985" w:hanging="360"/>
      </w:pPr>
      <w:rPr>
        <w:rFonts w:ascii="Wingdings" w:hAnsi="Wingdings" w:hint="default"/>
      </w:rPr>
    </w:lvl>
    <w:lvl w:ilvl="3" w:tplc="04150001">
      <w:start w:val="1"/>
      <w:numFmt w:val="bullet"/>
      <w:lvlText w:val=""/>
      <w:lvlJc w:val="left"/>
      <w:pPr>
        <w:tabs>
          <w:tab w:val="num" w:pos="3705"/>
        </w:tabs>
        <w:ind w:left="3705" w:hanging="360"/>
      </w:pPr>
      <w:rPr>
        <w:rFonts w:ascii="Symbol" w:hAnsi="Symbol" w:hint="default"/>
      </w:rPr>
    </w:lvl>
    <w:lvl w:ilvl="4" w:tplc="04150003">
      <w:start w:val="1"/>
      <w:numFmt w:val="bullet"/>
      <w:lvlText w:val="o"/>
      <w:lvlJc w:val="left"/>
      <w:pPr>
        <w:tabs>
          <w:tab w:val="num" w:pos="4425"/>
        </w:tabs>
        <w:ind w:left="4425" w:hanging="360"/>
      </w:pPr>
      <w:rPr>
        <w:rFonts w:ascii="Courier New" w:hAnsi="Courier New" w:hint="default"/>
      </w:rPr>
    </w:lvl>
    <w:lvl w:ilvl="5" w:tplc="04150005">
      <w:start w:val="1"/>
      <w:numFmt w:val="bullet"/>
      <w:lvlText w:val=""/>
      <w:lvlJc w:val="left"/>
      <w:pPr>
        <w:tabs>
          <w:tab w:val="num" w:pos="5145"/>
        </w:tabs>
        <w:ind w:left="5145" w:hanging="360"/>
      </w:pPr>
      <w:rPr>
        <w:rFonts w:ascii="Wingdings" w:hAnsi="Wingdings" w:hint="default"/>
      </w:rPr>
    </w:lvl>
    <w:lvl w:ilvl="6" w:tplc="04150001">
      <w:start w:val="1"/>
      <w:numFmt w:val="bullet"/>
      <w:lvlText w:val=""/>
      <w:lvlJc w:val="left"/>
      <w:pPr>
        <w:tabs>
          <w:tab w:val="num" w:pos="5865"/>
        </w:tabs>
        <w:ind w:left="5865" w:hanging="360"/>
      </w:pPr>
      <w:rPr>
        <w:rFonts w:ascii="Symbol" w:hAnsi="Symbol" w:hint="default"/>
      </w:rPr>
    </w:lvl>
    <w:lvl w:ilvl="7" w:tplc="04150003">
      <w:start w:val="1"/>
      <w:numFmt w:val="bullet"/>
      <w:lvlText w:val="o"/>
      <w:lvlJc w:val="left"/>
      <w:pPr>
        <w:tabs>
          <w:tab w:val="num" w:pos="6585"/>
        </w:tabs>
        <w:ind w:left="6585" w:hanging="360"/>
      </w:pPr>
      <w:rPr>
        <w:rFonts w:ascii="Courier New" w:hAnsi="Courier New" w:hint="default"/>
      </w:rPr>
    </w:lvl>
    <w:lvl w:ilvl="8" w:tplc="04150005">
      <w:start w:val="1"/>
      <w:numFmt w:val="bullet"/>
      <w:lvlText w:val=""/>
      <w:lvlJc w:val="left"/>
      <w:pPr>
        <w:tabs>
          <w:tab w:val="num" w:pos="7305"/>
        </w:tabs>
        <w:ind w:left="7305" w:hanging="360"/>
      </w:pPr>
      <w:rPr>
        <w:rFonts w:ascii="Wingdings" w:hAnsi="Wingdings" w:hint="default"/>
      </w:rPr>
    </w:lvl>
  </w:abstractNum>
  <w:abstractNum w:abstractNumId="187">
    <w:nsid w:val="6A564653"/>
    <w:multiLevelType w:val="multilevel"/>
    <w:tmpl w:val="C7E057BE"/>
    <w:lvl w:ilvl="0">
      <w:start w:val="1"/>
      <w:numFmt w:val="decimal"/>
      <w:lvlText w:val="%1."/>
      <w:lvlJc w:val="left"/>
      <w:pPr>
        <w:ind w:left="1440" w:hanging="360"/>
      </w:pPr>
      <w:rPr>
        <w:rFonts w:hint="default"/>
      </w:rPr>
    </w:lvl>
    <w:lvl w:ilvl="1">
      <w:start w:val="12"/>
      <w:numFmt w:val="decimal"/>
      <w:isLgl/>
      <w:lvlText w:val="%1.%2"/>
      <w:lvlJc w:val="left"/>
      <w:pPr>
        <w:ind w:left="1680" w:hanging="60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88">
    <w:nsid w:val="6BA16111"/>
    <w:multiLevelType w:val="multilevel"/>
    <w:tmpl w:val="0F768E3C"/>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sz w:val="24"/>
        <w:szCs w:val="24"/>
      </w:rPr>
    </w:lvl>
    <w:lvl w:ilvl="2">
      <w:start w:val="1"/>
      <w:numFmt w:val="decimal"/>
      <w:lvlText w:val="%3."/>
      <w:lvlJc w:val="left"/>
      <w:pPr>
        <w:ind w:left="1224" w:hanging="504"/>
      </w:pPr>
    </w:lvl>
    <w:lvl w:ilvl="3">
      <w:start w:val="1"/>
      <w:numFmt w:val="decimal"/>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9">
    <w:nsid w:val="6BD04666"/>
    <w:multiLevelType w:val="multilevel"/>
    <w:tmpl w:val="46B031AA"/>
    <w:lvl w:ilvl="0">
      <w:start w:val="5"/>
      <w:numFmt w:val="decimal"/>
      <w:lvlText w:val="%1"/>
      <w:lvlJc w:val="left"/>
      <w:pPr>
        <w:ind w:left="480" w:hanging="480"/>
      </w:pPr>
      <w:rPr>
        <w:rFonts w:hint="default"/>
      </w:rPr>
    </w:lvl>
    <w:lvl w:ilvl="1">
      <w:start w:val="5"/>
      <w:numFmt w:val="decimal"/>
      <w:lvlText w:val="%1.%2"/>
      <w:lvlJc w:val="left"/>
      <w:pPr>
        <w:ind w:left="832" w:hanging="480"/>
      </w:pPr>
      <w:rPr>
        <w:rFonts w:hint="default"/>
      </w:rPr>
    </w:lvl>
    <w:lvl w:ilvl="2">
      <w:start w:val="5"/>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90">
    <w:nsid w:val="6CF82905"/>
    <w:multiLevelType w:val="multilevel"/>
    <w:tmpl w:val="9DC29D3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b/>
      </w:rPr>
    </w:lvl>
    <w:lvl w:ilvl="4">
      <w:start w:val="1"/>
      <w:numFmt w:val="bullet"/>
      <w:lvlText w:val=""/>
      <w:lvlJc w:val="left"/>
      <w:pPr>
        <w:ind w:left="1353" w:hanging="360"/>
      </w:pPr>
      <w:rPr>
        <w:rFonts w:ascii="Symbol" w:hAnsi="Symbol" w:hint="default"/>
        <w:strike w:val="0"/>
        <w:sz w:val="24"/>
      </w:rPr>
    </w:lvl>
    <w:lvl w:ilvl="5">
      <w:start w:val="1"/>
      <w:numFmt w:val="bullet"/>
      <w:lvlText w:val="­"/>
      <w:lvlJc w:val="left"/>
      <w:pPr>
        <w:ind w:left="2160" w:hanging="360"/>
      </w:pPr>
      <w:rPr>
        <w:rFonts w:ascii="Courier New" w:hAnsi="Courier New" w:cs="Times New Roman"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1">
    <w:nsid w:val="6D1336AC"/>
    <w:multiLevelType w:val="hybridMultilevel"/>
    <w:tmpl w:val="3A6A514E"/>
    <w:lvl w:ilvl="0" w:tplc="B4386E2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2">
    <w:nsid w:val="6D8F686A"/>
    <w:multiLevelType w:val="hybridMultilevel"/>
    <w:tmpl w:val="776CD6A0"/>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3">
    <w:nsid w:val="6E394A91"/>
    <w:multiLevelType w:val="hybridMultilevel"/>
    <w:tmpl w:val="A72E0AF6"/>
    <w:lvl w:ilvl="0" w:tplc="ED6A98BC">
      <w:start w:val="1"/>
      <w:numFmt w:val="bullet"/>
      <w:lvlText w:val="­"/>
      <w:lvlJc w:val="left"/>
      <w:pPr>
        <w:ind w:left="1713" w:hanging="360"/>
      </w:pPr>
      <w:rPr>
        <w:rFonts w:ascii="Courier New" w:hAnsi="Courier New"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94">
    <w:nsid w:val="6ED51EF5"/>
    <w:multiLevelType w:val="multilevel"/>
    <w:tmpl w:val="2626DDEA"/>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lvlText w:val="%3)"/>
      <w:lvlJc w:val="left"/>
      <w:pPr>
        <w:ind w:left="1855" w:hanging="720"/>
      </w:pPr>
      <w:rPr>
        <w:rFonts w:hint="default"/>
        <w:b w:val="0"/>
        <w:i w:val="0"/>
        <w:strike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5">
    <w:nsid w:val="70692C37"/>
    <w:multiLevelType w:val="multilevel"/>
    <w:tmpl w:val="0F768E3C"/>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sz w:val="24"/>
        <w:szCs w:val="24"/>
      </w:rPr>
    </w:lvl>
    <w:lvl w:ilvl="2">
      <w:start w:val="1"/>
      <w:numFmt w:val="decimal"/>
      <w:lvlText w:val="%3."/>
      <w:lvlJc w:val="left"/>
      <w:pPr>
        <w:ind w:left="1224" w:hanging="504"/>
      </w:pPr>
    </w:lvl>
    <w:lvl w:ilvl="3">
      <w:start w:val="1"/>
      <w:numFmt w:val="decimal"/>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6">
    <w:nsid w:val="714076AD"/>
    <w:multiLevelType w:val="hybridMultilevel"/>
    <w:tmpl w:val="BB22A262"/>
    <w:lvl w:ilvl="0" w:tplc="9A3439B2">
      <w:start w:val="1"/>
      <w:numFmt w:val="upperRoman"/>
      <w:lvlText w:val="%1."/>
      <w:lvlJc w:val="left"/>
      <w:pPr>
        <w:tabs>
          <w:tab w:val="num" w:pos="1428"/>
        </w:tabs>
        <w:ind w:left="1428" w:hanging="720"/>
      </w:pPr>
      <w:rPr>
        <w:rFonts w:hint="default"/>
      </w:rPr>
    </w:lvl>
    <w:lvl w:ilvl="1" w:tplc="04150019">
      <w:start w:val="1"/>
      <w:numFmt w:val="decimal"/>
      <w:lvlText w:val="%2)"/>
      <w:lvlJc w:val="left"/>
      <w:pPr>
        <w:tabs>
          <w:tab w:val="num" w:pos="644"/>
        </w:tabs>
        <w:ind w:left="644" w:hanging="360"/>
      </w:pPr>
      <w:rPr>
        <w:rFonts w:hint="default"/>
        <w:b w:val="0"/>
      </w:rPr>
    </w:lvl>
    <w:lvl w:ilvl="2" w:tplc="FB9C15A4">
      <w:start w:val="10"/>
      <w:numFmt w:val="decimal"/>
      <w:lvlText w:val="%3."/>
      <w:lvlJc w:val="left"/>
      <w:pPr>
        <w:ind w:left="2688" w:hanging="360"/>
      </w:pPr>
      <w:rPr>
        <w:rFonts w:hint="default"/>
      </w:r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197">
    <w:nsid w:val="71661700"/>
    <w:multiLevelType w:val="multilevel"/>
    <w:tmpl w:val="0CE4CAA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lvlText w:val="%3)"/>
      <w:lvlJc w:val="left"/>
      <w:pPr>
        <w:ind w:left="1855" w:hanging="720"/>
      </w:pPr>
      <w:rPr>
        <w:rFonts w:hint="default"/>
        <w:b w:val="0"/>
        <w:i w:val="0"/>
        <w:strike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8">
    <w:nsid w:val="73293FB3"/>
    <w:multiLevelType w:val="hybridMultilevel"/>
    <w:tmpl w:val="FCC47E7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9">
    <w:nsid w:val="737C33A4"/>
    <w:multiLevelType w:val="hybridMultilevel"/>
    <w:tmpl w:val="7BCE27CA"/>
    <w:lvl w:ilvl="0" w:tplc="C56AF416">
      <w:start w:val="1"/>
      <w:numFmt w:val="decimal"/>
      <w:lvlText w:val="%1)"/>
      <w:lvlJc w:val="left"/>
      <w:pPr>
        <w:tabs>
          <w:tab w:val="num" w:pos="1440"/>
        </w:tabs>
        <w:ind w:left="1440" w:hanging="360"/>
      </w:pPr>
      <w:rPr>
        <w:rFonts w:hint="default"/>
        <w:b w:val="0"/>
        <w:i w:val="0"/>
        <w:color w:val="auto"/>
        <w:sz w:val="24"/>
        <w:szCs w:val="24"/>
      </w:rPr>
    </w:lvl>
    <w:lvl w:ilvl="1" w:tplc="5AC8334C">
      <w:start w:val="1"/>
      <w:numFmt w:val="bullet"/>
      <w:lvlText w:val=""/>
      <w:lvlJc w:val="left"/>
      <w:pPr>
        <w:tabs>
          <w:tab w:val="num" w:pos="1440"/>
        </w:tabs>
        <w:ind w:left="1440" w:hanging="360"/>
      </w:pPr>
      <w:rPr>
        <w:rFonts w:ascii="Symbol" w:hAnsi="Symbol" w:hint="default"/>
        <w:b w:val="0"/>
        <w:color w:val="0000FF"/>
        <w:sz w:val="16"/>
        <w:szCs w:val="16"/>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0">
    <w:nsid w:val="74B63715"/>
    <w:multiLevelType w:val="hybridMultilevel"/>
    <w:tmpl w:val="D99009BA"/>
    <w:lvl w:ilvl="0" w:tplc="04150001">
      <w:start w:val="1"/>
      <w:numFmt w:val="bullet"/>
      <w:lvlText w:val=""/>
      <w:lvlJc w:val="left"/>
      <w:pPr>
        <w:tabs>
          <w:tab w:val="num" w:pos="1380"/>
        </w:tabs>
        <w:ind w:left="1380" w:hanging="360"/>
      </w:pPr>
      <w:rPr>
        <w:rFonts w:ascii="Symbol" w:hAnsi="Symbol" w:hint="default"/>
      </w:rPr>
    </w:lvl>
    <w:lvl w:ilvl="1" w:tplc="04150003">
      <w:start w:val="1"/>
      <w:numFmt w:val="bullet"/>
      <w:lvlText w:val="o"/>
      <w:lvlJc w:val="left"/>
      <w:pPr>
        <w:tabs>
          <w:tab w:val="num" w:pos="2100"/>
        </w:tabs>
        <w:ind w:left="2100" w:hanging="360"/>
      </w:pPr>
      <w:rPr>
        <w:rFonts w:ascii="Courier New" w:hAnsi="Courier New" w:hint="default"/>
      </w:rPr>
    </w:lvl>
    <w:lvl w:ilvl="2" w:tplc="04150005">
      <w:start w:val="1"/>
      <w:numFmt w:val="bullet"/>
      <w:lvlText w:val=""/>
      <w:lvlJc w:val="left"/>
      <w:pPr>
        <w:tabs>
          <w:tab w:val="num" w:pos="2820"/>
        </w:tabs>
        <w:ind w:left="2820" w:hanging="360"/>
      </w:pPr>
      <w:rPr>
        <w:rFonts w:ascii="Wingdings" w:hAnsi="Wingdings" w:hint="default"/>
      </w:rPr>
    </w:lvl>
    <w:lvl w:ilvl="3" w:tplc="04150001">
      <w:start w:val="1"/>
      <w:numFmt w:val="bullet"/>
      <w:lvlText w:val=""/>
      <w:lvlJc w:val="left"/>
      <w:pPr>
        <w:tabs>
          <w:tab w:val="num" w:pos="3540"/>
        </w:tabs>
        <w:ind w:left="3540" w:hanging="360"/>
      </w:pPr>
      <w:rPr>
        <w:rFonts w:ascii="Symbol" w:hAnsi="Symbol" w:hint="default"/>
      </w:rPr>
    </w:lvl>
    <w:lvl w:ilvl="4" w:tplc="04150003">
      <w:start w:val="1"/>
      <w:numFmt w:val="bullet"/>
      <w:lvlText w:val="o"/>
      <w:lvlJc w:val="left"/>
      <w:pPr>
        <w:tabs>
          <w:tab w:val="num" w:pos="4260"/>
        </w:tabs>
        <w:ind w:left="4260" w:hanging="360"/>
      </w:pPr>
      <w:rPr>
        <w:rFonts w:ascii="Courier New" w:hAnsi="Courier New" w:hint="default"/>
      </w:rPr>
    </w:lvl>
    <w:lvl w:ilvl="5" w:tplc="04150005">
      <w:start w:val="1"/>
      <w:numFmt w:val="bullet"/>
      <w:lvlText w:val=""/>
      <w:lvlJc w:val="left"/>
      <w:pPr>
        <w:tabs>
          <w:tab w:val="num" w:pos="4980"/>
        </w:tabs>
        <w:ind w:left="4980" w:hanging="360"/>
      </w:pPr>
      <w:rPr>
        <w:rFonts w:ascii="Wingdings" w:hAnsi="Wingdings" w:hint="default"/>
      </w:rPr>
    </w:lvl>
    <w:lvl w:ilvl="6" w:tplc="04150001">
      <w:start w:val="1"/>
      <w:numFmt w:val="bullet"/>
      <w:lvlText w:val=""/>
      <w:lvlJc w:val="left"/>
      <w:pPr>
        <w:tabs>
          <w:tab w:val="num" w:pos="5700"/>
        </w:tabs>
        <w:ind w:left="5700" w:hanging="360"/>
      </w:pPr>
      <w:rPr>
        <w:rFonts w:ascii="Symbol" w:hAnsi="Symbol" w:hint="default"/>
      </w:rPr>
    </w:lvl>
    <w:lvl w:ilvl="7" w:tplc="04150003">
      <w:start w:val="1"/>
      <w:numFmt w:val="bullet"/>
      <w:lvlText w:val="o"/>
      <w:lvlJc w:val="left"/>
      <w:pPr>
        <w:tabs>
          <w:tab w:val="num" w:pos="6420"/>
        </w:tabs>
        <w:ind w:left="6420" w:hanging="360"/>
      </w:pPr>
      <w:rPr>
        <w:rFonts w:ascii="Courier New" w:hAnsi="Courier New" w:hint="default"/>
      </w:rPr>
    </w:lvl>
    <w:lvl w:ilvl="8" w:tplc="04150005">
      <w:start w:val="1"/>
      <w:numFmt w:val="bullet"/>
      <w:lvlText w:val=""/>
      <w:lvlJc w:val="left"/>
      <w:pPr>
        <w:tabs>
          <w:tab w:val="num" w:pos="7140"/>
        </w:tabs>
        <w:ind w:left="7140" w:hanging="360"/>
      </w:pPr>
      <w:rPr>
        <w:rFonts w:ascii="Wingdings" w:hAnsi="Wingdings" w:hint="default"/>
      </w:rPr>
    </w:lvl>
  </w:abstractNum>
  <w:abstractNum w:abstractNumId="201">
    <w:nsid w:val="74F653C3"/>
    <w:multiLevelType w:val="multilevel"/>
    <w:tmpl w:val="B1800E02"/>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sz w:val="24"/>
        <w:szCs w:val="24"/>
      </w:rPr>
    </w:lvl>
    <w:lvl w:ilvl="2">
      <w:start w:val="1"/>
      <w:numFmt w:val="decimal"/>
      <w:lvlText w:val="%3."/>
      <w:lvlJc w:val="left"/>
      <w:pPr>
        <w:ind w:left="1224" w:hanging="504"/>
      </w:pPr>
    </w:lvl>
    <w:lvl w:ilvl="3">
      <w:start w:val="4"/>
      <w:numFmt w:val="decimal"/>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2">
    <w:nsid w:val="753825B8"/>
    <w:multiLevelType w:val="hybridMultilevel"/>
    <w:tmpl w:val="75641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3">
    <w:nsid w:val="76432CAE"/>
    <w:multiLevelType w:val="hybridMultilevel"/>
    <w:tmpl w:val="5B702CB6"/>
    <w:lvl w:ilvl="0" w:tplc="ACCA3C6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4">
    <w:nsid w:val="76987A62"/>
    <w:multiLevelType w:val="hybridMultilevel"/>
    <w:tmpl w:val="8A8EDDFE"/>
    <w:lvl w:ilvl="0" w:tplc="3B9095E2">
      <w:start w:val="1"/>
      <w:numFmt w:val="decimal"/>
      <w:lvlText w:val="%1."/>
      <w:lvlJc w:val="left"/>
      <w:pPr>
        <w:tabs>
          <w:tab w:val="num" w:pos="840"/>
        </w:tabs>
        <w:ind w:left="840" w:hanging="48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5">
    <w:nsid w:val="772F1FEF"/>
    <w:multiLevelType w:val="hybridMultilevel"/>
    <w:tmpl w:val="E3D28C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6">
    <w:nsid w:val="77A95645"/>
    <w:multiLevelType w:val="multilevel"/>
    <w:tmpl w:val="FD08AA38"/>
    <w:lvl w:ilvl="0">
      <w:start w:val="1"/>
      <w:numFmt w:val="lowerLetter"/>
      <w:lvlText w:val="%1)"/>
      <w:lvlJc w:val="left"/>
      <w:pPr>
        <w:tabs>
          <w:tab w:val="num" w:pos="1080"/>
        </w:tabs>
        <w:ind w:left="1080" w:hanging="360"/>
      </w:pPr>
      <w:rPr>
        <w:b/>
      </w:rPr>
    </w:lvl>
    <w:lvl w:ilvl="1">
      <w:start w:val="1"/>
      <w:numFmt w:val="decimal"/>
      <w:lvlText w:val="%2)"/>
      <w:lvlJc w:val="left"/>
      <w:pPr>
        <w:tabs>
          <w:tab w:val="num" w:pos="360"/>
        </w:tabs>
        <w:ind w:left="360" w:hanging="360"/>
      </w:pPr>
      <w:rPr>
        <w:b w:val="0"/>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07">
    <w:nsid w:val="78D42B8D"/>
    <w:multiLevelType w:val="multilevel"/>
    <w:tmpl w:val="4C90C368"/>
    <w:lvl w:ilvl="0">
      <w:start w:val="1"/>
      <w:numFmt w:val="decimal"/>
      <w:lvlText w:val="%1."/>
      <w:lvlJc w:val="left"/>
      <w:pPr>
        <w:ind w:left="720" w:hanging="360"/>
      </w:pPr>
      <w:rPr>
        <w:rFonts w:hint="default"/>
      </w:rPr>
    </w:lvl>
    <w:lvl w:ilvl="1">
      <w:start w:val="1"/>
      <w:numFmt w:val="decimal"/>
      <w:isLgl/>
      <w:lvlText w:val="%1.%2"/>
      <w:lvlJc w:val="left"/>
      <w:pPr>
        <w:ind w:left="846" w:hanging="420"/>
      </w:pPr>
      <w:rPr>
        <w:rFonts w:hint="default"/>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8">
    <w:nsid w:val="792843E6"/>
    <w:multiLevelType w:val="hybridMultilevel"/>
    <w:tmpl w:val="76A63B66"/>
    <w:lvl w:ilvl="0" w:tplc="213A0832">
      <w:start w:val="1"/>
      <w:numFmt w:val="lowerLetter"/>
      <w:lvlText w:val="%1)"/>
      <w:lvlJc w:val="left"/>
      <w:pPr>
        <w:tabs>
          <w:tab w:val="num" w:pos="1531"/>
        </w:tabs>
        <w:ind w:left="1531" w:hanging="397"/>
      </w:pPr>
      <w:rPr>
        <w:rFonts w:hint="default"/>
        <w:b w:val="0"/>
        <w:i w:val="0"/>
        <w:sz w:val="24"/>
        <w:szCs w:val="24"/>
      </w:rPr>
    </w:lvl>
    <w:lvl w:ilvl="1" w:tplc="04150019" w:tentative="1">
      <w:start w:val="1"/>
      <w:numFmt w:val="lowerLetter"/>
      <w:lvlText w:val="%2."/>
      <w:lvlJc w:val="left"/>
      <w:pPr>
        <w:tabs>
          <w:tab w:val="num" w:pos="1438"/>
        </w:tabs>
        <w:ind w:left="1438" w:hanging="360"/>
      </w:pPr>
    </w:lvl>
    <w:lvl w:ilvl="2" w:tplc="0415001B" w:tentative="1">
      <w:start w:val="1"/>
      <w:numFmt w:val="lowerRoman"/>
      <w:lvlText w:val="%3."/>
      <w:lvlJc w:val="right"/>
      <w:pPr>
        <w:tabs>
          <w:tab w:val="num" w:pos="2158"/>
        </w:tabs>
        <w:ind w:left="2158" w:hanging="180"/>
      </w:pPr>
    </w:lvl>
    <w:lvl w:ilvl="3" w:tplc="0415000F" w:tentative="1">
      <w:start w:val="1"/>
      <w:numFmt w:val="decimal"/>
      <w:lvlText w:val="%4."/>
      <w:lvlJc w:val="left"/>
      <w:pPr>
        <w:tabs>
          <w:tab w:val="num" w:pos="2878"/>
        </w:tabs>
        <w:ind w:left="2878" w:hanging="360"/>
      </w:pPr>
    </w:lvl>
    <w:lvl w:ilvl="4" w:tplc="04150019" w:tentative="1">
      <w:start w:val="1"/>
      <w:numFmt w:val="lowerLetter"/>
      <w:lvlText w:val="%5."/>
      <w:lvlJc w:val="left"/>
      <w:pPr>
        <w:tabs>
          <w:tab w:val="num" w:pos="3598"/>
        </w:tabs>
        <w:ind w:left="3598" w:hanging="360"/>
      </w:pPr>
    </w:lvl>
    <w:lvl w:ilvl="5" w:tplc="0415001B" w:tentative="1">
      <w:start w:val="1"/>
      <w:numFmt w:val="lowerRoman"/>
      <w:lvlText w:val="%6."/>
      <w:lvlJc w:val="right"/>
      <w:pPr>
        <w:tabs>
          <w:tab w:val="num" w:pos="4318"/>
        </w:tabs>
        <w:ind w:left="4318" w:hanging="180"/>
      </w:pPr>
    </w:lvl>
    <w:lvl w:ilvl="6" w:tplc="0415000F" w:tentative="1">
      <w:start w:val="1"/>
      <w:numFmt w:val="decimal"/>
      <w:lvlText w:val="%7."/>
      <w:lvlJc w:val="left"/>
      <w:pPr>
        <w:tabs>
          <w:tab w:val="num" w:pos="5038"/>
        </w:tabs>
        <w:ind w:left="5038" w:hanging="360"/>
      </w:pPr>
    </w:lvl>
    <w:lvl w:ilvl="7" w:tplc="04150019" w:tentative="1">
      <w:start w:val="1"/>
      <w:numFmt w:val="lowerLetter"/>
      <w:lvlText w:val="%8."/>
      <w:lvlJc w:val="left"/>
      <w:pPr>
        <w:tabs>
          <w:tab w:val="num" w:pos="5758"/>
        </w:tabs>
        <w:ind w:left="5758" w:hanging="360"/>
      </w:pPr>
    </w:lvl>
    <w:lvl w:ilvl="8" w:tplc="0415001B" w:tentative="1">
      <w:start w:val="1"/>
      <w:numFmt w:val="lowerRoman"/>
      <w:lvlText w:val="%9."/>
      <w:lvlJc w:val="right"/>
      <w:pPr>
        <w:tabs>
          <w:tab w:val="num" w:pos="6478"/>
        </w:tabs>
        <w:ind w:left="6478" w:hanging="180"/>
      </w:pPr>
    </w:lvl>
  </w:abstractNum>
  <w:abstractNum w:abstractNumId="209">
    <w:nsid w:val="79A86435"/>
    <w:multiLevelType w:val="hybridMultilevel"/>
    <w:tmpl w:val="3F96E516"/>
    <w:lvl w:ilvl="0" w:tplc="ED6A98BC">
      <w:start w:val="1"/>
      <w:numFmt w:val="bullet"/>
      <w:lvlText w:val="­"/>
      <w:lvlJc w:val="left"/>
      <w:pPr>
        <w:tabs>
          <w:tab w:val="num" w:pos="1531"/>
        </w:tabs>
        <w:ind w:left="1531" w:hanging="397"/>
      </w:pPr>
      <w:rPr>
        <w:rFonts w:ascii="Courier New" w:hAnsi="Courier New" w:hint="default"/>
        <w:b w:val="0"/>
        <w:i w:val="0"/>
        <w:sz w:val="24"/>
        <w:szCs w:val="24"/>
      </w:rPr>
    </w:lvl>
    <w:lvl w:ilvl="1" w:tplc="04150019" w:tentative="1">
      <w:start w:val="1"/>
      <w:numFmt w:val="lowerLetter"/>
      <w:lvlText w:val="%2."/>
      <w:lvlJc w:val="left"/>
      <w:pPr>
        <w:tabs>
          <w:tab w:val="num" w:pos="1438"/>
        </w:tabs>
        <w:ind w:left="1438" w:hanging="360"/>
      </w:pPr>
    </w:lvl>
    <w:lvl w:ilvl="2" w:tplc="0415001B" w:tentative="1">
      <w:start w:val="1"/>
      <w:numFmt w:val="lowerRoman"/>
      <w:lvlText w:val="%3."/>
      <w:lvlJc w:val="right"/>
      <w:pPr>
        <w:tabs>
          <w:tab w:val="num" w:pos="2158"/>
        </w:tabs>
        <w:ind w:left="2158" w:hanging="180"/>
      </w:pPr>
    </w:lvl>
    <w:lvl w:ilvl="3" w:tplc="0415000F" w:tentative="1">
      <w:start w:val="1"/>
      <w:numFmt w:val="decimal"/>
      <w:lvlText w:val="%4."/>
      <w:lvlJc w:val="left"/>
      <w:pPr>
        <w:tabs>
          <w:tab w:val="num" w:pos="2878"/>
        </w:tabs>
        <w:ind w:left="2878" w:hanging="360"/>
      </w:pPr>
    </w:lvl>
    <w:lvl w:ilvl="4" w:tplc="04150019" w:tentative="1">
      <w:start w:val="1"/>
      <w:numFmt w:val="lowerLetter"/>
      <w:lvlText w:val="%5."/>
      <w:lvlJc w:val="left"/>
      <w:pPr>
        <w:tabs>
          <w:tab w:val="num" w:pos="3598"/>
        </w:tabs>
        <w:ind w:left="3598" w:hanging="360"/>
      </w:pPr>
    </w:lvl>
    <w:lvl w:ilvl="5" w:tplc="0415001B" w:tentative="1">
      <w:start w:val="1"/>
      <w:numFmt w:val="lowerRoman"/>
      <w:lvlText w:val="%6."/>
      <w:lvlJc w:val="right"/>
      <w:pPr>
        <w:tabs>
          <w:tab w:val="num" w:pos="4318"/>
        </w:tabs>
        <w:ind w:left="4318" w:hanging="180"/>
      </w:pPr>
    </w:lvl>
    <w:lvl w:ilvl="6" w:tplc="0415000F" w:tentative="1">
      <w:start w:val="1"/>
      <w:numFmt w:val="decimal"/>
      <w:lvlText w:val="%7."/>
      <w:lvlJc w:val="left"/>
      <w:pPr>
        <w:tabs>
          <w:tab w:val="num" w:pos="5038"/>
        </w:tabs>
        <w:ind w:left="5038" w:hanging="360"/>
      </w:pPr>
    </w:lvl>
    <w:lvl w:ilvl="7" w:tplc="04150019" w:tentative="1">
      <w:start w:val="1"/>
      <w:numFmt w:val="lowerLetter"/>
      <w:lvlText w:val="%8."/>
      <w:lvlJc w:val="left"/>
      <w:pPr>
        <w:tabs>
          <w:tab w:val="num" w:pos="5758"/>
        </w:tabs>
        <w:ind w:left="5758" w:hanging="360"/>
      </w:pPr>
    </w:lvl>
    <w:lvl w:ilvl="8" w:tplc="0415001B" w:tentative="1">
      <w:start w:val="1"/>
      <w:numFmt w:val="lowerRoman"/>
      <w:lvlText w:val="%9."/>
      <w:lvlJc w:val="right"/>
      <w:pPr>
        <w:tabs>
          <w:tab w:val="num" w:pos="6478"/>
        </w:tabs>
        <w:ind w:left="6478" w:hanging="180"/>
      </w:pPr>
    </w:lvl>
  </w:abstractNum>
  <w:abstractNum w:abstractNumId="210">
    <w:nsid w:val="79C00D1B"/>
    <w:multiLevelType w:val="hybridMultilevel"/>
    <w:tmpl w:val="C6D8CFDE"/>
    <w:lvl w:ilvl="0" w:tplc="612C4E06">
      <w:start w:val="1"/>
      <w:numFmt w:val="lowerLetter"/>
      <w:lvlText w:val="%1)"/>
      <w:lvlJc w:val="left"/>
      <w:pPr>
        <w:ind w:left="1110" w:hanging="360"/>
      </w:pPr>
      <w:rPr>
        <w:rFonts w:hint="default"/>
      </w:rPr>
    </w:lvl>
    <w:lvl w:ilvl="1" w:tplc="04150019" w:tentative="1">
      <w:start w:val="1"/>
      <w:numFmt w:val="lowerLetter"/>
      <w:lvlText w:val="%2."/>
      <w:lvlJc w:val="left"/>
      <w:pPr>
        <w:ind w:left="1830" w:hanging="360"/>
      </w:pPr>
    </w:lvl>
    <w:lvl w:ilvl="2" w:tplc="0415001B" w:tentative="1">
      <w:start w:val="1"/>
      <w:numFmt w:val="lowerRoman"/>
      <w:lvlText w:val="%3."/>
      <w:lvlJc w:val="right"/>
      <w:pPr>
        <w:ind w:left="2550" w:hanging="180"/>
      </w:pPr>
    </w:lvl>
    <w:lvl w:ilvl="3" w:tplc="0415000F" w:tentative="1">
      <w:start w:val="1"/>
      <w:numFmt w:val="decimal"/>
      <w:lvlText w:val="%4."/>
      <w:lvlJc w:val="left"/>
      <w:pPr>
        <w:ind w:left="3270" w:hanging="360"/>
      </w:pPr>
    </w:lvl>
    <w:lvl w:ilvl="4" w:tplc="04150019" w:tentative="1">
      <w:start w:val="1"/>
      <w:numFmt w:val="lowerLetter"/>
      <w:lvlText w:val="%5."/>
      <w:lvlJc w:val="left"/>
      <w:pPr>
        <w:ind w:left="3990" w:hanging="360"/>
      </w:pPr>
    </w:lvl>
    <w:lvl w:ilvl="5" w:tplc="0415001B" w:tentative="1">
      <w:start w:val="1"/>
      <w:numFmt w:val="lowerRoman"/>
      <w:lvlText w:val="%6."/>
      <w:lvlJc w:val="right"/>
      <w:pPr>
        <w:ind w:left="4710" w:hanging="180"/>
      </w:pPr>
    </w:lvl>
    <w:lvl w:ilvl="6" w:tplc="0415000F" w:tentative="1">
      <w:start w:val="1"/>
      <w:numFmt w:val="decimal"/>
      <w:lvlText w:val="%7."/>
      <w:lvlJc w:val="left"/>
      <w:pPr>
        <w:ind w:left="5430" w:hanging="360"/>
      </w:pPr>
    </w:lvl>
    <w:lvl w:ilvl="7" w:tplc="04150019" w:tentative="1">
      <w:start w:val="1"/>
      <w:numFmt w:val="lowerLetter"/>
      <w:lvlText w:val="%8."/>
      <w:lvlJc w:val="left"/>
      <w:pPr>
        <w:ind w:left="6150" w:hanging="360"/>
      </w:pPr>
    </w:lvl>
    <w:lvl w:ilvl="8" w:tplc="0415001B" w:tentative="1">
      <w:start w:val="1"/>
      <w:numFmt w:val="lowerRoman"/>
      <w:lvlText w:val="%9."/>
      <w:lvlJc w:val="right"/>
      <w:pPr>
        <w:ind w:left="6870" w:hanging="180"/>
      </w:pPr>
    </w:lvl>
  </w:abstractNum>
  <w:abstractNum w:abstractNumId="211">
    <w:nsid w:val="79DC443B"/>
    <w:multiLevelType w:val="hybridMultilevel"/>
    <w:tmpl w:val="77B6131C"/>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12">
    <w:nsid w:val="79FD43D8"/>
    <w:multiLevelType w:val="hybridMultilevel"/>
    <w:tmpl w:val="0894509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3">
    <w:nsid w:val="7BE9612E"/>
    <w:multiLevelType w:val="hybridMultilevel"/>
    <w:tmpl w:val="F590409C"/>
    <w:lvl w:ilvl="0" w:tplc="087A8FD2">
      <w:start w:val="1"/>
      <w:numFmt w:val="bullet"/>
      <w:lvlText w:val=""/>
      <w:lvlJc w:val="left"/>
      <w:pPr>
        <w:tabs>
          <w:tab w:val="num" w:pos="1440"/>
        </w:tabs>
        <w:ind w:left="1440" w:hanging="360"/>
      </w:pPr>
      <w:rPr>
        <w:rFonts w:ascii="Symbol" w:hAnsi="Symbol" w:hint="default"/>
        <w:b w:val="0"/>
        <w:sz w:val="24"/>
        <w:szCs w:val="24"/>
      </w:rPr>
    </w:lvl>
    <w:lvl w:ilvl="1" w:tplc="A2FC4204">
      <w:start w:val="4"/>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4">
    <w:nsid w:val="7C3A0BE8"/>
    <w:multiLevelType w:val="hybridMultilevel"/>
    <w:tmpl w:val="CCE4BE66"/>
    <w:lvl w:ilvl="0" w:tplc="708E5AAE">
      <w:start w:val="1"/>
      <w:numFmt w:val="decimal"/>
      <w:lvlText w:val="%1)"/>
      <w:lvlJc w:val="left"/>
      <w:pPr>
        <w:ind w:left="720" w:hanging="360"/>
      </w:pPr>
    </w:lvl>
    <w:lvl w:ilvl="1" w:tplc="377A9FF6" w:tentative="1">
      <w:start w:val="1"/>
      <w:numFmt w:val="lowerLetter"/>
      <w:lvlText w:val="%2."/>
      <w:lvlJc w:val="left"/>
      <w:pPr>
        <w:ind w:left="1440" w:hanging="360"/>
      </w:pPr>
    </w:lvl>
    <w:lvl w:ilvl="2" w:tplc="0E8A4838" w:tentative="1">
      <w:start w:val="1"/>
      <w:numFmt w:val="lowerRoman"/>
      <w:lvlText w:val="%3."/>
      <w:lvlJc w:val="right"/>
      <w:pPr>
        <w:ind w:left="2160" w:hanging="180"/>
      </w:pPr>
    </w:lvl>
    <w:lvl w:ilvl="3" w:tplc="10528790" w:tentative="1">
      <w:start w:val="1"/>
      <w:numFmt w:val="decimal"/>
      <w:lvlText w:val="%4."/>
      <w:lvlJc w:val="left"/>
      <w:pPr>
        <w:ind w:left="2880" w:hanging="360"/>
      </w:pPr>
    </w:lvl>
    <w:lvl w:ilvl="4" w:tplc="23364B4E" w:tentative="1">
      <w:start w:val="1"/>
      <w:numFmt w:val="lowerLetter"/>
      <w:lvlText w:val="%5."/>
      <w:lvlJc w:val="left"/>
      <w:pPr>
        <w:ind w:left="3600" w:hanging="360"/>
      </w:pPr>
    </w:lvl>
    <w:lvl w:ilvl="5" w:tplc="5A423056" w:tentative="1">
      <w:start w:val="1"/>
      <w:numFmt w:val="lowerRoman"/>
      <w:lvlText w:val="%6."/>
      <w:lvlJc w:val="right"/>
      <w:pPr>
        <w:ind w:left="4320" w:hanging="180"/>
      </w:pPr>
    </w:lvl>
    <w:lvl w:ilvl="6" w:tplc="C508729E" w:tentative="1">
      <w:start w:val="1"/>
      <w:numFmt w:val="decimal"/>
      <w:lvlText w:val="%7."/>
      <w:lvlJc w:val="left"/>
      <w:pPr>
        <w:ind w:left="5040" w:hanging="360"/>
      </w:pPr>
    </w:lvl>
    <w:lvl w:ilvl="7" w:tplc="941C6E26" w:tentative="1">
      <w:start w:val="1"/>
      <w:numFmt w:val="lowerLetter"/>
      <w:lvlText w:val="%8."/>
      <w:lvlJc w:val="left"/>
      <w:pPr>
        <w:ind w:left="5760" w:hanging="360"/>
      </w:pPr>
    </w:lvl>
    <w:lvl w:ilvl="8" w:tplc="2792845C" w:tentative="1">
      <w:start w:val="1"/>
      <w:numFmt w:val="lowerRoman"/>
      <w:lvlText w:val="%9."/>
      <w:lvlJc w:val="right"/>
      <w:pPr>
        <w:ind w:left="6480" w:hanging="180"/>
      </w:pPr>
    </w:lvl>
  </w:abstractNum>
  <w:abstractNum w:abstractNumId="215">
    <w:nsid w:val="7C657386"/>
    <w:multiLevelType w:val="multilevel"/>
    <w:tmpl w:val="A50E89DE"/>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b/>
        <w:sz w:val="24"/>
        <w:szCs w:val="24"/>
      </w:rPr>
    </w:lvl>
    <w:lvl w:ilvl="2">
      <w:start w:val="1"/>
      <w:numFmt w:val="decimal"/>
      <w:lvlText w:val="%3."/>
      <w:lvlJc w:val="left"/>
      <w:pPr>
        <w:ind w:left="1224" w:hanging="504"/>
      </w:pPr>
      <w:rPr>
        <w:rFonts w:hint="default"/>
      </w:rPr>
    </w:lvl>
    <w:lvl w:ilvl="3">
      <w:start w:val="4"/>
      <w:numFmt w:val="decimal"/>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6">
    <w:nsid w:val="7CFC20D2"/>
    <w:multiLevelType w:val="multilevel"/>
    <w:tmpl w:val="0790791E"/>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b/>
        <w:sz w:val="24"/>
        <w:szCs w:val="24"/>
      </w:rPr>
    </w:lvl>
    <w:lvl w:ilvl="2">
      <w:start w:val="1"/>
      <w:numFmt w:val="decimal"/>
      <w:lvlText w:val="%3."/>
      <w:lvlJc w:val="left"/>
      <w:pPr>
        <w:ind w:left="1224" w:hanging="504"/>
      </w:pPr>
      <w:rPr>
        <w:rFonts w:hint="default"/>
        <w:b w:val="0"/>
      </w:rPr>
    </w:lvl>
    <w:lvl w:ilvl="3">
      <w:start w:val="4"/>
      <w:numFmt w:val="decimal"/>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7">
    <w:nsid w:val="7D172489"/>
    <w:multiLevelType w:val="multilevel"/>
    <w:tmpl w:val="07524170"/>
    <w:lvl w:ilvl="0">
      <w:start w:val="1"/>
      <w:numFmt w:val="decimal"/>
      <w:lvlText w:val="%1)"/>
      <w:lvlJc w:val="left"/>
      <w:pPr>
        <w:tabs>
          <w:tab w:val="num" w:pos="1134"/>
        </w:tabs>
        <w:ind w:left="1134" w:hanging="567"/>
      </w:pPr>
      <w:rPr>
        <w:b w:val="0"/>
      </w:rPr>
    </w:lvl>
    <w:lvl w:ilvl="1">
      <w:start w:val="1"/>
      <w:numFmt w:val="lowerLetter"/>
      <w:lvlText w:val="%2."/>
      <w:lvlJc w:val="left"/>
      <w:pPr>
        <w:tabs>
          <w:tab w:val="num" w:pos="1837"/>
        </w:tabs>
        <w:ind w:left="1837" w:hanging="360"/>
      </w:pPr>
    </w:lvl>
    <w:lvl w:ilvl="2">
      <w:start w:val="1"/>
      <w:numFmt w:val="lowerLetter"/>
      <w:lvlText w:val="%3)"/>
      <w:lvlJc w:val="left"/>
      <w:pPr>
        <w:tabs>
          <w:tab w:val="num" w:pos="1104"/>
        </w:tabs>
        <w:ind w:left="1104" w:hanging="394"/>
      </w:pPr>
      <w:rPr>
        <w:strike w:val="0"/>
        <w:color w:val="auto"/>
      </w:rPr>
    </w:lvl>
    <w:lvl w:ilvl="3">
      <w:start w:val="1"/>
      <w:numFmt w:val="decimal"/>
      <w:lvlText w:val="%4."/>
      <w:lvlJc w:val="left"/>
      <w:pPr>
        <w:tabs>
          <w:tab w:val="num" w:pos="3277"/>
        </w:tabs>
        <w:ind w:left="3277" w:hanging="360"/>
      </w:pPr>
    </w:lvl>
    <w:lvl w:ilvl="4">
      <w:start w:val="1"/>
      <w:numFmt w:val="lowerLetter"/>
      <w:lvlText w:val="%5."/>
      <w:lvlJc w:val="left"/>
      <w:pPr>
        <w:tabs>
          <w:tab w:val="num" w:pos="3997"/>
        </w:tabs>
        <w:ind w:left="3997" w:hanging="360"/>
      </w:pPr>
    </w:lvl>
    <w:lvl w:ilvl="5">
      <w:start w:val="1"/>
      <w:numFmt w:val="lowerRoman"/>
      <w:lvlText w:val="%6."/>
      <w:lvlJc w:val="right"/>
      <w:pPr>
        <w:tabs>
          <w:tab w:val="num" w:pos="4717"/>
        </w:tabs>
        <w:ind w:left="4717" w:hanging="180"/>
      </w:pPr>
    </w:lvl>
    <w:lvl w:ilvl="6">
      <w:start w:val="1"/>
      <w:numFmt w:val="decimal"/>
      <w:lvlText w:val="%7."/>
      <w:lvlJc w:val="left"/>
      <w:pPr>
        <w:tabs>
          <w:tab w:val="num" w:pos="5437"/>
        </w:tabs>
        <w:ind w:left="5437" w:hanging="360"/>
      </w:pPr>
    </w:lvl>
    <w:lvl w:ilvl="7">
      <w:start w:val="1"/>
      <w:numFmt w:val="lowerLetter"/>
      <w:lvlText w:val="%8."/>
      <w:lvlJc w:val="left"/>
      <w:pPr>
        <w:tabs>
          <w:tab w:val="num" w:pos="6157"/>
        </w:tabs>
        <w:ind w:left="6157" w:hanging="360"/>
      </w:pPr>
    </w:lvl>
    <w:lvl w:ilvl="8">
      <w:start w:val="1"/>
      <w:numFmt w:val="lowerRoman"/>
      <w:lvlText w:val="%9."/>
      <w:lvlJc w:val="right"/>
      <w:pPr>
        <w:tabs>
          <w:tab w:val="num" w:pos="6877"/>
        </w:tabs>
        <w:ind w:left="6877" w:hanging="180"/>
      </w:pPr>
    </w:lvl>
  </w:abstractNum>
  <w:abstractNum w:abstractNumId="218">
    <w:nsid w:val="7D8B141C"/>
    <w:multiLevelType w:val="hybridMultilevel"/>
    <w:tmpl w:val="60EEE574"/>
    <w:lvl w:ilvl="0" w:tplc="087A8FD2">
      <w:start w:val="1"/>
      <w:numFmt w:val="bullet"/>
      <w:lvlText w:val=""/>
      <w:lvlJc w:val="left"/>
      <w:pPr>
        <w:tabs>
          <w:tab w:val="num" w:pos="2090"/>
        </w:tabs>
        <w:ind w:left="2090" w:hanging="261"/>
      </w:pPr>
      <w:rPr>
        <w:rFonts w:ascii="Symbol" w:hAnsi="Symbol" w:hint="default"/>
      </w:rPr>
    </w:lvl>
    <w:lvl w:ilvl="1" w:tplc="04150003">
      <w:start w:val="1"/>
      <w:numFmt w:val="bullet"/>
      <w:lvlText w:val="o"/>
      <w:lvlJc w:val="left"/>
      <w:pPr>
        <w:tabs>
          <w:tab w:val="num" w:pos="2574"/>
        </w:tabs>
        <w:ind w:left="2574" w:hanging="360"/>
      </w:pPr>
      <w:rPr>
        <w:rFonts w:ascii="Courier New" w:hAnsi="Courier New" w:cs="Courier New" w:hint="default"/>
      </w:rPr>
    </w:lvl>
    <w:lvl w:ilvl="2" w:tplc="04150005" w:tentative="1">
      <w:start w:val="1"/>
      <w:numFmt w:val="bullet"/>
      <w:lvlText w:val=""/>
      <w:lvlJc w:val="left"/>
      <w:pPr>
        <w:tabs>
          <w:tab w:val="num" w:pos="3294"/>
        </w:tabs>
        <w:ind w:left="3294" w:hanging="360"/>
      </w:pPr>
      <w:rPr>
        <w:rFonts w:ascii="Wingdings" w:hAnsi="Wingdings" w:hint="default"/>
      </w:rPr>
    </w:lvl>
    <w:lvl w:ilvl="3" w:tplc="04150001" w:tentative="1">
      <w:start w:val="1"/>
      <w:numFmt w:val="bullet"/>
      <w:lvlText w:val=""/>
      <w:lvlJc w:val="left"/>
      <w:pPr>
        <w:tabs>
          <w:tab w:val="num" w:pos="4014"/>
        </w:tabs>
        <w:ind w:left="4014" w:hanging="360"/>
      </w:pPr>
      <w:rPr>
        <w:rFonts w:ascii="Symbol" w:hAnsi="Symbol" w:hint="default"/>
      </w:rPr>
    </w:lvl>
    <w:lvl w:ilvl="4" w:tplc="04150003" w:tentative="1">
      <w:start w:val="1"/>
      <w:numFmt w:val="bullet"/>
      <w:lvlText w:val="o"/>
      <w:lvlJc w:val="left"/>
      <w:pPr>
        <w:tabs>
          <w:tab w:val="num" w:pos="4734"/>
        </w:tabs>
        <w:ind w:left="4734" w:hanging="360"/>
      </w:pPr>
      <w:rPr>
        <w:rFonts w:ascii="Courier New" w:hAnsi="Courier New" w:cs="Courier New" w:hint="default"/>
      </w:rPr>
    </w:lvl>
    <w:lvl w:ilvl="5" w:tplc="04150005" w:tentative="1">
      <w:start w:val="1"/>
      <w:numFmt w:val="bullet"/>
      <w:lvlText w:val=""/>
      <w:lvlJc w:val="left"/>
      <w:pPr>
        <w:tabs>
          <w:tab w:val="num" w:pos="5454"/>
        </w:tabs>
        <w:ind w:left="5454" w:hanging="360"/>
      </w:pPr>
      <w:rPr>
        <w:rFonts w:ascii="Wingdings" w:hAnsi="Wingdings" w:hint="default"/>
      </w:rPr>
    </w:lvl>
    <w:lvl w:ilvl="6" w:tplc="04150001" w:tentative="1">
      <w:start w:val="1"/>
      <w:numFmt w:val="bullet"/>
      <w:lvlText w:val=""/>
      <w:lvlJc w:val="left"/>
      <w:pPr>
        <w:tabs>
          <w:tab w:val="num" w:pos="6174"/>
        </w:tabs>
        <w:ind w:left="6174" w:hanging="360"/>
      </w:pPr>
      <w:rPr>
        <w:rFonts w:ascii="Symbol" w:hAnsi="Symbol" w:hint="default"/>
      </w:rPr>
    </w:lvl>
    <w:lvl w:ilvl="7" w:tplc="04150003" w:tentative="1">
      <w:start w:val="1"/>
      <w:numFmt w:val="bullet"/>
      <w:lvlText w:val="o"/>
      <w:lvlJc w:val="left"/>
      <w:pPr>
        <w:tabs>
          <w:tab w:val="num" w:pos="6894"/>
        </w:tabs>
        <w:ind w:left="6894" w:hanging="360"/>
      </w:pPr>
      <w:rPr>
        <w:rFonts w:ascii="Courier New" w:hAnsi="Courier New" w:cs="Courier New" w:hint="default"/>
      </w:rPr>
    </w:lvl>
    <w:lvl w:ilvl="8" w:tplc="04150005" w:tentative="1">
      <w:start w:val="1"/>
      <w:numFmt w:val="bullet"/>
      <w:lvlText w:val=""/>
      <w:lvlJc w:val="left"/>
      <w:pPr>
        <w:tabs>
          <w:tab w:val="num" w:pos="7614"/>
        </w:tabs>
        <w:ind w:left="7614" w:hanging="360"/>
      </w:pPr>
      <w:rPr>
        <w:rFonts w:ascii="Wingdings" w:hAnsi="Wingdings" w:hint="default"/>
      </w:rPr>
    </w:lvl>
  </w:abstractNum>
  <w:abstractNum w:abstractNumId="219">
    <w:nsid w:val="7D981513"/>
    <w:multiLevelType w:val="hybridMultilevel"/>
    <w:tmpl w:val="66E6FCF0"/>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0">
    <w:nsid w:val="7DE10522"/>
    <w:multiLevelType w:val="hybridMultilevel"/>
    <w:tmpl w:val="27A655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1">
    <w:nsid w:val="7DE16CA9"/>
    <w:multiLevelType w:val="hybridMultilevel"/>
    <w:tmpl w:val="E37EDD68"/>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22">
    <w:nsid w:val="7DE211F7"/>
    <w:multiLevelType w:val="hybridMultilevel"/>
    <w:tmpl w:val="BB30CFB4"/>
    <w:lvl w:ilvl="0" w:tplc="5E08CE32">
      <w:start w:val="1"/>
      <w:numFmt w:val="decimal"/>
      <w:lvlText w:val="%1."/>
      <w:lvlJc w:val="left"/>
      <w:pPr>
        <w:tabs>
          <w:tab w:val="num" w:pos="2340"/>
        </w:tabs>
        <w:ind w:left="2340" w:hanging="360"/>
      </w:pPr>
      <w:rPr>
        <w:rFonts w:cs="Times New Roman" w:hint="default"/>
      </w:rPr>
    </w:lvl>
    <w:lvl w:ilvl="1" w:tplc="04150001">
      <w:start w:val="1"/>
      <w:numFmt w:val="bullet"/>
      <w:lvlText w:val=""/>
      <w:lvlJc w:val="left"/>
      <w:pPr>
        <w:tabs>
          <w:tab w:val="num" w:pos="1620"/>
        </w:tabs>
        <w:ind w:left="1620" w:hanging="360"/>
      </w:pPr>
      <w:rPr>
        <w:rFonts w:ascii="Symbol" w:hAnsi="Symbol" w:hint="default"/>
        <w:b/>
        <w:i/>
        <w:caps w:val="0"/>
        <w:smallCaps w:val="0"/>
        <w:strike w:val="0"/>
        <w:vanish w:val="0"/>
      </w:rPr>
    </w:lvl>
    <w:lvl w:ilvl="2" w:tplc="365CB224">
      <w:start w:val="2"/>
      <w:numFmt w:val="decimal"/>
      <w:lvlText w:val="%3."/>
      <w:lvlJc w:val="left"/>
      <w:pPr>
        <w:tabs>
          <w:tab w:val="num" w:pos="2520"/>
        </w:tabs>
        <w:ind w:left="2520" w:hanging="360"/>
      </w:pPr>
      <w:rPr>
        <w:rFonts w:cs="Times New Roman" w:hint="default"/>
      </w:rPr>
    </w:lvl>
    <w:lvl w:ilvl="3" w:tplc="04150001">
      <w:start w:val="1"/>
      <w:numFmt w:val="bullet"/>
      <w:lvlText w:val=""/>
      <w:lvlJc w:val="left"/>
      <w:pPr>
        <w:tabs>
          <w:tab w:val="num" w:pos="3060"/>
        </w:tabs>
        <w:ind w:left="3060" w:hanging="360"/>
      </w:pPr>
      <w:rPr>
        <w:rFonts w:ascii="Symbol" w:hAnsi="Symbol" w:hint="default"/>
        <w:b/>
        <w:i/>
        <w:caps w:val="0"/>
        <w:smallCaps w:val="0"/>
        <w:strike w:val="0"/>
        <w:vanish w:val="0"/>
      </w:rPr>
    </w:lvl>
    <w:lvl w:ilvl="4" w:tplc="04150019">
      <w:start w:val="1"/>
      <w:numFmt w:val="lowerLetter"/>
      <w:lvlText w:val="%5."/>
      <w:lvlJc w:val="left"/>
      <w:pPr>
        <w:tabs>
          <w:tab w:val="num" w:pos="3780"/>
        </w:tabs>
        <w:ind w:left="3780" w:hanging="360"/>
      </w:pPr>
      <w:rPr>
        <w:rFonts w:cs="Times New Roman"/>
      </w:rPr>
    </w:lvl>
    <w:lvl w:ilvl="5" w:tplc="0415001B">
      <w:start w:val="1"/>
      <w:numFmt w:val="lowerRoman"/>
      <w:lvlText w:val="%6."/>
      <w:lvlJc w:val="right"/>
      <w:pPr>
        <w:tabs>
          <w:tab w:val="num" w:pos="4500"/>
        </w:tabs>
        <w:ind w:left="4500" w:hanging="180"/>
      </w:pPr>
      <w:rPr>
        <w:rFonts w:cs="Times New Roman"/>
      </w:rPr>
    </w:lvl>
    <w:lvl w:ilvl="6" w:tplc="0415000F">
      <w:start w:val="1"/>
      <w:numFmt w:val="decimal"/>
      <w:lvlText w:val="%7."/>
      <w:lvlJc w:val="left"/>
      <w:pPr>
        <w:tabs>
          <w:tab w:val="num" w:pos="5220"/>
        </w:tabs>
        <w:ind w:left="5220" w:hanging="360"/>
      </w:pPr>
      <w:rPr>
        <w:rFonts w:cs="Times New Roman"/>
      </w:rPr>
    </w:lvl>
    <w:lvl w:ilvl="7" w:tplc="04150019">
      <w:start w:val="1"/>
      <w:numFmt w:val="lowerLetter"/>
      <w:lvlText w:val="%8."/>
      <w:lvlJc w:val="left"/>
      <w:pPr>
        <w:tabs>
          <w:tab w:val="num" w:pos="5940"/>
        </w:tabs>
        <w:ind w:left="5940" w:hanging="360"/>
      </w:pPr>
      <w:rPr>
        <w:rFonts w:cs="Times New Roman"/>
      </w:rPr>
    </w:lvl>
    <w:lvl w:ilvl="8" w:tplc="0415001B">
      <w:start w:val="1"/>
      <w:numFmt w:val="lowerRoman"/>
      <w:lvlText w:val="%9."/>
      <w:lvlJc w:val="right"/>
      <w:pPr>
        <w:tabs>
          <w:tab w:val="num" w:pos="6660"/>
        </w:tabs>
        <w:ind w:left="6660" w:hanging="180"/>
      </w:pPr>
      <w:rPr>
        <w:rFonts w:cs="Times New Roman"/>
      </w:rPr>
    </w:lvl>
  </w:abstractNum>
  <w:abstractNum w:abstractNumId="223">
    <w:nsid w:val="7EED2547"/>
    <w:multiLevelType w:val="hybridMultilevel"/>
    <w:tmpl w:val="BCDE2780"/>
    <w:lvl w:ilvl="0" w:tplc="D29AFDE0">
      <w:start w:val="1"/>
      <w:numFmt w:val="decimal"/>
      <w:lvlText w:val="%1)"/>
      <w:lvlJc w:val="left"/>
      <w:pPr>
        <w:tabs>
          <w:tab w:val="num" w:pos="1107"/>
        </w:tabs>
        <w:ind w:left="1107" w:hanging="567"/>
      </w:pPr>
      <w:rPr>
        <w:rFonts w:hint="default"/>
        <w:b w:val="0"/>
        <w:i w:val="0"/>
        <w:color w:val="auto"/>
        <w:sz w:val="24"/>
        <w:szCs w:val="24"/>
      </w:rPr>
    </w:lvl>
    <w:lvl w:ilvl="1" w:tplc="04150019">
      <w:start w:val="1"/>
      <w:numFmt w:val="lowerLetter"/>
      <w:lvlText w:val="%2."/>
      <w:lvlJc w:val="left"/>
      <w:pPr>
        <w:tabs>
          <w:tab w:val="num" w:pos="1155"/>
        </w:tabs>
        <w:ind w:left="1155" w:hanging="360"/>
      </w:pPr>
    </w:lvl>
    <w:lvl w:ilvl="2" w:tplc="0415001B">
      <w:start w:val="1"/>
      <w:numFmt w:val="lowerRoman"/>
      <w:lvlText w:val="%3."/>
      <w:lvlJc w:val="right"/>
      <w:pPr>
        <w:tabs>
          <w:tab w:val="num" w:pos="1875"/>
        </w:tabs>
        <w:ind w:left="1875" w:hanging="180"/>
      </w:pPr>
    </w:lvl>
    <w:lvl w:ilvl="3" w:tplc="0415000F">
      <w:start w:val="1"/>
      <w:numFmt w:val="decimal"/>
      <w:lvlText w:val="%4."/>
      <w:lvlJc w:val="left"/>
      <w:pPr>
        <w:tabs>
          <w:tab w:val="num" w:pos="2595"/>
        </w:tabs>
        <w:ind w:left="2595" w:hanging="360"/>
      </w:pPr>
    </w:lvl>
    <w:lvl w:ilvl="4" w:tplc="04150019" w:tentative="1">
      <w:start w:val="1"/>
      <w:numFmt w:val="lowerLetter"/>
      <w:lvlText w:val="%5."/>
      <w:lvlJc w:val="left"/>
      <w:pPr>
        <w:tabs>
          <w:tab w:val="num" w:pos="3315"/>
        </w:tabs>
        <w:ind w:left="3315" w:hanging="360"/>
      </w:pPr>
    </w:lvl>
    <w:lvl w:ilvl="5" w:tplc="0415001B" w:tentative="1">
      <w:start w:val="1"/>
      <w:numFmt w:val="lowerRoman"/>
      <w:lvlText w:val="%6."/>
      <w:lvlJc w:val="right"/>
      <w:pPr>
        <w:tabs>
          <w:tab w:val="num" w:pos="4035"/>
        </w:tabs>
        <w:ind w:left="4035" w:hanging="180"/>
      </w:pPr>
    </w:lvl>
    <w:lvl w:ilvl="6" w:tplc="0415000F" w:tentative="1">
      <w:start w:val="1"/>
      <w:numFmt w:val="decimal"/>
      <w:lvlText w:val="%7."/>
      <w:lvlJc w:val="left"/>
      <w:pPr>
        <w:tabs>
          <w:tab w:val="num" w:pos="4755"/>
        </w:tabs>
        <w:ind w:left="4755" w:hanging="360"/>
      </w:pPr>
    </w:lvl>
    <w:lvl w:ilvl="7" w:tplc="04150019" w:tentative="1">
      <w:start w:val="1"/>
      <w:numFmt w:val="lowerLetter"/>
      <w:lvlText w:val="%8."/>
      <w:lvlJc w:val="left"/>
      <w:pPr>
        <w:tabs>
          <w:tab w:val="num" w:pos="5475"/>
        </w:tabs>
        <w:ind w:left="5475" w:hanging="360"/>
      </w:pPr>
    </w:lvl>
    <w:lvl w:ilvl="8" w:tplc="0415001B" w:tentative="1">
      <w:start w:val="1"/>
      <w:numFmt w:val="lowerRoman"/>
      <w:lvlText w:val="%9."/>
      <w:lvlJc w:val="right"/>
      <w:pPr>
        <w:tabs>
          <w:tab w:val="num" w:pos="6195"/>
        </w:tabs>
        <w:ind w:left="6195" w:hanging="180"/>
      </w:pPr>
    </w:lvl>
  </w:abstractNum>
  <w:abstractNum w:abstractNumId="224">
    <w:nsid w:val="7F047DFA"/>
    <w:multiLevelType w:val="hybridMultilevel"/>
    <w:tmpl w:val="52B8D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5">
    <w:nsid w:val="7F0E06CA"/>
    <w:multiLevelType w:val="hybridMultilevel"/>
    <w:tmpl w:val="6486CB9A"/>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num w:numId="1">
    <w:abstractNumId w:val="207"/>
  </w:num>
  <w:num w:numId="2">
    <w:abstractNumId w:val="157"/>
  </w:num>
  <w:num w:numId="3">
    <w:abstractNumId w:val="63"/>
  </w:num>
  <w:num w:numId="4">
    <w:abstractNumId w:val="5"/>
  </w:num>
  <w:num w:numId="5">
    <w:abstractNumId w:val="206"/>
  </w:num>
  <w:num w:numId="6">
    <w:abstractNumId w:val="71"/>
  </w:num>
  <w:num w:numId="7">
    <w:abstractNumId w:val="101"/>
  </w:num>
  <w:num w:numId="8">
    <w:abstractNumId w:val="214"/>
  </w:num>
  <w:num w:numId="9">
    <w:abstractNumId w:val="90"/>
  </w:num>
  <w:num w:numId="10">
    <w:abstractNumId w:val="156"/>
  </w:num>
  <w:num w:numId="11">
    <w:abstractNumId w:val="51"/>
  </w:num>
  <w:num w:numId="12">
    <w:abstractNumId w:val="58"/>
  </w:num>
  <w:num w:numId="13">
    <w:abstractNumId w:val="168"/>
  </w:num>
  <w:num w:numId="14">
    <w:abstractNumId w:val="178"/>
  </w:num>
  <w:num w:numId="15">
    <w:abstractNumId w:val="1"/>
  </w:num>
  <w:num w:numId="16">
    <w:abstractNumId w:val="128"/>
  </w:num>
  <w:num w:numId="17">
    <w:abstractNumId w:val="93"/>
  </w:num>
  <w:num w:numId="18">
    <w:abstractNumId w:val="66"/>
  </w:num>
  <w:num w:numId="19">
    <w:abstractNumId w:val="176"/>
  </w:num>
  <w:num w:numId="20">
    <w:abstractNumId w:val="203"/>
  </w:num>
  <w:num w:numId="21">
    <w:abstractNumId w:val="162"/>
  </w:num>
  <w:num w:numId="22">
    <w:abstractNumId w:val="153"/>
  </w:num>
  <w:num w:numId="23">
    <w:abstractNumId w:val="196"/>
  </w:num>
  <w:num w:numId="24">
    <w:abstractNumId w:val="3"/>
  </w:num>
  <w:num w:numId="25">
    <w:abstractNumId w:val="4"/>
  </w:num>
  <w:num w:numId="26">
    <w:abstractNumId w:val="15"/>
  </w:num>
  <w:num w:numId="27">
    <w:abstractNumId w:val="10"/>
  </w:num>
  <w:num w:numId="28">
    <w:abstractNumId w:val="72"/>
  </w:num>
  <w:num w:numId="29">
    <w:abstractNumId w:val="28"/>
  </w:num>
  <w:num w:numId="30">
    <w:abstractNumId w:val="221"/>
  </w:num>
  <w:num w:numId="31">
    <w:abstractNumId w:val="121"/>
  </w:num>
  <w:num w:numId="32">
    <w:abstractNumId w:val="87"/>
  </w:num>
  <w:num w:numId="33">
    <w:abstractNumId w:val="8"/>
  </w:num>
  <w:num w:numId="34">
    <w:abstractNumId w:val="133"/>
  </w:num>
  <w:num w:numId="35">
    <w:abstractNumId w:val="88"/>
  </w:num>
  <w:num w:numId="36">
    <w:abstractNumId w:val="149"/>
  </w:num>
  <w:num w:numId="37">
    <w:abstractNumId w:val="76"/>
  </w:num>
  <w:num w:numId="38">
    <w:abstractNumId w:val="108"/>
  </w:num>
  <w:num w:numId="39">
    <w:abstractNumId w:val="84"/>
  </w:num>
  <w:num w:numId="40">
    <w:abstractNumId w:val="183"/>
  </w:num>
  <w:num w:numId="41">
    <w:abstractNumId w:val="46"/>
  </w:num>
  <w:num w:numId="42">
    <w:abstractNumId w:val="17"/>
  </w:num>
  <w:num w:numId="43">
    <w:abstractNumId w:val="154"/>
  </w:num>
  <w:num w:numId="44">
    <w:abstractNumId w:val="219"/>
  </w:num>
  <w:num w:numId="45">
    <w:abstractNumId w:val="225"/>
  </w:num>
  <w:num w:numId="46">
    <w:abstractNumId w:val="97"/>
  </w:num>
  <w:num w:numId="47">
    <w:abstractNumId w:val="55"/>
  </w:num>
  <w:num w:numId="48">
    <w:abstractNumId w:val="185"/>
  </w:num>
  <w:num w:numId="49">
    <w:abstractNumId w:val="61"/>
  </w:num>
  <w:num w:numId="50">
    <w:abstractNumId w:val="167"/>
  </w:num>
  <w:num w:numId="51">
    <w:abstractNumId w:val="132"/>
  </w:num>
  <w:num w:numId="52">
    <w:abstractNumId w:val="146"/>
  </w:num>
  <w:num w:numId="53">
    <w:abstractNumId w:val="80"/>
  </w:num>
  <w:num w:numId="54">
    <w:abstractNumId w:val="115"/>
  </w:num>
  <w:num w:numId="55">
    <w:abstractNumId w:val="41"/>
  </w:num>
  <w:num w:numId="56">
    <w:abstractNumId w:val="117"/>
  </w:num>
  <w:num w:numId="57">
    <w:abstractNumId w:val="222"/>
  </w:num>
  <w:num w:numId="58">
    <w:abstractNumId w:val="38"/>
  </w:num>
  <w:num w:numId="59">
    <w:abstractNumId w:val="102"/>
  </w:num>
  <w:num w:numId="60">
    <w:abstractNumId w:val="16"/>
  </w:num>
  <w:num w:numId="61">
    <w:abstractNumId w:val="69"/>
  </w:num>
  <w:num w:numId="62">
    <w:abstractNumId w:val="122"/>
    <w:lvlOverride w:ilvl="0">
      <w:startOverride w:val="1"/>
    </w:lvlOverride>
    <w:lvlOverride w:ilvl="1">
      <w:startOverride w:val="26"/>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25"/>
  </w:num>
  <w:num w:numId="64">
    <w:abstractNumId w:val="202"/>
  </w:num>
  <w:num w:numId="65">
    <w:abstractNumId w:val="31"/>
  </w:num>
  <w:num w:numId="66">
    <w:abstractNumId w:val="91"/>
  </w:num>
  <w:num w:numId="67">
    <w:abstractNumId w:val="25"/>
  </w:num>
  <w:num w:numId="68">
    <w:abstractNumId w:val="170"/>
  </w:num>
  <w:num w:numId="69">
    <w:abstractNumId w:val="62"/>
  </w:num>
  <w:num w:numId="70">
    <w:abstractNumId w:val="99"/>
  </w:num>
  <w:num w:numId="71">
    <w:abstractNumId w:val="47"/>
  </w:num>
  <w:num w:numId="72">
    <w:abstractNumId w:val="187"/>
  </w:num>
  <w:num w:numId="73">
    <w:abstractNumId w:val="77"/>
  </w:num>
  <w:num w:numId="74">
    <w:abstractNumId w:val="0"/>
  </w:num>
  <w:num w:numId="75">
    <w:abstractNumId w:val="45"/>
  </w:num>
  <w:num w:numId="76">
    <w:abstractNumId w:val="159"/>
  </w:num>
  <w:num w:numId="77">
    <w:abstractNumId w:val="199"/>
  </w:num>
  <w:num w:numId="78">
    <w:abstractNumId w:val="131"/>
  </w:num>
  <w:num w:numId="79">
    <w:abstractNumId w:val="182"/>
  </w:num>
  <w:num w:numId="80">
    <w:abstractNumId w:val="147"/>
  </w:num>
  <w:num w:numId="81">
    <w:abstractNumId w:val="223"/>
  </w:num>
  <w:num w:numId="82">
    <w:abstractNumId w:val="208"/>
  </w:num>
  <w:num w:numId="83">
    <w:abstractNumId w:val="171"/>
  </w:num>
  <w:num w:numId="84">
    <w:abstractNumId w:val="96"/>
  </w:num>
  <w:num w:numId="85">
    <w:abstractNumId w:val="64"/>
  </w:num>
  <w:num w:numId="86">
    <w:abstractNumId w:val="22"/>
  </w:num>
  <w:num w:numId="87">
    <w:abstractNumId w:val="220"/>
  </w:num>
  <w:num w:numId="88">
    <w:abstractNumId w:val="98"/>
  </w:num>
  <w:num w:numId="89">
    <w:abstractNumId w:val="211"/>
  </w:num>
  <w:num w:numId="90">
    <w:abstractNumId w:val="60"/>
  </w:num>
  <w:num w:numId="91">
    <w:abstractNumId w:val="12"/>
  </w:num>
  <w:num w:numId="92">
    <w:abstractNumId w:val="30"/>
  </w:num>
  <w:num w:numId="93">
    <w:abstractNumId w:val="191"/>
  </w:num>
  <w:num w:numId="94">
    <w:abstractNumId w:val="112"/>
  </w:num>
  <w:num w:numId="95">
    <w:abstractNumId w:val="198"/>
  </w:num>
  <w:num w:numId="96">
    <w:abstractNumId w:val="145"/>
  </w:num>
  <w:num w:numId="97">
    <w:abstractNumId w:val="173"/>
  </w:num>
  <w:num w:numId="98">
    <w:abstractNumId w:val="36"/>
  </w:num>
  <w:num w:numId="99">
    <w:abstractNumId w:val="161"/>
  </w:num>
  <w:num w:numId="100">
    <w:abstractNumId w:val="120"/>
  </w:num>
  <w:num w:numId="101">
    <w:abstractNumId w:val="210"/>
  </w:num>
  <w:num w:numId="102">
    <w:abstractNumId w:val="34"/>
  </w:num>
  <w:num w:numId="103">
    <w:abstractNumId w:val="40"/>
  </w:num>
  <w:num w:numId="104">
    <w:abstractNumId w:val="135"/>
  </w:num>
  <w:num w:numId="105">
    <w:abstractNumId w:val="138"/>
  </w:num>
  <w:num w:numId="106">
    <w:abstractNumId w:val="194"/>
  </w:num>
  <w:num w:numId="107">
    <w:abstractNumId w:val="26"/>
  </w:num>
  <w:num w:numId="108">
    <w:abstractNumId w:val="166"/>
  </w:num>
  <w:num w:numId="109">
    <w:abstractNumId w:val="197"/>
  </w:num>
  <w:num w:numId="110">
    <w:abstractNumId w:val="216"/>
  </w:num>
  <w:num w:numId="111">
    <w:abstractNumId w:val="42"/>
  </w:num>
  <w:num w:numId="112">
    <w:abstractNumId w:val="195"/>
  </w:num>
  <w:num w:numId="113">
    <w:abstractNumId w:val="188"/>
  </w:num>
  <w:num w:numId="114">
    <w:abstractNumId w:val="105"/>
  </w:num>
  <w:num w:numId="115">
    <w:abstractNumId w:val="169"/>
  </w:num>
  <w:num w:numId="116">
    <w:abstractNumId w:val="19"/>
  </w:num>
  <w:num w:numId="117">
    <w:abstractNumId w:val="116"/>
  </w:num>
  <w:num w:numId="118">
    <w:abstractNumId w:val="92"/>
  </w:num>
  <w:num w:numId="119">
    <w:abstractNumId w:val="111"/>
  </w:num>
  <w:num w:numId="120">
    <w:abstractNumId w:val="75"/>
  </w:num>
  <w:num w:numId="121">
    <w:abstractNumId w:val="104"/>
  </w:num>
  <w:num w:numId="122">
    <w:abstractNumId w:val="177"/>
  </w:num>
  <w:num w:numId="123">
    <w:abstractNumId w:val="49"/>
  </w:num>
  <w:num w:numId="124">
    <w:abstractNumId w:val="59"/>
  </w:num>
  <w:num w:numId="125">
    <w:abstractNumId w:val="119"/>
  </w:num>
  <w:num w:numId="126">
    <w:abstractNumId w:val="53"/>
  </w:num>
  <w:num w:numId="127">
    <w:abstractNumId w:val="143"/>
  </w:num>
  <w:num w:numId="128">
    <w:abstractNumId w:val="35"/>
  </w:num>
  <w:num w:numId="129">
    <w:abstractNumId w:val="18"/>
  </w:num>
  <w:num w:numId="130">
    <w:abstractNumId w:val="130"/>
  </w:num>
  <w:num w:numId="131">
    <w:abstractNumId w:val="56"/>
  </w:num>
  <w:num w:numId="132">
    <w:abstractNumId w:val="172"/>
  </w:num>
  <w:num w:numId="133">
    <w:abstractNumId w:val="114"/>
  </w:num>
  <w:num w:numId="134">
    <w:abstractNumId w:val="139"/>
  </w:num>
  <w:num w:numId="135">
    <w:abstractNumId w:val="152"/>
  </w:num>
  <w:num w:numId="136">
    <w:abstractNumId w:val="186"/>
  </w:num>
  <w:num w:numId="137">
    <w:abstractNumId w:val="204"/>
  </w:num>
  <w:num w:numId="138">
    <w:abstractNumId w:val="74"/>
  </w:num>
  <w:num w:numId="139">
    <w:abstractNumId w:val="43"/>
  </w:num>
  <w:num w:numId="140">
    <w:abstractNumId w:val="100"/>
  </w:num>
  <w:num w:numId="141">
    <w:abstractNumId w:val="94"/>
  </w:num>
  <w:num w:numId="142">
    <w:abstractNumId w:val="95"/>
  </w:num>
  <w:num w:numId="143">
    <w:abstractNumId w:val="200"/>
  </w:num>
  <w:num w:numId="144">
    <w:abstractNumId w:val="14"/>
  </w:num>
  <w:num w:numId="145">
    <w:abstractNumId w:val="148"/>
  </w:num>
  <w:num w:numId="146">
    <w:abstractNumId w:val="67"/>
  </w:num>
  <w:num w:numId="147">
    <w:abstractNumId w:val="7"/>
  </w:num>
  <w:num w:numId="148">
    <w:abstractNumId w:val="89"/>
  </w:num>
  <w:num w:numId="149">
    <w:abstractNumId w:val="150"/>
  </w:num>
  <w:num w:numId="150">
    <w:abstractNumId w:val="127"/>
  </w:num>
  <w:num w:numId="151">
    <w:abstractNumId w:val="136"/>
  </w:num>
  <w:num w:numId="152">
    <w:abstractNumId w:val="103"/>
  </w:num>
  <w:num w:numId="153">
    <w:abstractNumId w:val="6"/>
  </w:num>
  <w:num w:numId="154">
    <w:abstractNumId w:val="224"/>
  </w:num>
  <w:num w:numId="155">
    <w:abstractNumId w:val="39"/>
  </w:num>
  <w:num w:numId="156">
    <w:abstractNumId w:val="205"/>
  </w:num>
  <w:num w:numId="157">
    <w:abstractNumId w:val="68"/>
  </w:num>
  <w:num w:numId="158">
    <w:abstractNumId w:val="134"/>
  </w:num>
  <w:num w:numId="159">
    <w:abstractNumId w:val="165"/>
  </w:num>
  <w:num w:numId="160">
    <w:abstractNumId w:val="142"/>
  </w:num>
  <w:num w:numId="161">
    <w:abstractNumId w:val="158"/>
  </w:num>
  <w:num w:numId="162">
    <w:abstractNumId w:val="86"/>
  </w:num>
  <w:num w:numId="163">
    <w:abstractNumId w:val="21"/>
  </w:num>
  <w:num w:numId="164">
    <w:abstractNumId w:val="181"/>
  </w:num>
  <w:num w:numId="165">
    <w:abstractNumId w:val="107"/>
  </w:num>
  <w:num w:numId="166">
    <w:abstractNumId w:val="29"/>
  </w:num>
  <w:num w:numId="167">
    <w:abstractNumId w:val="23"/>
  </w:num>
  <w:num w:numId="168">
    <w:abstractNumId w:val="2"/>
  </w:num>
  <w:num w:numId="169">
    <w:abstractNumId w:val="209"/>
  </w:num>
  <w:num w:numId="170">
    <w:abstractNumId w:val="13"/>
  </w:num>
  <w:num w:numId="171">
    <w:abstractNumId w:val="193"/>
  </w:num>
  <w:num w:numId="172">
    <w:abstractNumId w:val="33"/>
  </w:num>
  <w:num w:numId="173">
    <w:abstractNumId w:val="160"/>
  </w:num>
  <w:num w:numId="174">
    <w:abstractNumId w:val="124"/>
  </w:num>
  <w:num w:numId="175">
    <w:abstractNumId w:val="32"/>
  </w:num>
  <w:num w:numId="176">
    <w:abstractNumId w:val="73"/>
  </w:num>
  <w:num w:numId="177">
    <w:abstractNumId w:val="83"/>
  </w:num>
  <w:num w:numId="178">
    <w:abstractNumId w:val="118"/>
  </w:num>
  <w:num w:numId="179">
    <w:abstractNumId w:val="216"/>
    <w:lvlOverride w:ilvl="0">
      <w:startOverride w:val="1"/>
    </w:lvlOverride>
    <w:lvlOverride w:ilvl="1">
      <w:startOverride w:val="1"/>
    </w:lvlOverride>
    <w:lvlOverride w:ilvl="2">
      <w:startOverride w:val="1"/>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0">
    <w:abstractNumId w:val="201"/>
    <w:lvlOverride w:ilvl="0">
      <w:startOverride w:val="1"/>
    </w:lvlOverride>
    <w:lvlOverride w:ilvl="1">
      <w:startOverride w:val="1"/>
    </w:lvlOverride>
    <w:lvlOverride w:ilvl="2">
      <w:startOverride w:val="1"/>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1">
    <w:abstractNumId w:val="24"/>
  </w:num>
  <w:num w:numId="182">
    <w:abstractNumId w:val="189"/>
  </w:num>
  <w:num w:numId="183">
    <w:abstractNumId w:val="27"/>
  </w:num>
  <w:num w:numId="184">
    <w:abstractNumId w:val="78"/>
  </w:num>
  <w:num w:numId="185">
    <w:abstractNumId w:val="37"/>
  </w:num>
  <w:num w:numId="186">
    <w:abstractNumId w:val="11"/>
  </w:num>
  <w:num w:numId="187">
    <w:abstractNumId w:val="217"/>
  </w:num>
  <w:num w:numId="188">
    <w:abstractNumId w:val="20"/>
  </w:num>
  <w:num w:numId="189">
    <w:abstractNumId w:val="215"/>
  </w:num>
  <w:num w:numId="190">
    <w:abstractNumId w:val="155"/>
  </w:num>
  <w:num w:numId="191">
    <w:abstractNumId w:val="65"/>
  </w:num>
  <w:num w:numId="192">
    <w:abstractNumId w:val="113"/>
  </w:num>
  <w:num w:numId="193">
    <w:abstractNumId w:val="81"/>
  </w:num>
  <w:num w:numId="194">
    <w:abstractNumId w:val="174"/>
  </w:num>
  <w:num w:numId="195">
    <w:abstractNumId w:val="163"/>
  </w:num>
  <w:num w:numId="196">
    <w:abstractNumId w:val="151"/>
  </w:num>
  <w:num w:numId="197">
    <w:abstractNumId w:val="54"/>
  </w:num>
  <w:num w:numId="198">
    <w:abstractNumId w:val="85"/>
  </w:num>
  <w:num w:numId="199">
    <w:abstractNumId w:val="9"/>
  </w:num>
  <w:num w:numId="200">
    <w:abstractNumId w:val="48"/>
  </w:num>
  <w:num w:numId="201">
    <w:abstractNumId w:val="79"/>
  </w:num>
  <w:num w:numId="202">
    <w:abstractNumId w:val="190"/>
  </w:num>
  <w:num w:numId="203">
    <w:abstractNumId w:val="192"/>
  </w:num>
  <w:num w:numId="204">
    <w:abstractNumId w:val="137"/>
  </w:num>
  <w:num w:numId="205">
    <w:abstractNumId w:val="126"/>
  </w:num>
  <w:num w:numId="206">
    <w:abstractNumId w:val="140"/>
  </w:num>
  <w:num w:numId="207">
    <w:abstractNumId w:val="82"/>
  </w:num>
  <w:num w:numId="208">
    <w:abstractNumId w:val="110"/>
  </w:num>
  <w:num w:numId="209">
    <w:abstractNumId w:val="144"/>
  </w:num>
  <w:num w:numId="210">
    <w:abstractNumId w:val="106"/>
  </w:num>
  <w:num w:numId="211">
    <w:abstractNumId w:val="52"/>
  </w:num>
  <w:num w:numId="212">
    <w:abstractNumId w:val="179"/>
  </w:num>
  <w:num w:numId="213">
    <w:abstractNumId w:val="50"/>
  </w:num>
  <w:num w:numId="214">
    <w:abstractNumId w:val="184"/>
  </w:num>
  <w:num w:numId="215">
    <w:abstractNumId w:val="218"/>
  </w:num>
  <w:num w:numId="216">
    <w:abstractNumId w:val="213"/>
  </w:num>
  <w:num w:numId="217">
    <w:abstractNumId w:val="180"/>
  </w:num>
  <w:num w:numId="218">
    <w:abstractNumId w:val="123"/>
  </w:num>
  <w:num w:numId="219">
    <w:abstractNumId w:val="141"/>
  </w:num>
  <w:num w:numId="220">
    <w:abstractNumId w:val="175"/>
  </w:num>
  <w:num w:numId="221">
    <w:abstractNumId w:val="164"/>
  </w:num>
  <w:num w:numId="222">
    <w:abstractNumId w:val="129"/>
  </w:num>
  <w:num w:numId="223">
    <w:abstractNumId w:val="109"/>
  </w:num>
  <w:num w:numId="224">
    <w:abstractNumId w:val="57"/>
  </w:num>
  <w:num w:numId="225">
    <w:abstractNumId w:val="212"/>
  </w:num>
  <w:num w:numId="226">
    <w:abstractNumId w:val="70"/>
  </w:num>
  <w:num w:numId="227">
    <w:abstractNumId w:val="44"/>
  </w:num>
  <w:numIdMacAtCleanup w:val="2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pl-PL" w:vendorID="12" w:dllVersion="512" w:checkStyle="1"/>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DFB"/>
    <w:rsid w:val="000009F2"/>
    <w:rsid w:val="00000F95"/>
    <w:rsid w:val="00002FCD"/>
    <w:rsid w:val="00004D53"/>
    <w:rsid w:val="000054AD"/>
    <w:rsid w:val="000136B2"/>
    <w:rsid w:val="000159E7"/>
    <w:rsid w:val="00017097"/>
    <w:rsid w:val="00022D78"/>
    <w:rsid w:val="00024548"/>
    <w:rsid w:val="00031EA2"/>
    <w:rsid w:val="00031F83"/>
    <w:rsid w:val="00035EF6"/>
    <w:rsid w:val="000435BD"/>
    <w:rsid w:val="00052C23"/>
    <w:rsid w:val="000559E9"/>
    <w:rsid w:val="000573C5"/>
    <w:rsid w:val="0006182A"/>
    <w:rsid w:val="0006192B"/>
    <w:rsid w:val="00061C13"/>
    <w:rsid w:val="00062753"/>
    <w:rsid w:val="0006395C"/>
    <w:rsid w:val="00063E28"/>
    <w:rsid w:val="00065505"/>
    <w:rsid w:val="000660D4"/>
    <w:rsid w:val="000664ED"/>
    <w:rsid w:val="00066E93"/>
    <w:rsid w:val="0007086A"/>
    <w:rsid w:val="00070E6F"/>
    <w:rsid w:val="000733F8"/>
    <w:rsid w:val="0007425F"/>
    <w:rsid w:val="00076073"/>
    <w:rsid w:val="00080735"/>
    <w:rsid w:val="00082DEC"/>
    <w:rsid w:val="0008391B"/>
    <w:rsid w:val="0008487E"/>
    <w:rsid w:val="00084D8E"/>
    <w:rsid w:val="00085259"/>
    <w:rsid w:val="00087616"/>
    <w:rsid w:val="00090F26"/>
    <w:rsid w:val="00092AF6"/>
    <w:rsid w:val="00094FD5"/>
    <w:rsid w:val="00095155"/>
    <w:rsid w:val="00097EFF"/>
    <w:rsid w:val="000A0475"/>
    <w:rsid w:val="000A1F97"/>
    <w:rsid w:val="000A2739"/>
    <w:rsid w:val="000A3C87"/>
    <w:rsid w:val="000A4629"/>
    <w:rsid w:val="000A6275"/>
    <w:rsid w:val="000B36E5"/>
    <w:rsid w:val="000B5729"/>
    <w:rsid w:val="000C01D6"/>
    <w:rsid w:val="000C0E30"/>
    <w:rsid w:val="000C299F"/>
    <w:rsid w:val="000D136F"/>
    <w:rsid w:val="000D1528"/>
    <w:rsid w:val="000D153A"/>
    <w:rsid w:val="000D1A84"/>
    <w:rsid w:val="000D2B3D"/>
    <w:rsid w:val="000D54C1"/>
    <w:rsid w:val="000D5BD1"/>
    <w:rsid w:val="000D6687"/>
    <w:rsid w:val="000D6D55"/>
    <w:rsid w:val="000E1491"/>
    <w:rsid w:val="000E1C44"/>
    <w:rsid w:val="000E38DB"/>
    <w:rsid w:val="000E6767"/>
    <w:rsid w:val="000E6EFA"/>
    <w:rsid w:val="000F1CF0"/>
    <w:rsid w:val="00104427"/>
    <w:rsid w:val="0010470E"/>
    <w:rsid w:val="00105334"/>
    <w:rsid w:val="001059D8"/>
    <w:rsid w:val="00110D44"/>
    <w:rsid w:val="00110E96"/>
    <w:rsid w:val="001119EC"/>
    <w:rsid w:val="00111FD1"/>
    <w:rsid w:val="00112867"/>
    <w:rsid w:val="001128A7"/>
    <w:rsid w:val="00113251"/>
    <w:rsid w:val="00113E5C"/>
    <w:rsid w:val="00114CF1"/>
    <w:rsid w:val="001221A1"/>
    <w:rsid w:val="00123B38"/>
    <w:rsid w:val="001244EC"/>
    <w:rsid w:val="00125DA9"/>
    <w:rsid w:val="00131742"/>
    <w:rsid w:val="00140A48"/>
    <w:rsid w:val="00141BBA"/>
    <w:rsid w:val="0014274D"/>
    <w:rsid w:val="001449BD"/>
    <w:rsid w:val="00146332"/>
    <w:rsid w:val="001470F1"/>
    <w:rsid w:val="00154406"/>
    <w:rsid w:val="00157312"/>
    <w:rsid w:val="00157D10"/>
    <w:rsid w:val="0016110F"/>
    <w:rsid w:val="001639C9"/>
    <w:rsid w:val="001737E4"/>
    <w:rsid w:val="00173C19"/>
    <w:rsid w:val="00175842"/>
    <w:rsid w:val="001811A2"/>
    <w:rsid w:val="0018567F"/>
    <w:rsid w:val="00186D13"/>
    <w:rsid w:val="00191320"/>
    <w:rsid w:val="00193C5C"/>
    <w:rsid w:val="00194063"/>
    <w:rsid w:val="001945B8"/>
    <w:rsid w:val="00194B8B"/>
    <w:rsid w:val="00195803"/>
    <w:rsid w:val="00196AA3"/>
    <w:rsid w:val="00197F13"/>
    <w:rsid w:val="001A086C"/>
    <w:rsid w:val="001A2763"/>
    <w:rsid w:val="001A2944"/>
    <w:rsid w:val="001A5F93"/>
    <w:rsid w:val="001A6D0F"/>
    <w:rsid w:val="001B238B"/>
    <w:rsid w:val="001B3596"/>
    <w:rsid w:val="001B4537"/>
    <w:rsid w:val="001C0A6F"/>
    <w:rsid w:val="001C7F8B"/>
    <w:rsid w:val="001D15FF"/>
    <w:rsid w:val="001D2E31"/>
    <w:rsid w:val="001D313B"/>
    <w:rsid w:val="001D50EE"/>
    <w:rsid w:val="001D625B"/>
    <w:rsid w:val="001D63BF"/>
    <w:rsid w:val="001D6590"/>
    <w:rsid w:val="001D67B8"/>
    <w:rsid w:val="001D6C98"/>
    <w:rsid w:val="001E0647"/>
    <w:rsid w:val="001E0CA2"/>
    <w:rsid w:val="001E20CE"/>
    <w:rsid w:val="001E242F"/>
    <w:rsid w:val="001E4CF4"/>
    <w:rsid w:val="001E54F5"/>
    <w:rsid w:val="001E69CF"/>
    <w:rsid w:val="001E7B6F"/>
    <w:rsid w:val="001F0D49"/>
    <w:rsid w:val="001F140E"/>
    <w:rsid w:val="001F22D1"/>
    <w:rsid w:val="001F2C98"/>
    <w:rsid w:val="001F4D68"/>
    <w:rsid w:val="00200780"/>
    <w:rsid w:val="002013A2"/>
    <w:rsid w:val="0020760D"/>
    <w:rsid w:val="00212EF7"/>
    <w:rsid w:val="0021399A"/>
    <w:rsid w:val="00217BEB"/>
    <w:rsid w:val="00217C7D"/>
    <w:rsid w:val="00220FB3"/>
    <w:rsid w:val="00225F67"/>
    <w:rsid w:val="00226896"/>
    <w:rsid w:val="00226BA0"/>
    <w:rsid w:val="0023293A"/>
    <w:rsid w:val="0023546F"/>
    <w:rsid w:val="00246CD3"/>
    <w:rsid w:val="0024733C"/>
    <w:rsid w:val="00247DFB"/>
    <w:rsid w:val="0025410D"/>
    <w:rsid w:val="0025512A"/>
    <w:rsid w:val="00261D11"/>
    <w:rsid w:val="0026257E"/>
    <w:rsid w:val="00265F92"/>
    <w:rsid w:val="00267DE2"/>
    <w:rsid w:val="0027335A"/>
    <w:rsid w:val="00277044"/>
    <w:rsid w:val="0028035D"/>
    <w:rsid w:val="00281FA1"/>
    <w:rsid w:val="00282D1D"/>
    <w:rsid w:val="00283687"/>
    <w:rsid w:val="00284328"/>
    <w:rsid w:val="002854A5"/>
    <w:rsid w:val="0028627D"/>
    <w:rsid w:val="002878D6"/>
    <w:rsid w:val="00291F12"/>
    <w:rsid w:val="0029248F"/>
    <w:rsid w:val="00293E82"/>
    <w:rsid w:val="002A007F"/>
    <w:rsid w:val="002A00E9"/>
    <w:rsid w:val="002A01B0"/>
    <w:rsid w:val="002A06AD"/>
    <w:rsid w:val="002A17DD"/>
    <w:rsid w:val="002A219C"/>
    <w:rsid w:val="002A28ED"/>
    <w:rsid w:val="002A298F"/>
    <w:rsid w:val="002A679F"/>
    <w:rsid w:val="002A7DD3"/>
    <w:rsid w:val="002B0B0F"/>
    <w:rsid w:val="002B26D8"/>
    <w:rsid w:val="002B30C5"/>
    <w:rsid w:val="002B5A25"/>
    <w:rsid w:val="002C3F71"/>
    <w:rsid w:val="002C7A24"/>
    <w:rsid w:val="002D0219"/>
    <w:rsid w:val="002D2906"/>
    <w:rsid w:val="002D32AA"/>
    <w:rsid w:val="002D4AAE"/>
    <w:rsid w:val="002D4EC0"/>
    <w:rsid w:val="002D5A69"/>
    <w:rsid w:val="002D67C6"/>
    <w:rsid w:val="002D74E0"/>
    <w:rsid w:val="002E04EC"/>
    <w:rsid w:val="002E0F21"/>
    <w:rsid w:val="002E4BFD"/>
    <w:rsid w:val="002E4D9E"/>
    <w:rsid w:val="002E5048"/>
    <w:rsid w:val="002E5350"/>
    <w:rsid w:val="002E557A"/>
    <w:rsid w:val="002E67FA"/>
    <w:rsid w:val="002E6E3B"/>
    <w:rsid w:val="002F042B"/>
    <w:rsid w:val="002F0616"/>
    <w:rsid w:val="002F0F1F"/>
    <w:rsid w:val="002F21C0"/>
    <w:rsid w:val="002F3136"/>
    <w:rsid w:val="002F3192"/>
    <w:rsid w:val="002F339A"/>
    <w:rsid w:val="002F34BF"/>
    <w:rsid w:val="002F3F1F"/>
    <w:rsid w:val="002F747F"/>
    <w:rsid w:val="00300220"/>
    <w:rsid w:val="003010AC"/>
    <w:rsid w:val="00320272"/>
    <w:rsid w:val="00320EAA"/>
    <w:rsid w:val="003218AF"/>
    <w:rsid w:val="00326E21"/>
    <w:rsid w:val="00327F28"/>
    <w:rsid w:val="00334768"/>
    <w:rsid w:val="003421A4"/>
    <w:rsid w:val="00344D93"/>
    <w:rsid w:val="003452BC"/>
    <w:rsid w:val="00346280"/>
    <w:rsid w:val="003469ED"/>
    <w:rsid w:val="00346BE6"/>
    <w:rsid w:val="00351C74"/>
    <w:rsid w:val="00352C8A"/>
    <w:rsid w:val="00353320"/>
    <w:rsid w:val="00354742"/>
    <w:rsid w:val="00354B59"/>
    <w:rsid w:val="003555E9"/>
    <w:rsid w:val="00360978"/>
    <w:rsid w:val="00360B56"/>
    <w:rsid w:val="00361227"/>
    <w:rsid w:val="0036496E"/>
    <w:rsid w:val="0036573B"/>
    <w:rsid w:val="00365BB3"/>
    <w:rsid w:val="00367805"/>
    <w:rsid w:val="00370E53"/>
    <w:rsid w:val="00372673"/>
    <w:rsid w:val="00373D4A"/>
    <w:rsid w:val="00381B53"/>
    <w:rsid w:val="0038720E"/>
    <w:rsid w:val="00393655"/>
    <w:rsid w:val="00396724"/>
    <w:rsid w:val="003A0B87"/>
    <w:rsid w:val="003A12FE"/>
    <w:rsid w:val="003A68F5"/>
    <w:rsid w:val="003B003E"/>
    <w:rsid w:val="003B1012"/>
    <w:rsid w:val="003B160A"/>
    <w:rsid w:val="003B20D3"/>
    <w:rsid w:val="003B37D5"/>
    <w:rsid w:val="003B5857"/>
    <w:rsid w:val="003B6D86"/>
    <w:rsid w:val="003B77DF"/>
    <w:rsid w:val="003D4512"/>
    <w:rsid w:val="003D4770"/>
    <w:rsid w:val="003D5EDC"/>
    <w:rsid w:val="003D664D"/>
    <w:rsid w:val="003D6980"/>
    <w:rsid w:val="003E14E9"/>
    <w:rsid w:val="003E2369"/>
    <w:rsid w:val="003E24BB"/>
    <w:rsid w:val="003E2AE2"/>
    <w:rsid w:val="003E51F5"/>
    <w:rsid w:val="003F1BC2"/>
    <w:rsid w:val="003F3C44"/>
    <w:rsid w:val="003F5F81"/>
    <w:rsid w:val="003F746C"/>
    <w:rsid w:val="003F7E3A"/>
    <w:rsid w:val="004024C0"/>
    <w:rsid w:val="00402BB3"/>
    <w:rsid w:val="00411D80"/>
    <w:rsid w:val="00412642"/>
    <w:rsid w:val="004138C1"/>
    <w:rsid w:val="00421C52"/>
    <w:rsid w:val="00421F08"/>
    <w:rsid w:val="00423530"/>
    <w:rsid w:val="00423826"/>
    <w:rsid w:val="00424144"/>
    <w:rsid w:val="00424AFA"/>
    <w:rsid w:val="00427F43"/>
    <w:rsid w:val="00430340"/>
    <w:rsid w:val="0043120B"/>
    <w:rsid w:val="00432CDA"/>
    <w:rsid w:val="0043400A"/>
    <w:rsid w:val="00434651"/>
    <w:rsid w:val="0043505A"/>
    <w:rsid w:val="004353C3"/>
    <w:rsid w:val="00435742"/>
    <w:rsid w:val="004400A6"/>
    <w:rsid w:val="00441766"/>
    <w:rsid w:val="004431F3"/>
    <w:rsid w:val="0044489B"/>
    <w:rsid w:val="00445A81"/>
    <w:rsid w:val="00446EF5"/>
    <w:rsid w:val="00447784"/>
    <w:rsid w:val="0044781E"/>
    <w:rsid w:val="00447D31"/>
    <w:rsid w:val="00450CD2"/>
    <w:rsid w:val="004562A7"/>
    <w:rsid w:val="00456D62"/>
    <w:rsid w:val="00461C45"/>
    <w:rsid w:val="00462F0B"/>
    <w:rsid w:val="00463361"/>
    <w:rsid w:val="004677DF"/>
    <w:rsid w:val="004709B3"/>
    <w:rsid w:val="0047423F"/>
    <w:rsid w:val="004753FA"/>
    <w:rsid w:val="004757C6"/>
    <w:rsid w:val="0047691A"/>
    <w:rsid w:val="00480F67"/>
    <w:rsid w:val="00486E1E"/>
    <w:rsid w:val="00487518"/>
    <w:rsid w:val="00490330"/>
    <w:rsid w:val="00490F58"/>
    <w:rsid w:val="00490F85"/>
    <w:rsid w:val="00493FD7"/>
    <w:rsid w:val="004945BF"/>
    <w:rsid w:val="00496604"/>
    <w:rsid w:val="004968A1"/>
    <w:rsid w:val="004A37F4"/>
    <w:rsid w:val="004A4A9E"/>
    <w:rsid w:val="004A7A0C"/>
    <w:rsid w:val="004B18E5"/>
    <w:rsid w:val="004B1D91"/>
    <w:rsid w:val="004B2F63"/>
    <w:rsid w:val="004B4E83"/>
    <w:rsid w:val="004B7850"/>
    <w:rsid w:val="004B7A5C"/>
    <w:rsid w:val="004C1741"/>
    <w:rsid w:val="004C2128"/>
    <w:rsid w:val="004C5E0E"/>
    <w:rsid w:val="004C719E"/>
    <w:rsid w:val="004D050C"/>
    <w:rsid w:val="004D0887"/>
    <w:rsid w:val="004D297D"/>
    <w:rsid w:val="004D3D19"/>
    <w:rsid w:val="004D469B"/>
    <w:rsid w:val="004D5115"/>
    <w:rsid w:val="004D536B"/>
    <w:rsid w:val="004D58A0"/>
    <w:rsid w:val="004D6977"/>
    <w:rsid w:val="004D7D81"/>
    <w:rsid w:val="004E13F5"/>
    <w:rsid w:val="004E148A"/>
    <w:rsid w:val="004E39FB"/>
    <w:rsid w:val="004F61BC"/>
    <w:rsid w:val="00501D41"/>
    <w:rsid w:val="005030BA"/>
    <w:rsid w:val="00505315"/>
    <w:rsid w:val="0051018D"/>
    <w:rsid w:val="005107FA"/>
    <w:rsid w:val="00512BA3"/>
    <w:rsid w:val="00515BD9"/>
    <w:rsid w:val="00515EA5"/>
    <w:rsid w:val="00521222"/>
    <w:rsid w:val="00525C55"/>
    <w:rsid w:val="005278F2"/>
    <w:rsid w:val="00530D52"/>
    <w:rsid w:val="00530FD7"/>
    <w:rsid w:val="00532231"/>
    <w:rsid w:val="00532599"/>
    <w:rsid w:val="00534453"/>
    <w:rsid w:val="00540C37"/>
    <w:rsid w:val="00540D66"/>
    <w:rsid w:val="00541D61"/>
    <w:rsid w:val="0054451C"/>
    <w:rsid w:val="00544F16"/>
    <w:rsid w:val="00545C2A"/>
    <w:rsid w:val="00550DD9"/>
    <w:rsid w:val="00551FF6"/>
    <w:rsid w:val="00553C61"/>
    <w:rsid w:val="005547BB"/>
    <w:rsid w:val="00554A5F"/>
    <w:rsid w:val="00554BB7"/>
    <w:rsid w:val="00555679"/>
    <w:rsid w:val="00560ED1"/>
    <w:rsid w:val="00561B6F"/>
    <w:rsid w:val="00561EA7"/>
    <w:rsid w:val="00562A52"/>
    <w:rsid w:val="00564C62"/>
    <w:rsid w:val="0056529A"/>
    <w:rsid w:val="00565FA5"/>
    <w:rsid w:val="00570045"/>
    <w:rsid w:val="005707D4"/>
    <w:rsid w:val="0057269F"/>
    <w:rsid w:val="00573336"/>
    <w:rsid w:val="00580A8F"/>
    <w:rsid w:val="0058217C"/>
    <w:rsid w:val="00582DCA"/>
    <w:rsid w:val="0058304E"/>
    <w:rsid w:val="005847C0"/>
    <w:rsid w:val="005847DE"/>
    <w:rsid w:val="00584C51"/>
    <w:rsid w:val="00587101"/>
    <w:rsid w:val="00590650"/>
    <w:rsid w:val="00593569"/>
    <w:rsid w:val="005937C7"/>
    <w:rsid w:val="00593835"/>
    <w:rsid w:val="00593DD0"/>
    <w:rsid w:val="00595623"/>
    <w:rsid w:val="00595A5E"/>
    <w:rsid w:val="005A2656"/>
    <w:rsid w:val="005A2C8E"/>
    <w:rsid w:val="005A49DD"/>
    <w:rsid w:val="005A5416"/>
    <w:rsid w:val="005A5BB7"/>
    <w:rsid w:val="005B105E"/>
    <w:rsid w:val="005B52C8"/>
    <w:rsid w:val="005B5CE8"/>
    <w:rsid w:val="005B6273"/>
    <w:rsid w:val="005B7376"/>
    <w:rsid w:val="005B7B37"/>
    <w:rsid w:val="005C1C27"/>
    <w:rsid w:val="005C236C"/>
    <w:rsid w:val="005C2976"/>
    <w:rsid w:val="005C375A"/>
    <w:rsid w:val="005C6799"/>
    <w:rsid w:val="005D0384"/>
    <w:rsid w:val="005D3D08"/>
    <w:rsid w:val="005D4AAC"/>
    <w:rsid w:val="005D6745"/>
    <w:rsid w:val="005E03A7"/>
    <w:rsid w:val="005E21AB"/>
    <w:rsid w:val="005E3758"/>
    <w:rsid w:val="005E3C03"/>
    <w:rsid w:val="005E55DD"/>
    <w:rsid w:val="005F0B3C"/>
    <w:rsid w:val="005F1C6B"/>
    <w:rsid w:val="005F5E06"/>
    <w:rsid w:val="005F7326"/>
    <w:rsid w:val="0060025C"/>
    <w:rsid w:val="00601D0A"/>
    <w:rsid w:val="006022B9"/>
    <w:rsid w:val="00602C18"/>
    <w:rsid w:val="00603617"/>
    <w:rsid w:val="00605EBF"/>
    <w:rsid w:val="006070B4"/>
    <w:rsid w:val="0061289A"/>
    <w:rsid w:val="0061393E"/>
    <w:rsid w:val="00615E65"/>
    <w:rsid w:val="006167A4"/>
    <w:rsid w:val="00616A31"/>
    <w:rsid w:val="006266B1"/>
    <w:rsid w:val="00637871"/>
    <w:rsid w:val="00637DF6"/>
    <w:rsid w:val="006400B0"/>
    <w:rsid w:val="00640429"/>
    <w:rsid w:val="00641E78"/>
    <w:rsid w:val="006426DF"/>
    <w:rsid w:val="00643B10"/>
    <w:rsid w:val="00650A3B"/>
    <w:rsid w:val="00650AAF"/>
    <w:rsid w:val="00652C5C"/>
    <w:rsid w:val="00654136"/>
    <w:rsid w:val="00655A26"/>
    <w:rsid w:val="0066094A"/>
    <w:rsid w:val="0066097D"/>
    <w:rsid w:val="00660B97"/>
    <w:rsid w:val="00661F36"/>
    <w:rsid w:val="006627DC"/>
    <w:rsid w:val="00665464"/>
    <w:rsid w:val="00665973"/>
    <w:rsid w:val="00665B9E"/>
    <w:rsid w:val="00666342"/>
    <w:rsid w:val="00670C09"/>
    <w:rsid w:val="00673C81"/>
    <w:rsid w:val="0067475F"/>
    <w:rsid w:val="00675EF3"/>
    <w:rsid w:val="0068005B"/>
    <w:rsid w:val="0068078A"/>
    <w:rsid w:val="00680906"/>
    <w:rsid w:val="006829B8"/>
    <w:rsid w:val="00683749"/>
    <w:rsid w:val="00683EAE"/>
    <w:rsid w:val="00687427"/>
    <w:rsid w:val="0069024F"/>
    <w:rsid w:val="00692C20"/>
    <w:rsid w:val="00693F4E"/>
    <w:rsid w:val="006964A3"/>
    <w:rsid w:val="006A3D38"/>
    <w:rsid w:val="006A45A8"/>
    <w:rsid w:val="006A4C30"/>
    <w:rsid w:val="006A7CB7"/>
    <w:rsid w:val="006B3582"/>
    <w:rsid w:val="006B4D7E"/>
    <w:rsid w:val="006B5138"/>
    <w:rsid w:val="006B6ACA"/>
    <w:rsid w:val="006B6E18"/>
    <w:rsid w:val="006B733D"/>
    <w:rsid w:val="006C0E4E"/>
    <w:rsid w:val="006C1B85"/>
    <w:rsid w:val="006C3A9B"/>
    <w:rsid w:val="006D0301"/>
    <w:rsid w:val="006D0AE5"/>
    <w:rsid w:val="006E101C"/>
    <w:rsid w:val="006E17F3"/>
    <w:rsid w:val="006E1F00"/>
    <w:rsid w:val="006E217F"/>
    <w:rsid w:val="006E5F86"/>
    <w:rsid w:val="006E6D03"/>
    <w:rsid w:val="006E7324"/>
    <w:rsid w:val="006F02B2"/>
    <w:rsid w:val="006F13A8"/>
    <w:rsid w:val="006F53F3"/>
    <w:rsid w:val="006F6A74"/>
    <w:rsid w:val="006F7BC7"/>
    <w:rsid w:val="00701253"/>
    <w:rsid w:val="00702CED"/>
    <w:rsid w:val="0070514A"/>
    <w:rsid w:val="00705A1F"/>
    <w:rsid w:val="00706338"/>
    <w:rsid w:val="00706924"/>
    <w:rsid w:val="00706C68"/>
    <w:rsid w:val="00712EFF"/>
    <w:rsid w:val="007141BD"/>
    <w:rsid w:val="00717F9E"/>
    <w:rsid w:val="00722291"/>
    <w:rsid w:val="007225A4"/>
    <w:rsid w:val="00722DDF"/>
    <w:rsid w:val="007236AE"/>
    <w:rsid w:val="00724025"/>
    <w:rsid w:val="00726864"/>
    <w:rsid w:val="007279DE"/>
    <w:rsid w:val="007371D0"/>
    <w:rsid w:val="007373F6"/>
    <w:rsid w:val="0074016D"/>
    <w:rsid w:val="0074127F"/>
    <w:rsid w:val="00741999"/>
    <w:rsid w:val="00743723"/>
    <w:rsid w:val="00744D99"/>
    <w:rsid w:val="00747BC7"/>
    <w:rsid w:val="00750568"/>
    <w:rsid w:val="00756095"/>
    <w:rsid w:val="00763890"/>
    <w:rsid w:val="0076478B"/>
    <w:rsid w:val="00764798"/>
    <w:rsid w:val="00766E12"/>
    <w:rsid w:val="007673C8"/>
    <w:rsid w:val="007801EE"/>
    <w:rsid w:val="007808FB"/>
    <w:rsid w:val="007816A4"/>
    <w:rsid w:val="00781F2E"/>
    <w:rsid w:val="00792751"/>
    <w:rsid w:val="007930AE"/>
    <w:rsid w:val="00793CDF"/>
    <w:rsid w:val="00793DB5"/>
    <w:rsid w:val="007A25B4"/>
    <w:rsid w:val="007A323E"/>
    <w:rsid w:val="007A36C9"/>
    <w:rsid w:val="007A50C3"/>
    <w:rsid w:val="007B01C6"/>
    <w:rsid w:val="007B595C"/>
    <w:rsid w:val="007B7686"/>
    <w:rsid w:val="007B79F7"/>
    <w:rsid w:val="007C079F"/>
    <w:rsid w:val="007C09B1"/>
    <w:rsid w:val="007C3E3C"/>
    <w:rsid w:val="007C6661"/>
    <w:rsid w:val="007D3F94"/>
    <w:rsid w:val="007D6637"/>
    <w:rsid w:val="007D68F3"/>
    <w:rsid w:val="007E183E"/>
    <w:rsid w:val="007E360D"/>
    <w:rsid w:val="007E3D36"/>
    <w:rsid w:val="007E3D6F"/>
    <w:rsid w:val="007E6E67"/>
    <w:rsid w:val="007F0514"/>
    <w:rsid w:val="007F59ED"/>
    <w:rsid w:val="007F67F5"/>
    <w:rsid w:val="007F7DC8"/>
    <w:rsid w:val="00800BAA"/>
    <w:rsid w:val="0080596F"/>
    <w:rsid w:val="00806265"/>
    <w:rsid w:val="00807858"/>
    <w:rsid w:val="00807DC8"/>
    <w:rsid w:val="00811ABF"/>
    <w:rsid w:val="00813011"/>
    <w:rsid w:val="0081575D"/>
    <w:rsid w:val="0082048A"/>
    <w:rsid w:val="00822447"/>
    <w:rsid w:val="00832B35"/>
    <w:rsid w:val="00832D5D"/>
    <w:rsid w:val="00835B49"/>
    <w:rsid w:val="00835BFD"/>
    <w:rsid w:val="008364A1"/>
    <w:rsid w:val="008409F8"/>
    <w:rsid w:val="008436CA"/>
    <w:rsid w:val="00843EE7"/>
    <w:rsid w:val="0084407C"/>
    <w:rsid w:val="00845A0F"/>
    <w:rsid w:val="00845B83"/>
    <w:rsid w:val="00846E22"/>
    <w:rsid w:val="00847452"/>
    <w:rsid w:val="00851762"/>
    <w:rsid w:val="00852DA4"/>
    <w:rsid w:val="008532A8"/>
    <w:rsid w:val="008553A9"/>
    <w:rsid w:val="00856A41"/>
    <w:rsid w:val="00856AB0"/>
    <w:rsid w:val="008608B5"/>
    <w:rsid w:val="00861D5A"/>
    <w:rsid w:val="00865CA1"/>
    <w:rsid w:val="008702AB"/>
    <w:rsid w:val="008725C7"/>
    <w:rsid w:val="00874659"/>
    <w:rsid w:val="00874AFA"/>
    <w:rsid w:val="0087589E"/>
    <w:rsid w:val="008765F3"/>
    <w:rsid w:val="00877FC6"/>
    <w:rsid w:val="008825FC"/>
    <w:rsid w:val="00884FBB"/>
    <w:rsid w:val="0088537F"/>
    <w:rsid w:val="008855D7"/>
    <w:rsid w:val="008861BE"/>
    <w:rsid w:val="00894C9C"/>
    <w:rsid w:val="00896F5B"/>
    <w:rsid w:val="008A026E"/>
    <w:rsid w:val="008A0BDE"/>
    <w:rsid w:val="008A0EB1"/>
    <w:rsid w:val="008A71E7"/>
    <w:rsid w:val="008B2B0D"/>
    <w:rsid w:val="008B304D"/>
    <w:rsid w:val="008B3BD2"/>
    <w:rsid w:val="008B45FB"/>
    <w:rsid w:val="008C12A1"/>
    <w:rsid w:val="008C174D"/>
    <w:rsid w:val="008C275C"/>
    <w:rsid w:val="008C3AFE"/>
    <w:rsid w:val="008C6881"/>
    <w:rsid w:val="008D04D5"/>
    <w:rsid w:val="008D1587"/>
    <w:rsid w:val="008D17BE"/>
    <w:rsid w:val="008D18E2"/>
    <w:rsid w:val="008D2711"/>
    <w:rsid w:val="008D3AFF"/>
    <w:rsid w:val="008D57E9"/>
    <w:rsid w:val="008D6AC3"/>
    <w:rsid w:val="008E0102"/>
    <w:rsid w:val="008E07FB"/>
    <w:rsid w:val="008E0B29"/>
    <w:rsid w:val="008E1026"/>
    <w:rsid w:val="008E3D5C"/>
    <w:rsid w:val="008F0FFC"/>
    <w:rsid w:val="008F22AC"/>
    <w:rsid w:val="008F65A9"/>
    <w:rsid w:val="008F6A51"/>
    <w:rsid w:val="008F6BD5"/>
    <w:rsid w:val="00904F76"/>
    <w:rsid w:val="00905C04"/>
    <w:rsid w:val="0090788A"/>
    <w:rsid w:val="00910166"/>
    <w:rsid w:val="00911D87"/>
    <w:rsid w:val="009161F4"/>
    <w:rsid w:val="0092033A"/>
    <w:rsid w:val="00920595"/>
    <w:rsid w:val="00920E67"/>
    <w:rsid w:val="00921672"/>
    <w:rsid w:val="00921DAC"/>
    <w:rsid w:val="0092274A"/>
    <w:rsid w:val="00924BAE"/>
    <w:rsid w:val="00927A27"/>
    <w:rsid w:val="00927F95"/>
    <w:rsid w:val="00931F8C"/>
    <w:rsid w:val="009325F3"/>
    <w:rsid w:val="00932C27"/>
    <w:rsid w:val="00932C91"/>
    <w:rsid w:val="0093382F"/>
    <w:rsid w:val="009347F6"/>
    <w:rsid w:val="00941ECA"/>
    <w:rsid w:val="00946C6C"/>
    <w:rsid w:val="0095197D"/>
    <w:rsid w:val="009571CC"/>
    <w:rsid w:val="00960890"/>
    <w:rsid w:val="00960D93"/>
    <w:rsid w:val="00961400"/>
    <w:rsid w:val="009630FF"/>
    <w:rsid w:val="00965143"/>
    <w:rsid w:val="00970B26"/>
    <w:rsid w:val="00972AD2"/>
    <w:rsid w:val="00972E91"/>
    <w:rsid w:val="00973363"/>
    <w:rsid w:val="009746A6"/>
    <w:rsid w:val="00976597"/>
    <w:rsid w:val="0097695A"/>
    <w:rsid w:val="009828E7"/>
    <w:rsid w:val="00984A1C"/>
    <w:rsid w:val="00985A9B"/>
    <w:rsid w:val="00986107"/>
    <w:rsid w:val="00986526"/>
    <w:rsid w:val="0098713B"/>
    <w:rsid w:val="00987D68"/>
    <w:rsid w:val="00993D64"/>
    <w:rsid w:val="0099466D"/>
    <w:rsid w:val="009954DB"/>
    <w:rsid w:val="009A2C6D"/>
    <w:rsid w:val="009A4BBD"/>
    <w:rsid w:val="009A5339"/>
    <w:rsid w:val="009A6182"/>
    <w:rsid w:val="009B0EA7"/>
    <w:rsid w:val="009B197B"/>
    <w:rsid w:val="009B3D07"/>
    <w:rsid w:val="009B4C76"/>
    <w:rsid w:val="009C018F"/>
    <w:rsid w:val="009C2443"/>
    <w:rsid w:val="009C4AED"/>
    <w:rsid w:val="009C5671"/>
    <w:rsid w:val="009C63A4"/>
    <w:rsid w:val="009C6E95"/>
    <w:rsid w:val="009D3DCA"/>
    <w:rsid w:val="009D60CF"/>
    <w:rsid w:val="009E18EE"/>
    <w:rsid w:val="009E559D"/>
    <w:rsid w:val="009E59E4"/>
    <w:rsid w:val="009F1A85"/>
    <w:rsid w:val="009F1E43"/>
    <w:rsid w:val="009F419C"/>
    <w:rsid w:val="009F60E7"/>
    <w:rsid w:val="009F6C61"/>
    <w:rsid w:val="009F7188"/>
    <w:rsid w:val="009F73CE"/>
    <w:rsid w:val="00A005F0"/>
    <w:rsid w:val="00A01651"/>
    <w:rsid w:val="00A024F3"/>
    <w:rsid w:val="00A02ECA"/>
    <w:rsid w:val="00A04C44"/>
    <w:rsid w:val="00A06A00"/>
    <w:rsid w:val="00A071E8"/>
    <w:rsid w:val="00A07390"/>
    <w:rsid w:val="00A11DE5"/>
    <w:rsid w:val="00A14266"/>
    <w:rsid w:val="00A1609B"/>
    <w:rsid w:val="00A172DB"/>
    <w:rsid w:val="00A21073"/>
    <w:rsid w:val="00A249F6"/>
    <w:rsid w:val="00A2586E"/>
    <w:rsid w:val="00A262F2"/>
    <w:rsid w:val="00A34072"/>
    <w:rsid w:val="00A34269"/>
    <w:rsid w:val="00A36736"/>
    <w:rsid w:val="00A37912"/>
    <w:rsid w:val="00A40B6A"/>
    <w:rsid w:val="00A40FA2"/>
    <w:rsid w:val="00A44E44"/>
    <w:rsid w:val="00A44F1B"/>
    <w:rsid w:val="00A459E5"/>
    <w:rsid w:val="00A46DCD"/>
    <w:rsid w:val="00A51B14"/>
    <w:rsid w:val="00A52DCD"/>
    <w:rsid w:val="00A5360E"/>
    <w:rsid w:val="00A5475C"/>
    <w:rsid w:val="00A5640E"/>
    <w:rsid w:val="00A567F4"/>
    <w:rsid w:val="00A6003C"/>
    <w:rsid w:val="00A60F7E"/>
    <w:rsid w:val="00A63D5B"/>
    <w:rsid w:val="00A67609"/>
    <w:rsid w:val="00A677A9"/>
    <w:rsid w:val="00A67933"/>
    <w:rsid w:val="00A702F9"/>
    <w:rsid w:val="00A740C8"/>
    <w:rsid w:val="00A740E1"/>
    <w:rsid w:val="00A74F2A"/>
    <w:rsid w:val="00A759C1"/>
    <w:rsid w:val="00A77E32"/>
    <w:rsid w:val="00A8223C"/>
    <w:rsid w:val="00A83370"/>
    <w:rsid w:val="00A86559"/>
    <w:rsid w:val="00A866C4"/>
    <w:rsid w:val="00A86989"/>
    <w:rsid w:val="00A90510"/>
    <w:rsid w:val="00A9314C"/>
    <w:rsid w:val="00A93677"/>
    <w:rsid w:val="00A961BF"/>
    <w:rsid w:val="00AA2F6E"/>
    <w:rsid w:val="00AA5BD6"/>
    <w:rsid w:val="00AA621A"/>
    <w:rsid w:val="00AA7103"/>
    <w:rsid w:val="00AA725B"/>
    <w:rsid w:val="00AA7B3C"/>
    <w:rsid w:val="00AB2495"/>
    <w:rsid w:val="00AB49D2"/>
    <w:rsid w:val="00AB4F44"/>
    <w:rsid w:val="00AB6222"/>
    <w:rsid w:val="00AB6518"/>
    <w:rsid w:val="00AB6BF0"/>
    <w:rsid w:val="00AC0BA5"/>
    <w:rsid w:val="00AC1EDB"/>
    <w:rsid w:val="00AC3E37"/>
    <w:rsid w:val="00AC672F"/>
    <w:rsid w:val="00AD1290"/>
    <w:rsid w:val="00AD13A1"/>
    <w:rsid w:val="00AD1F7F"/>
    <w:rsid w:val="00AD299C"/>
    <w:rsid w:val="00AD3206"/>
    <w:rsid w:val="00AD4D05"/>
    <w:rsid w:val="00AD64DF"/>
    <w:rsid w:val="00AE0737"/>
    <w:rsid w:val="00AE0D89"/>
    <w:rsid w:val="00AE1333"/>
    <w:rsid w:val="00AE20CB"/>
    <w:rsid w:val="00AE2DD1"/>
    <w:rsid w:val="00AE6636"/>
    <w:rsid w:val="00AE7124"/>
    <w:rsid w:val="00AF12AF"/>
    <w:rsid w:val="00AF5A1C"/>
    <w:rsid w:val="00AF623C"/>
    <w:rsid w:val="00AF675E"/>
    <w:rsid w:val="00B01430"/>
    <w:rsid w:val="00B01588"/>
    <w:rsid w:val="00B03427"/>
    <w:rsid w:val="00B04FB7"/>
    <w:rsid w:val="00B05518"/>
    <w:rsid w:val="00B10599"/>
    <w:rsid w:val="00B11375"/>
    <w:rsid w:val="00B13F93"/>
    <w:rsid w:val="00B157AD"/>
    <w:rsid w:val="00B20CFD"/>
    <w:rsid w:val="00B222A2"/>
    <w:rsid w:val="00B229F1"/>
    <w:rsid w:val="00B23707"/>
    <w:rsid w:val="00B23E8F"/>
    <w:rsid w:val="00B24D32"/>
    <w:rsid w:val="00B3077E"/>
    <w:rsid w:val="00B31A84"/>
    <w:rsid w:val="00B403E8"/>
    <w:rsid w:val="00B43BE6"/>
    <w:rsid w:val="00B43E73"/>
    <w:rsid w:val="00B45D3F"/>
    <w:rsid w:val="00B462BE"/>
    <w:rsid w:val="00B46D03"/>
    <w:rsid w:val="00B4776F"/>
    <w:rsid w:val="00B47D33"/>
    <w:rsid w:val="00B508EC"/>
    <w:rsid w:val="00B53B60"/>
    <w:rsid w:val="00B545CD"/>
    <w:rsid w:val="00B545CF"/>
    <w:rsid w:val="00B5461F"/>
    <w:rsid w:val="00B55176"/>
    <w:rsid w:val="00B56102"/>
    <w:rsid w:val="00B611D8"/>
    <w:rsid w:val="00B65DEA"/>
    <w:rsid w:val="00B67D18"/>
    <w:rsid w:val="00B74810"/>
    <w:rsid w:val="00B75494"/>
    <w:rsid w:val="00B76929"/>
    <w:rsid w:val="00B855CA"/>
    <w:rsid w:val="00B86920"/>
    <w:rsid w:val="00B87422"/>
    <w:rsid w:val="00B877A2"/>
    <w:rsid w:val="00B93D7B"/>
    <w:rsid w:val="00B9497D"/>
    <w:rsid w:val="00BA0B29"/>
    <w:rsid w:val="00BA1A7D"/>
    <w:rsid w:val="00BA5E9E"/>
    <w:rsid w:val="00BA5FB4"/>
    <w:rsid w:val="00BA6C1D"/>
    <w:rsid w:val="00BB0169"/>
    <w:rsid w:val="00BB3726"/>
    <w:rsid w:val="00BB477E"/>
    <w:rsid w:val="00BB4BEA"/>
    <w:rsid w:val="00BB519A"/>
    <w:rsid w:val="00BB6150"/>
    <w:rsid w:val="00BC0709"/>
    <w:rsid w:val="00BC13D8"/>
    <w:rsid w:val="00BC2D12"/>
    <w:rsid w:val="00BC3857"/>
    <w:rsid w:val="00BC3D80"/>
    <w:rsid w:val="00BC45CC"/>
    <w:rsid w:val="00BC5F0C"/>
    <w:rsid w:val="00BC7057"/>
    <w:rsid w:val="00BD340E"/>
    <w:rsid w:val="00BD36FE"/>
    <w:rsid w:val="00BD4EB5"/>
    <w:rsid w:val="00BD57EB"/>
    <w:rsid w:val="00BD6D35"/>
    <w:rsid w:val="00BE0939"/>
    <w:rsid w:val="00BE317E"/>
    <w:rsid w:val="00BE4188"/>
    <w:rsid w:val="00BE48E5"/>
    <w:rsid w:val="00BE54C3"/>
    <w:rsid w:val="00BE5C4C"/>
    <w:rsid w:val="00BF12C8"/>
    <w:rsid w:val="00BF2B20"/>
    <w:rsid w:val="00BF3FCC"/>
    <w:rsid w:val="00BF7439"/>
    <w:rsid w:val="00BF799C"/>
    <w:rsid w:val="00C02357"/>
    <w:rsid w:val="00C03303"/>
    <w:rsid w:val="00C038F2"/>
    <w:rsid w:val="00C05219"/>
    <w:rsid w:val="00C05B35"/>
    <w:rsid w:val="00C12CF7"/>
    <w:rsid w:val="00C134D6"/>
    <w:rsid w:val="00C13AEA"/>
    <w:rsid w:val="00C1412E"/>
    <w:rsid w:val="00C1474A"/>
    <w:rsid w:val="00C15AAB"/>
    <w:rsid w:val="00C17AFD"/>
    <w:rsid w:val="00C21380"/>
    <w:rsid w:val="00C21D0F"/>
    <w:rsid w:val="00C22B28"/>
    <w:rsid w:val="00C23DB9"/>
    <w:rsid w:val="00C25493"/>
    <w:rsid w:val="00C31C31"/>
    <w:rsid w:val="00C3392F"/>
    <w:rsid w:val="00C34B22"/>
    <w:rsid w:val="00C34CCC"/>
    <w:rsid w:val="00C34D78"/>
    <w:rsid w:val="00C37244"/>
    <w:rsid w:val="00C403F1"/>
    <w:rsid w:val="00C41945"/>
    <w:rsid w:val="00C41FE5"/>
    <w:rsid w:val="00C5069F"/>
    <w:rsid w:val="00C522BF"/>
    <w:rsid w:val="00C52899"/>
    <w:rsid w:val="00C54EE1"/>
    <w:rsid w:val="00C54FA8"/>
    <w:rsid w:val="00C56DC5"/>
    <w:rsid w:val="00C61D8A"/>
    <w:rsid w:val="00C62F18"/>
    <w:rsid w:val="00C639C1"/>
    <w:rsid w:val="00C64251"/>
    <w:rsid w:val="00C73029"/>
    <w:rsid w:val="00C73D04"/>
    <w:rsid w:val="00C74551"/>
    <w:rsid w:val="00C76CF3"/>
    <w:rsid w:val="00C823E9"/>
    <w:rsid w:val="00C82444"/>
    <w:rsid w:val="00C8578A"/>
    <w:rsid w:val="00C876B0"/>
    <w:rsid w:val="00C9045A"/>
    <w:rsid w:val="00C93A12"/>
    <w:rsid w:val="00C94FE7"/>
    <w:rsid w:val="00C95B53"/>
    <w:rsid w:val="00CA00F9"/>
    <w:rsid w:val="00CA0270"/>
    <w:rsid w:val="00CA0F5E"/>
    <w:rsid w:val="00CA2576"/>
    <w:rsid w:val="00CA34D9"/>
    <w:rsid w:val="00CA3770"/>
    <w:rsid w:val="00CA3E76"/>
    <w:rsid w:val="00CB1286"/>
    <w:rsid w:val="00CB37FE"/>
    <w:rsid w:val="00CB410A"/>
    <w:rsid w:val="00CB4A4D"/>
    <w:rsid w:val="00CC6026"/>
    <w:rsid w:val="00CD0C49"/>
    <w:rsid w:val="00CD1B03"/>
    <w:rsid w:val="00CD296E"/>
    <w:rsid w:val="00CD324C"/>
    <w:rsid w:val="00CE0717"/>
    <w:rsid w:val="00CE6AE0"/>
    <w:rsid w:val="00CF022B"/>
    <w:rsid w:val="00CF5371"/>
    <w:rsid w:val="00D02517"/>
    <w:rsid w:val="00D03080"/>
    <w:rsid w:val="00D031A5"/>
    <w:rsid w:val="00D0541D"/>
    <w:rsid w:val="00D142C3"/>
    <w:rsid w:val="00D171B3"/>
    <w:rsid w:val="00D21606"/>
    <w:rsid w:val="00D220DA"/>
    <w:rsid w:val="00D24FAE"/>
    <w:rsid w:val="00D26C2A"/>
    <w:rsid w:val="00D279CD"/>
    <w:rsid w:val="00D31A42"/>
    <w:rsid w:val="00D33289"/>
    <w:rsid w:val="00D3593B"/>
    <w:rsid w:val="00D40299"/>
    <w:rsid w:val="00D41A9B"/>
    <w:rsid w:val="00D45E20"/>
    <w:rsid w:val="00D50230"/>
    <w:rsid w:val="00D52F44"/>
    <w:rsid w:val="00D53E9E"/>
    <w:rsid w:val="00D57A5C"/>
    <w:rsid w:val="00D65805"/>
    <w:rsid w:val="00D670DB"/>
    <w:rsid w:val="00D6714A"/>
    <w:rsid w:val="00D6796B"/>
    <w:rsid w:val="00D67C84"/>
    <w:rsid w:val="00D74CAE"/>
    <w:rsid w:val="00D75F6E"/>
    <w:rsid w:val="00D81130"/>
    <w:rsid w:val="00D826FB"/>
    <w:rsid w:val="00D86943"/>
    <w:rsid w:val="00D87087"/>
    <w:rsid w:val="00D87BE0"/>
    <w:rsid w:val="00D91E17"/>
    <w:rsid w:val="00D93C17"/>
    <w:rsid w:val="00D9527B"/>
    <w:rsid w:val="00D97F93"/>
    <w:rsid w:val="00DA063A"/>
    <w:rsid w:val="00DA41F0"/>
    <w:rsid w:val="00DA4791"/>
    <w:rsid w:val="00DA6408"/>
    <w:rsid w:val="00DB108E"/>
    <w:rsid w:val="00DB1192"/>
    <w:rsid w:val="00DB1765"/>
    <w:rsid w:val="00DB2CEA"/>
    <w:rsid w:val="00DB62DE"/>
    <w:rsid w:val="00DB7F22"/>
    <w:rsid w:val="00DD0D02"/>
    <w:rsid w:val="00DD34C3"/>
    <w:rsid w:val="00DD5BE4"/>
    <w:rsid w:val="00DD6A84"/>
    <w:rsid w:val="00DD6DDB"/>
    <w:rsid w:val="00DD6DF6"/>
    <w:rsid w:val="00DD7278"/>
    <w:rsid w:val="00DE412E"/>
    <w:rsid w:val="00DE730C"/>
    <w:rsid w:val="00DF0932"/>
    <w:rsid w:val="00DF0BA8"/>
    <w:rsid w:val="00DF1366"/>
    <w:rsid w:val="00DF3CFB"/>
    <w:rsid w:val="00DF52F3"/>
    <w:rsid w:val="00DF5589"/>
    <w:rsid w:val="00DF5EBE"/>
    <w:rsid w:val="00DF791A"/>
    <w:rsid w:val="00E017C0"/>
    <w:rsid w:val="00E0406E"/>
    <w:rsid w:val="00E04EAD"/>
    <w:rsid w:val="00E12B5C"/>
    <w:rsid w:val="00E138BE"/>
    <w:rsid w:val="00E1515B"/>
    <w:rsid w:val="00E17FB9"/>
    <w:rsid w:val="00E23B09"/>
    <w:rsid w:val="00E25C03"/>
    <w:rsid w:val="00E300AA"/>
    <w:rsid w:val="00E335BA"/>
    <w:rsid w:val="00E34A88"/>
    <w:rsid w:val="00E34FA7"/>
    <w:rsid w:val="00E35EB1"/>
    <w:rsid w:val="00E37085"/>
    <w:rsid w:val="00E41751"/>
    <w:rsid w:val="00E42F4C"/>
    <w:rsid w:val="00E47D09"/>
    <w:rsid w:val="00E47EF6"/>
    <w:rsid w:val="00E53D8F"/>
    <w:rsid w:val="00E5619D"/>
    <w:rsid w:val="00E567E4"/>
    <w:rsid w:val="00E57B9F"/>
    <w:rsid w:val="00E60447"/>
    <w:rsid w:val="00E61977"/>
    <w:rsid w:val="00E647C3"/>
    <w:rsid w:val="00E660D6"/>
    <w:rsid w:val="00E7008A"/>
    <w:rsid w:val="00E7039A"/>
    <w:rsid w:val="00E70412"/>
    <w:rsid w:val="00E70FC7"/>
    <w:rsid w:val="00E71BD5"/>
    <w:rsid w:val="00E726F0"/>
    <w:rsid w:val="00E72877"/>
    <w:rsid w:val="00E7367F"/>
    <w:rsid w:val="00E772B3"/>
    <w:rsid w:val="00E77A79"/>
    <w:rsid w:val="00E8169E"/>
    <w:rsid w:val="00E827A7"/>
    <w:rsid w:val="00E82F7D"/>
    <w:rsid w:val="00E84866"/>
    <w:rsid w:val="00E849F3"/>
    <w:rsid w:val="00E85D50"/>
    <w:rsid w:val="00E94B22"/>
    <w:rsid w:val="00E9505F"/>
    <w:rsid w:val="00E95765"/>
    <w:rsid w:val="00E97C90"/>
    <w:rsid w:val="00EA07EA"/>
    <w:rsid w:val="00EA3357"/>
    <w:rsid w:val="00EA348E"/>
    <w:rsid w:val="00EA622E"/>
    <w:rsid w:val="00EB1311"/>
    <w:rsid w:val="00EB21DE"/>
    <w:rsid w:val="00EB272C"/>
    <w:rsid w:val="00EB378E"/>
    <w:rsid w:val="00EB44F8"/>
    <w:rsid w:val="00EC1510"/>
    <w:rsid w:val="00EC4104"/>
    <w:rsid w:val="00EC5FC6"/>
    <w:rsid w:val="00ED1471"/>
    <w:rsid w:val="00ED1640"/>
    <w:rsid w:val="00ED3DF0"/>
    <w:rsid w:val="00ED4E46"/>
    <w:rsid w:val="00ED5567"/>
    <w:rsid w:val="00ED5F38"/>
    <w:rsid w:val="00ED61C0"/>
    <w:rsid w:val="00ED75F7"/>
    <w:rsid w:val="00EE2FD5"/>
    <w:rsid w:val="00EE359A"/>
    <w:rsid w:val="00EE5E82"/>
    <w:rsid w:val="00EE71CB"/>
    <w:rsid w:val="00EE7F6A"/>
    <w:rsid w:val="00EF26B0"/>
    <w:rsid w:val="00EF4A2C"/>
    <w:rsid w:val="00EF588F"/>
    <w:rsid w:val="00F048FE"/>
    <w:rsid w:val="00F07538"/>
    <w:rsid w:val="00F10F5F"/>
    <w:rsid w:val="00F12B21"/>
    <w:rsid w:val="00F230F3"/>
    <w:rsid w:val="00F261AE"/>
    <w:rsid w:val="00F312B6"/>
    <w:rsid w:val="00F3650C"/>
    <w:rsid w:val="00F37B39"/>
    <w:rsid w:val="00F41835"/>
    <w:rsid w:val="00F42393"/>
    <w:rsid w:val="00F42710"/>
    <w:rsid w:val="00F431F1"/>
    <w:rsid w:val="00F44A3C"/>
    <w:rsid w:val="00F45FDD"/>
    <w:rsid w:val="00F47775"/>
    <w:rsid w:val="00F50AF3"/>
    <w:rsid w:val="00F5192E"/>
    <w:rsid w:val="00F53005"/>
    <w:rsid w:val="00F5484F"/>
    <w:rsid w:val="00F54A25"/>
    <w:rsid w:val="00F55A50"/>
    <w:rsid w:val="00F5606A"/>
    <w:rsid w:val="00F56677"/>
    <w:rsid w:val="00F56DC2"/>
    <w:rsid w:val="00F5743A"/>
    <w:rsid w:val="00F6123A"/>
    <w:rsid w:val="00F6388E"/>
    <w:rsid w:val="00F6719B"/>
    <w:rsid w:val="00F72D35"/>
    <w:rsid w:val="00F72DB8"/>
    <w:rsid w:val="00F745C2"/>
    <w:rsid w:val="00F74C68"/>
    <w:rsid w:val="00F74D79"/>
    <w:rsid w:val="00F77220"/>
    <w:rsid w:val="00F802D0"/>
    <w:rsid w:val="00F80768"/>
    <w:rsid w:val="00F830B5"/>
    <w:rsid w:val="00F86E74"/>
    <w:rsid w:val="00F90127"/>
    <w:rsid w:val="00F92387"/>
    <w:rsid w:val="00F935C2"/>
    <w:rsid w:val="00F93728"/>
    <w:rsid w:val="00F93A24"/>
    <w:rsid w:val="00F97B18"/>
    <w:rsid w:val="00F97E18"/>
    <w:rsid w:val="00FA067B"/>
    <w:rsid w:val="00FA1A30"/>
    <w:rsid w:val="00FA1E80"/>
    <w:rsid w:val="00FB0E0E"/>
    <w:rsid w:val="00FB1FB6"/>
    <w:rsid w:val="00FB26E8"/>
    <w:rsid w:val="00FB3A50"/>
    <w:rsid w:val="00FB3DBA"/>
    <w:rsid w:val="00FB4C1F"/>
    <w:rsid w:val="00FB5376"/>
    <w:rsid w:val="00FB7AD6"/>
    <w:rsid w:val="00FC0F79"/>
    <w:rsid w:val="00FC3976"/>
    <w:rsid w:val="00FD023C"/>
    <w:rsid w:val="00FD74FC"/>
    <w:rsid w:val="00FE2BFE"/>
    <w:rsid w:val="00FE3310"/>
    <w:rsid w:val="00FE770E"/>
    <w:rsid w:val="00FF0F0D"/>
    <w:rsid w:val="00FF122D"/>
    <w:rsid w:val="00FF13BE"/>
    <w:rsid w:val="00FF1BD3"/>
    <w:rsid w:val="00FF1EBB"/>
    <w:rsid w:val="00FF3491"/>
    <w:rsid w:val="00FF3813"/>
    <w:rsid w:val="00FF3E2A"/>
    <w:rsid w:val="00FF4EEC"/>
    <w:rsid w:val="00FF57C9"/>
    <w:rsid w:val="00FF64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44F1B"/>
    <w:pPr>
      <w:spacing w:after="200" w:line="276" w:lineRule="auto"/>
    </w:pPr>
    <w:rPr>
      <w:sz w:val="22"/>
      <w:szCs w:val="22"/>
    </w:rPr>
  </w:style>
  <w:style w:type="paragraph" w:styleId="Nagwek1">
    <w:name w:val="heading 1"/>
    <w:basedOn w:val="Normalny"/>
    <w:next w:val="Normalny"/>
    <w:link w:val="Nagwek1Znak"/>
    <w:uiPriority w:val="9"/>
    <w:qFormat/>
    <w:rsid w:val="008E0102"/>
    <w:pPr>
      <w:spacing w:before="480" w:after="0"/>
      <w:contextualSpacing/>
      <w:outlineLvl w:val="0"/>
    </w:pPr>
    <w:rPr>
      <w:b/>
      <w:bCs/>
      <w:sz w:val="28"/>
      <w:szCs w:val="28"/>
    </w:rPr>
  </w:style>
  <w:style w:type="paragraph" w:styleId="Nagwek2">
    <w:name w:val="heading 2"/>
    <w:basedOn w:val="Normalny"/>
    <w:next w:val="Normalny"/>
    <w:link w:val="Nagwek2Znak"/>
    <w:uiPriority w:val="9"/>
    <w:qFormat/>
    <w:rsid w:val="008E0102"/>
    <w:pPr>
      <w:spacing w:before="200" w:after="0"/>
      <w:outlineLvl w:val="1"/>
    </w:pPr>
    <w:rPr>
      <w:b/>
      <w:bCs/>
      <w:sz w:val="26"/>
      <w:szCs w:val="26"/>
    </w:rPr>
  </w:style>
  <w:style w:type="paragraph" w:styleId="Nagwek3">
    <w:name w:val="heading 3"/>
    <w:basedOn w:val="Normalny"/>
    <w:next w:val="Normalny"/>
    <w:link w:val="Nagwek3Znak"/>
    <w:uiPriority w:val="9"/>
    <w:qFormat/>
    <w:rsid w:val="008E0102"/>
    <w:pPr>
      <w:spacing w:before="200" w:after="0" w:line="271" w:lineRule="auto"/>
      <w:outlineLvl w:val="2"/>
    </w:pPr>
    <w:rPr>
      <w:b/>
      <w:bCs/>
    </w:rPr>
  </w:style>
  <w:style w:type="paragraph" w:styleId="Nagwek4">
    <w:name w:val="heading 4"/>
    <w:basedOn w:val="Normalny"/>
    <w:next w:val="Normalny"/>
    <w:link w:val="Nagwek4Znak"/>
    <w:uiPriority w:val="9"/>
    <w:qFormat/>
    <w:rsid w:val="008E0102"/>
    <w:pPr>
      <w:spacing w:before="200" w:after="0"/>
      <w:outlineLvl w:val="3"/>
    </w:pPr>
    <w:rPr>
      <w:b/>
      <w:bCs/>
      <w:i/>
      <w:iCs/>
    </w:rPr>
  </w:style>
  <w:style w:type="paragraph" w:styleId="Nagwek5">
    <w:name w:val="heading 5"/>
    <w:basedOn w:val="Normalny"/>
    <w:next w:val="Normalny"/>
    <w:link w:val="Nagwek5Znak"/>
    <w:uiPriority w:val="9"/>
    <w:qFormat/>
    <w:rsid w:val="008E0102"/>
    <w:pPr>
      <w:spacing w:before="200" w:after="0"/>
      <w:outlineLvl w:val="4"/>
    </w:pPr>
    <w:rPr>
      <w:b/>
      <w:bCs/>
      <w:color w:val="7F7F7F"/>
    </w:rPr>
  </w:style>
  <w:style w:type="paragraph" w:styleId="Nagwek6">
    <w:name w:val="heading 6"/>
    <w:basedOn w:val="Normalny"/>
    <w:next w:val="Normalny"/>
    <w:link w:val="Nagwek6Znak"/>
    <w:uiPriority w:val="9"/>
    <w:qFormat/>
    <w:rsid w:val="008E0102"/>
    <w:pPr>
      <w:spacing w:after="0" w:line="271" w:lineRule="auto"/>
      <w:outlineLvl w:val="5"/>
    </w:pPr>
    <w:rPr>
      <w:b/>
      <w:bCs/>
      <w:i/>
      <w:iCs/>
      <w:color w:val="7F7F7F"/>
    </w:rPr>
  </w:style>
  <w:style w:type="paragraph" w:styleId="Nagwek7">
    <w:name w:val="heading 7"/>
    <w:basedOn w:val="Normalny"/>
    <w:next w:val="Normalny"/>
    <w:link w:val="Nagwek7Znak"/>
    <w:uiPriority w:val="9"/>
    <w:qFormat/>
    <w:rsid w:val="008E0102"/>
    <w:pPr>
      <w:spacing w:after="0"/>
      <w:outlineLvl w:val="6"/>
    </w:pPr>
    <w:rPr>
      <w:i/>
      <w:iCs/>
    </w:rPr>
  </w:style>
  <w:style w:type="paragraph" w:styleId="Nagwek8">
    <w:name w:val="heading 8"/>
    <w:basedOn w:val="Normalny"/>
    <w:next w:val="Normalny"/>
    <w:link w:val="Nagwek8Znak"/>
    <w:uiPriority w:val="9"/>
    <w:qFormat/>
    <w:rsid w:val="008E0102"/>
    <w:pPr>
      <w:spacing w:after="0"/>
      <w:outlineLvl w:val="7"/>
    </w:pPr>
    <w:rPr>
      <w:sz w:val="20"/>
      <w:szCs w:val="20"/>
    </w:rPr>
  </w:style>
  <w:style w:type="paragraph" w:styleId="Nagwek9">
    <w:name w:val="heading 9"/>
    <w:basedOn w:val="Normalny"/>
    <w:next w:val="Normalny"/>
    <w:link w:val="Nagwek9Znak"/>
    <w:uiPriority w:val="9"/>
    <w:qFormat/>
    <w:rsid w:val="008E0102"/>
    <w:pPr>
      <w:spacing w:after="0"/>
      <w:outlineLvl w:val="8"/>
    </w:pPr>
    <w:rPr>
      <w:i/>
      <w:iCs/>
      <w:spacing w:val="5"/>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8E0102"/>
    <w:rPr>
      <w:rFonts w:ascii="Times New Roman" w:eastAsia="Times New Roman" w:hAnsi="Times New Roman" w:cs="Times New Roman"/>
      <w:b/>
      <w:bCs/>
      <w:sz w:val="28"/>
      <w:szCs w:val="28"/>
    </w:rPr>
  </w:style>
  <w:style w:type="character" w:customStyle="1" w:styleId="Nagwek2Znak">
    <w:name w:val="Nagłówek 2 Znak"/>
    <w:link w:val="Nagwek2"/>
    <w:uiPriority w:val="9"/>
    <w:rsid w:val="008E0102"/>
    <w:rPr>
      <w:rFonts w:ascii="Times New Roman" w:eastAsia="Times New Roman" w:hAnsi="Times New Roman" w:cs="Times New Roman"/>
      <w:b/>
      <w:bCs/>
      <w:sz w:val="26"/>
      <w:szCs w:val="26"/>
    </w:rPr>
  </w:style>
  <w:style w:type="character" w:customStyle="1" w:styleId="Nagwek3Znak">
    <w:name w:val="Nagłówek 3 Znak"/>
    <w:link w:val="Nagwek3"/>
    <w:uiPriority w:val="9"/>
    <w:rsid w:val="008E0102"/>
    <w:rPr>
      <w:rFonts w:ascii="Times New Roman" w:eastAsia="Times New Roman" w:hAnsi="Times New Roman" w:cs="Times New Roman"/>
      <w:b/>
      <w:bCs/>
    </w:rPr>
  </w:style>
  <w:style w:type="character" w:customStyle="1" w:styleId="Nagwek4Znak">
    <w:name w:val="Nagłówek 4 Znak"/>
    <w:link w:val="Nagwek4"/>
    <w:uiPriority w:val="9"/>
    <w:rsid w:val="008E0102"/>
    <w:rPr>
      <w:rFonts w:ascii="Times New Roman" w:eastAsia="Times New Roman" w:hAnsi="Times New Roman" w:cs="Times New Roman"/>
      <w:b/>
      <w:bCs/>
      <w:i/>
      <w:iCs/>
    </w:rPr>
  </w:style>
  <w:style w:type="character" w:customStyle="1" w:styleId="Nagwek5Znak">
    <w:name w:val="Nagłówek 5 Znak"/>
    <w:link w:val="Nagwek5"/>
    <w:uiPriority w:val="9"/>
    <w:semiHidden/>
    <w:rsid w:val="008E0102"/>
    <w:rPr>
      <w:rFonts w:ascii="Times New Roman" w:eastAsia="Times New Roman" w:hAnsi="Times New Roman" w:cs="Times New Roman"/>
      <w:b/>
      <w:bCs/>
      <w:color w:val="7F7F7F"/>
    </w:rPr>
  </w:style>
  <w:style w:type="character" w:customStyle="1" w:styleId="Nagwek6Znak">
    <w:name w:val="Nagłówek 6 Znak"/>
    <w:link w:val="Nagwek6"/>
    <w:uiPriority w:val="9"/>
    <w:semiHidden/>
    <w:rsid w:val="008E0102"/>
    <w:rPr>
      <w:rFonts w:ascii="Times New Roman" w:eastAsia="Times New Roman" w:hAnsi="Times New Roman" w:cs="Times New Roman"/>
      <w:b/>
      <w:bCs/>
      <w:i/>
      <w:iCs/>
      <w:color w:val="7F7F7F"/>
    </w:rPr>
  </w:style>
  <w:style w:type="character" w:customStyle="1" w:styleId="Nagwek7Znak">
    <w:name w:val="Nagłówek 7 Znak"/>
    <w:link w:val="Nagwek7"/>
    <w:uiPriority w:val="9"/>
    <w:semiHidden/>
    <w:rsid w:val="008E0102"/>
    <w:rPr>
      <w:rFonts w:ascii="Times New Roman" w:eastAsia="Times New Roman" w:hAnsi="Times New Roman" w:cs="Times New Roman"/>
      <w:i/>
      <w:iCs/>
    </w:rPr>
  </w:style>
  <w:style w:type="character" w:customStyle="1" w:styleId="Nagwek8Znak">
    <w:name w:val="Nagłówek 8 Znak"/>
    <w:link w:val="Nagwek8"/>
    <w:uiPriority w:val="9"/>
    <w:semiHidden/>
    <w:rsid w:val="008E0102"/>
    <w:rPr>
      <w:rFonts w:ascii="Times New Roman" w:eastAsia="Times New Roman" w:hAnsi="Times New Roman" w:cs="Times New Roman"/>
      <w:sz w:val="20"/>
      <w:szCs w:val="20"/>
    </w:rPr>
  </w:style>
  <w:style w:type="character" w:customStyle="1" w:styleId="Nagwek9Znak">
    <w:name w:val="Nagłówek 9 Znak"/>
    <w:link w:val="Nagwek9"/>
    <w:uiPriority w:val="9"/>
    <w:semiHidden/>
    <w:rsid w:val="008E0102"/>
    <w:rPr>
      <w:rFonts w:ascii="Times New Roman" w:eastAsia="Times New Roman" w:hAnsi="Times New Roman" w:cs="Times New Roman"/>
      <w:i/>
      <w:iCs/>
      <w:spacing w:val="5"/>
      <w:sz w:val="20"/>
      <w:szCs w:val="20"/>
    </w:rPr>
  </w:style>
  <w:style w:type="paragraph" w:customStyle="1" w:styleId="Akapitzlist1">
    <w:name w:val="Akapit z listą1"/>
    <w:aliases w:val="Akapit z listą BS"/>
    <w:basedOn w:val="Normalny"/>
    <w:link w:val="AkapitzlistZnak"/>
    <w:uiPriority w:val="34"/>
    <w:qFormat/>
    <w:rsid w:val="008E0102"/>
    <w:pPr>
      <w:ind w:left="720"/>
      <w:contextualSpacing/>
    </w:pPr>
    <w:rPr>
      <w:sz w:val="20"/>
      <w:szCs w:val="20"/>
      <w:lang w:eastAsia="x-none"/>
    </w:rPr>
  </w:style>
  <w:style w:type="paragraph" w:styleId="Bezodstpw">
    <w:name w:val="No Spacing"/>
    <w:basedOn w:val="Normalny"/>
    <w:uiPriority w:val="1"/>
    <w:qFormat/>
    <w:rsid w:val="008E0102"/>
    <w:pPr>
      <w:spacing w:after="0" w:line="240" w:lineRule="auto"/>
    </w:pPr>
  </w:style>
  <w:style w:type="paragraph" w:styleId="Nagwekspisutreci">
    <w:name w:val="TOC Heading"/>
    <w:basedOn w:val="Nagwek1"/>
    <w:next w:val="Normalny"/>
    <w:uiPriority w:val="39"/>
    <w:qFormat/>
    <w:rsid w:val="008E0102"/>
    <w:pPr>
      <w:outlineLvl w:val="9"/>
    </w:pPr>
  </w:style>
  <w:style w:type="paragraph" w:styleId="Tekstdymka">
    <w:name w:val="Balloon Text"/>
    <w:basedOn w:val="Normalny"/>
    <w:link w:val="TekstdymkaZnak"/>
    <w:uiPriority w:val="99"/>
    <w:semiHidden/>
    <w:unhideWhenUsed/>
    <w:rsid w:val="008E0102"/>
    <w:rPr>
      <w:rFonts w:ascii="Tahoma" w:hAnsi="Tahoma" w:cs="Tahoma"/>
      <w:sz w:val="16"/>
      <w:szCs w:val="16"/>
    </w:rPr>
  </w:style>
  <w:style w:type="character" w:customStyle="1" w:styleId="TekstdymkaZnak">
    <w:name w:val="Tekst dymka Znak"/>
    <w:link w:val="Tekstdymka"/>
    <w:uiPriority w:val="99"/>
    <w:semiHidden/>
    <w:rsid w:val="008E0102"/>
    <w:rPr>
      <w:rFonts w:ascii="Tahoma" w:hAnsi="Tahoma" w:cs="Tahoma"/>
      <w:sz w:val="16"/>
      <w:szCs w:val="16"/>
    </w:rPr>
  </w:style>
  <w:style w:type="paragraph" w:styleId="Spistreci2">
    <w:name w:val="toc 2"/>
    <w:basedOn w:val="Normalny"/>
    <w:next w:val="Normalny"/>
    <w:autoRedefine/>
    <w:uiPriority w:val="39"/>
    <w:unhideWhenUsed/>
    <w:qFormat/>
    <w:rsid w:val="008E0102"/>
    <w:pPr>
      <w:spacing w:after="100"/>
      <w:ind w:left="220"/>
    </w:pPr>
  </w:style>
  <w:style w:type="paragraph" w:styleId="Spistreci1">
    <w:name w:val="toc 1"/>
    <w:basedOn w:val="Normalny"/>
    <w:next w:val="Normalny"/>
    <w:autoRedefine/>
    <w:uiPriority w:val="39"/>
    <w:unhideWhenUsed/>
    <w:qFormat/>
    <w:rsid w:val="00B10599"/>
    <w:pPr>
      <w:tabs>
        <w:tab w:val="left" w:pos="440"/>
        <w:tab w:val="right" w:leader="dot" w:pos="9062"/>
      </w:tabs>
      <w:spacing w:after="100"/>
    </w:pPr>
  </w:style>
  <w:style w:type="paragraph" w:styleId="Spistreci3">
    <w:name w:val="toc 3"/>
    <w:basedOn w:val="Normalny"/>
    <w:next w:val="Normalny"/>
    <w:autoRedefine/>
    <w:uiPriority w:val="39"/>
    <w:unhideWhenUsed/>
    <w:qFormat/>
    <w:rsid w:val="00320272"/>
    <w:pPr>
      <w:tabs>
        <w:tab w:val="left" w:pos="1320"/>
        <w:tab w:val="right" w:leader="dot" w:pos="9062"/>
      </w:tabs>
      <w:spacing w:after="100"/>
      <w:ind w:left="426" w:firstLine="14"/>
    </w:pPr>
    <w:rPr>
      <w:noProof/>
    </w:rPr>
  </w:style>
  <w:style w:type="paragraph" w:styleId="Tytu">
    <w:name w:val="Title"/>
    <w:basedOn w:val="Normalny"/>
    <w:next w:val="Normalny"/>
    <w:link w:val="TytuZnak"/>
    <w:uiPriority w:val="10"/>
    <w:qFormat/>
    <w:rsid w:val="008E0102"/>
    <w:pPr>
      <w:pBdr>
        <w:bottom w:val="single" w:sz="4" w:space="1" w:color="auto"/>
      </w:pBdr>
      <w:spacing w:line="240" w:lineRule="auto"/>
      <w:contextualSpacing/>
    </w:pPr>
    <w:rPr>
      <w:spacing w:val="5"/>
      <w:sz w:val="52"/>
      <w:szCs w:val="52"/>
    </w:rPr>
  </w:style>
  <w:style w:type="character" w:customStyle="1" w:styleId="TytuZnak">
    <w:name w:val="Tytuł Znak"/>
    <w:link w:val="Tytu"/>
    <w:uiPriority w:val="10"/>
    <w:rsid w:val="008E0102"/>
    <w:rPr>
      <w:rFonts w:ascii="Times New Roman" w:eastAsia="Times New Roman" w:hAnsi="Times New Roman" w:cs="Times New Roman"/>
      <w:spacing w:val="5"/>
      <w:sz w:val="52"/>
      <w:szCs w:val="52"/>
    </w:rPr>
  </w:style>
  <w:style w:type="paragraph" w:styleId="Podtytu">
    <w:name w:val="Subtitle"/>
    <w:basedOn w:val="Normalny"/>
    <w:next w:val="Normalny"/>
    <w:link w:val="PodtytuZnak"/>
    <w:uiPriority w:val="11"/>
    <w:qFormat/>
    <w:rsid w:val="008E0102"/>
    <w:pPr>
      <w:spacing w:after="600"/>
    </w:pPr>
    <w:rPr>
      <w:i/>
      <w:iCs/>
      <w:spacing w:val="13"/>
      <w:sz w:val="24"/>
      <w:szCs w:val="24"/>
    </w:rPr>
  </w:style>
  <w:style w:type="character" w:customStyle="1" w:styleId="PodtytuZnak">
    <w:name w:val="Podtytuł Znak"/>
    <w:link w:val="Podtytu"/>
    <w:uiPriority w:val="11"/>
    <w:rsid w:val="008E0102"/>
    <w:rPr>
      <w:rFonts w:ascii="Times New Roman" w:eastAsia="Times New Roman" w:hAnsi="Times New Roman" w:cs="Times New Roman"/>
      <w:i/>
      <w:iCs/>
      <w:spacing w:val="13"/>
      <w:sz w:val="24"/>
      <w:szCs w:val="24"/>
    </w:rPr>
  </w:style>
  <w:style w:type="character" w:styleId="Pogrubienie">
    <w:name w:val="Strong"/>
    <w:uiPriority w:val="22"/>
    <w:qFormat/>
    <w:rsid w:val="008E0102"/>
    <w:rPr>
      <w:b/>
      <w:bCs/>
    </w:rPr>
  </w:style>
  <w:style w:type="character" w:styleId="Uwydatnienie">
    <w:name w:val="Emphasis"/>
    <w:uiPriority w:val="20"/>
    <w:qFormat/>
    <w:rsid w:val="008E0102"/>
    <w:rPr>
      <w:b/>
      <w:bCs/>
      <w:i/>
      <w:iCs/>
      <w:spacing w:val="10"/>
      <w:bdr w:val="none" w:sz="0" w:space="0" w:color="auto"/>
      <w:shd w:val="clear" w:color="auto" w:fill="auto"/>
    </w:rPr>
  </w:style>
  <w:style w:type="paragraph" w:styleId="Cytat">
    <w:name w:val="Quote"/>
    <w:basedOn w:val="Normalny"/>
    <w:next w:val="Normalny"/>
    <w:link w:val="CytatZnak"/>
    <w:uiPriority w:val="29"/>
    <w:qFormat/>
    <w:rsid w:val="008E0102"/>
    <w:pPr>
      <w:spacing w:before="200" w:after="0"/>
      <w:ind w:left="360" w:right="360"/>
    </w:pPr>
    <w:rPr>
      <w:i/>
      <w:iCs/>
    </w:rPr>
  </w:style>
  <w:style w:type="character" w:customStyle="1" w:styleId="CytatZnak">
    <w:name w:val="Cytat Znak"/>
    <w:link w:val="Cytat"/>
    <w:uiPriority w:val="29"/>
    <w:rsid w:val="008E0102"/>
    <w:rPr>
      <w:i/>
      <w:iCs/>
    </w:rPr>
  </w:style>
  <w:style w:type="paragraph" w:styleId="Cytatintensywny">
    <w:name w:val="Intense Quote"/>
    <w:basedOn w:val="Normalny"/>
    <w:next w:val="Normalny"/>
    <w:link w:val="CytatintensywnyZnak"/>
    <w:uiPriority w:val="30"/>
    <w:qFormat/>
    <w:rsid w:val="008E0102"/>
    <w:pPr>
      <w:pBdr>
        <w:bottom w:val="single" w:sz="4" w:space="1" w:color="auto"/>
      </w:pBdr>
      <w:spacing w:before="200" w:after="280"/>
      <w:ind w:left="1008" w:right="1152"/>
      <w:jc w:val="both"/>
    </w:pPr>
    <w:rPr>
      <w:b/>
      <w:bCs/>
      <w:i/>
      <w:iCs/>
    </w:rPr>
  </w:style>
  <w:style w:type="character" w:customStyle="1" w:styleId="CytatintensywnyZnak">
    <w:name w:val="Cytat intensywny Znak"/>
    <w:link w:val="Cytatintensywny"/>
    <w:uiPriority w:val="30"/>
    <w:rsid w:val="008E0102"/>
    <w:rPr>
      <w:b/>
      <w:bCs/>
      <w:i/>
      <w:iCs/>
    </w:rPr>
  </w:style>
  <w:style w:type="character" w:styleId="Wyrnieniedelikatne">
    <w:name w:val="Subtle Emphasis"/>
    <w:uiPriority w:val="19"/>
    <w:qFormat/>
    <w:rsid w:val="008E0102"/>
    <w:rPr>
      <w:i/>
      <w:iCs/>
    </w:rPr>
  </w:style>
  <w:style w:type="character" w:styleId="Wyrnienieintensywne">
    <w:name w:val="Intense Emphasis"/>
    <w:uiPriority w:val="21"/>
    <w:qFormat/>
    <w:rsid w:val="008E0102"/>
    <w:rPr>
      <w:b/>
      <w:bCs/>
    </w:rPr>
  </w:style>
  <w:style w:type="character" w:styleId="Odwoaniedelikatne">
    <w:name w:val="Subtle Reference"/>
    <w:uiPriority w:val="31"/>
    <w:qFormat/>
    <w:rsid w:val="008E0102"/>
    <w:rPr>
      <w:smallCaps/>
    </w:rPr>
  </w:style>
  <w:style w:type="character" w:styleId="Odwoanieintensywne">
    <w:name w:val="Intense Reference"/>
    <w:uiPriority w:val="32"/>
    <w:qFormat/>
    <w:rsid w:val="008E0102"/>
    <w:rPr>
      <w:smallCaps/>
      <w:spacing w:val="5"/>
      <w:u w:val="single"/>
    </w:rPr>
  </w:style>
  <w:style w:type="character" w:styleId="Tytuksiki">
    <w:name w:val="Book Title"/>
    <w:uiPriority w:val="33"/>
    <w:qFormat/>
    <w:rsid w:val="008E0102"/>
    <w:rPr>
      <w:i/>
      <w:iCs/>
      <w:smallCaps/>
      <w:spacing w:val="5"/>
    </w:rPr>
  </w:style>
  <w:style w:type="character" w:styleId="Hipercze">
    <w:name w:val="Hyperlink"/>
    <w:uiPriority w:val="99"/>
    <w:unhideWhenUsed/>
    <w:rsid w:val="00B65DEA"/>
    <w:rPr>
      <w:color w:val="0000FF"/>
      <w:u w:val="single"/>
    </w:rPr>
  </w:style>
  <w:style w:type="paragraph" w:styleId="Spistreci4">
    <w:name w:val="toc 4"/>
    <w:basedOn w:val="Normalny"/>
    <w:next w:val="Normalny"/>
    <w:autoRedefine/>
    <w:uiPriority w:val="39"/>
    <w:unhideWhenUsed/>
    <w:rsid w:val="00320272"/>
    <w:pPr>
      <w:tabs>
        <w:tab w:val="left" w:pos="1760"/>
        <w:tab w:val="right" w:leader="dot" w:pos="9062"/>
      </w:tabs>
      <w:spacing w:after="100"/>
      <w:ind w:left="660" w:hanging="234"/>
    </w:pPr>
  </w:style>
  <w:style w:type="paragraph" w:styleId="Tekstpodstawowy">
    <w:name w:val="Body Text"/>
    <w:aliases w:val="wypunktowanie"/>
    <w:basedOn w:val="Normalny"/>
    <w:link w:val="TekstpodstawowyZnak"/>
    <w:uiPriority w:val="99"/>
    <w:rsid w:val="00A11DE5"/>
    <w:pPr>
      <w:spacing w:after="0" w:line="240" w:lineRule="auto"/>
      <w:jc w:val="both"/>
    </w:pPr>
    <w:rPr>
      <w:sz w:val="24"/>
      <w:szCs w:val="20"/>
    </w:rPr>
  </w:style>
  <w:style w:type="character" w:customStyle="1" w:styleId="TekstpodstawowyZnak">
    <w:name w:val="Tekst podstawowy Znak"/>
    <w:aliases w:val="wypunktowanie Znak"/>
    <w:link w:val="Tekstpodstawowy"/>
    <w:uiPriority w:val="99"/>
    <w:rsid w:val="00A11DE5"/>
    <w:rPr>
      <w:rFonts w:ascii="Times New Roman" w:eastAsia="Times New Roman" w:hAnsi="Times New Roman" w:cs="Times New Roman"/>
      <w:sz w:val="24"/>
      <w:szCs w:val="20"/>
      <w:lang w:val="pl-PL" w:eastAsia="pl-PL" w:bidi="ar-SA"/>
    </w:rPr>
  </w:style>
  <w:style w:type="paragraph" w:customStyle="1" w:styleId="Tekstpodstawowywcity21">
    <w:name w:val="Tekst podstawowy wcięty 21"/>
    <w:basedOn w:val="Normalny"/>
    <w:rsid w:val="00A11DE5"/>
    <w:pPr>
      <w:suppressAutoHyphens/>
      <w:spacing w:after="0" w:line="240" w:lineRule="auto"/>
      <w:ind w:left="540" w:hanging="360"/>
      <w:jc w:val="both"/>
    </w:pPr>
    <w:rPr>
      <w:sz w:val="24"/>
      <w:szCs w:val="20"/>
      <w:lang w:eastAsia="ar-SA"/>
    </w:rPr>
  </w:style>
  <w:style w:type="character" w:customStyle="1" w:styleId="h2">
    <w:name w:val="h2"/>
    <w:basedOn w:val="Domylnaczcionkaakapitu"/>
    <w:rsid w:val="00A11DE5"/>
  </w:style>
  <w:style w:type="paragraph" w:styleId="Tekstpodstawowywcity">
    <w:name w:val="Body Text Indent"/>
    <w:basedOn w:val="Normalny"/>
    <w:link w:val="TekstpodstawowywcityZnak"/>
    <w:uiPriority w:val="99"/>
    <w:semiHidden/>
    <w:unhideWhenUsed/>
    <w:rsid w:val="00D97F93"/>
    <w:pPr>
      <w:spacing w:after="120"/>
      <w:ind w:left="283"/>
    </w:pPr>
  </w:style>
  <w:style w:type="character" w:customStyle="1" w:styleId="TekstpodstawowywcityZnak">
    <w:name w:val="Tekst podstawowy wcięty Znak"/>
    <w:link w:val="Tekstpodstawowywcity"/>
    <w:uiPriority w:val="99"/>
    <w:semiHidden/>
    <w:rsid w:val="00D97F93"/>
    <w:rPr>
      <w:lang w:val="pl-PL"/>
    </w:rPr>
  </w:style>
  <w:style w:type="paragraph" w:customStyle="1" w:styleId="Text2">
    <w:name w:val="Text 2"/>
    <w:basedOn w:val="Normalny"/>
    <w:rsid w:val="00D97F93"/>
    <w:pPr>
      <w:tabs>
        <w:tab w:val="left" w:pos="2302"/>
      </w:tabs>
      <w:spacing w:after="240" w:line="240" w:lineRule="auto"/>
      <w:ind w:left="1202"/>
      <w:jc w:val="both"/>
    </w:pPr>
    <w:rPr>
      <w:sz w:val="24"/>
      <w:szCs w:val="20"/>
      <w:lang w:val="en-GB"/>
    </w:rPr>
  </w:style>
  <w:style w:type="paragraph" w:customStyle="1" w:styleId="tekstZPORR">
    <w:name w:val="tekst ZPORR"/>
    <w:basedOn w:val="Normalny"/>
    <w:rsid w:val="0025512A"/>
    <w:pPr>
      <w:spacing w:after="120" w:line="240" w:lineRule="auto"/>
      <w:ind w:firstLine="567"/>
      <w:jc w:val="both"/>
    </w:pPr>
    <w:rPr>
      <w:sz w:val="24"/>
      <w:szCs w:val="24"/>
    </w:rPr>
  </w:style>
  <w:style w:type="paragraph" w:styleId="Nagwek">
    <w:name w:val="header"/>
    <w:basedOn w:val="Normalny"/>
    <w:link w:val="NagwekZnak"/>
    <w:rsid w:val="002013A2"/>
    <w:pPr>
      <w:tabs>
        <w:tab w:val="center" w:pos="4536"/>
        <w:tab w:val="right" w:pos="9072"/>
      </w:tabs>
      <w:spacing w:after="0" w:line="240" w:lineRule="auto"/>
    </w:pPr>
    <w:rPr>
      <w:sz w:val="24"/>
      <w:szCs w:val="20"/>
    </w:rPr>
  </w:style>
  <w:style w:type="character" w:customStyle="1" w:styleId="NagwekZnak">
    <w:name w:val="Nagłówek Znak"/>
    <w:link w:val="Nagwek"/>
    <w:rsid w:val="002013A2"/>
    <w:rPr>
      <w:rFonts w:ascii="Times New Roman" w:eastAsia="Times New Roman" w:hAnsi="Times New Roman" w:cs="Times New Roman"/>
      <w:sz w:val="24"/>
      <w:szCs w:val="20"/>
      <w:lang w:val="pl-PL" w:eastAsia="pl-PL" w:bidi="ar-SA"/>
    </w:rPr>
  </w:style>
  <w:style w:type="paragraph" w:customStyle="1" w:styleId="Akapitzlist10">
    <w:name w:val="Akapit z listą1"/>
    <w:basedOn w:val="Normalny"/>
    <w:uiPriority w:val="34"/>
    <w:qFormat/>
    <w:rsid w:val="00641E78"/>
    <w:pPr>
      <w:spacing w:after="0" w:line="240" w:lineRule="auto"/>
      <w:ind w:left="720"/>
    </w:pPr>
    <w:rPr>
      <w:sz w:val="24"/>
    </w:rPr>
  </w:style>
  <w:style w:type="paragraph" w:styleId="Tekstpodstawowy2">
    <w:name w:val="Body Text 2"/>
    <w:basedOn w:val="Normalny"/>
    <w:link w:val="Tekstpodstawowy2Znak"/>
    <w:uiPriority w:val="99"/>
    <w:semiHidden/>
    <w:unhideWhenUsed/>
    <w:rsid w:val="00641E78"/>
    <w:pPr>
      <w:spacing w:after="120" w:line="480" w:lineRule="auto"/>
    </w:pPr>
  </w:style>
  <w:style w:type="character" w:customStyle="1" w:styleId="Tekstpodstawowy2Znak">
    <w:name w:val="Tekst podstawowy 2 Znak"/>
    <w:link w:val="Tekstpodstawowy2"/>
    <w:uiPriority w:val="99"/>
    <w:semiHidden/>
    <w:rsid w:val="00641E78"/>
    <w:rPr>
      <w:lang w:val="pl-PL"/>
    </w:rPr>
  </w:style>
  <w:style w:type="paragraph" w:customStyle="1" w:styleId="Default">
    <w:name w:val="Default"/>
    <w:rsid w:val="00665973"/>
    <w:pPr>
      <w:autoSpaceDE w:val="0"/>
      <w:autoSpaceDN w:val="0"/>
      <w:adjustRightInd w:val="0"/>
    </w:pPr>
    <w:rPr>
      <w:color w:val="000000"/>
      <w:sz w:val="24"/>
      <w:szCs w:val="24"/>
    </w:rPr>
  </w:style>
  <w:style w:type="paragraph" w:styleId="Stopka">
    <w:name w:val="footer"/>
    <w:basedOn w:val="Normalny"/>
    <w:link w:val="StopkaZnak"/>
    <w:uiPriority w:val="99"/>
    <w:unhideWhenUsed/>
    <w:rsid w:val="00F12B21"/>
    <w:pPr>
      <w:tabs>
        <w:tab w:val="center" w:pos="4536"/>
        <w:tab w:val="right" w:pos="9072"/>
      </w:tabs>
      <w:spacing w:after="0" w:line="240" w:lineRule="auto"/>
    </w:pPr>
  </w:style>
  <w:style w:type="character" w:customStyle="1" w:styleId="StopkaZnak">
    <w:name w:val="Stopka Znak"/>
    <w:link w:val="Stopka"/>
    <w:uiPriority w:val="99"/>
    <w:rsid w:val="00F12B21"/>
    <w:rPr>
      <w:lang w:val="pl-PL"/>
    </w:rPr>
  </w:style>
  <w:style w:type="paragraph" w:styleId="Spistreci5">
    <w:name w:val="toc 5"/>
    <w:basedOn w:val="Normalny"/>
    <w:next w:val="Normalny"/>
    <w:autoRedefine/>
    <w:uiPriority w:val="39"/>
    <w:unhideWhenUsed/>
    <w:rsid w:val="00F90127"/>
    <w:pPr>
      <w:spacing w:after="100"/>
      <w:ind w:left="880"/>
    </w:pPr>
  </w:style>
  <w:style w:type="paragraph" w:styleId="Spistreci6">
    <w:name w:val="toc 6"/>
    <w:basedOn w:val="Normalny"/>
    <w:next w:val="Normalny"/>
    <w:autoRedefine/>
    <w:uiPriority w:val="39"/>
    <w:unhideWhenUsed/>
    <w:rsid w:val="00F90127"/>
    <w:pPr>
      <w:spacing w:after="100"/>
      <w:ind w:left="1100"/>
    </w:pPr>
  </w:style>
  <w:style w:type="paragraph" w:styleId="Spistreci7">
    <w:name w:val="toc 7"/>
    <w:basedOn w:val="Normalny"/>
    <w:next w:val="Normalny"/>
    <w:autoRedefine/>
    <w:uiPriority w:val="39"/>
    <w:unhideWhenUsed/>
    <w:rsid w:val="00F90127"/>
    <w:pPr>
      <w:spacing w:after="100"/>
      <w:ind w:left="1320"/>
    </w:pPr>
  </w:style>
  <w:style w:type="paragraph" w:styleId="Spistreci8">
    <w:name w:val="toc 8"/>
    <w:basedOn w:val="Normalny"/>
    <w:next w:val="Normalny"/>
    <w:autoRedefine/>
    <w:uiPriority w:val="39"/>
    <w:unhideWhenUsed/>
    <w:rsid w:val="00F90127"/>
    <w:pPr>
      <w:spacing w:after="100"/>
      <w:ind w:left="1540"/>
    </w:pPr>
  </w:style>
  <w:style w:type="paragraph" w:styleId="Spistreci9">
    <w:name w:val="toc 9"/>
    <w:basedOn w:val="Normalny"/>
    <w:next w:val="Normalny"/>
    <w:autoRedefine/>
    <w:uiPriority w:val="39"/>
    <w:unhideWhenUsed/>
    <w:rsid w:val="00F90127"/>
    <w:pPr>
      <w:spacing w:after="100"/>
      <w:ind w:left="1760"/>
    </w:pPr>
  </w:style>
  <w:style w:type="paragraph" w:customStyle="1" w:styleId="Text3">
    <w:name w:val="Text 3"/>
    <w:basedOn w:val="Normalny"/>
    <w:uiPriority w:val="99"/>
    <w:rsid w:val="0093382F"/>
    <w:pPr>
      <w:tabs>
        <w:tab w:val="left" w:pos="2302"/>
      </w:tabs>
      <w:spacing w:after="240" w:line="240" w:lineRule="auto"/>
      <w:ind w:left="1202"/>
      <w:jc w:val="both"/>
    </w:pPr>
    <w:rPr>
      <w:sz w:val="24"/>
      <w:szCs w:val="24"/>
      <w:lang w:val="en-GB"/>
    </w:rPr>
  </w:style>
  <w:style w:type="paragraph" w:styleId="Listapunktowana2">
    <w:name w:val="List Bullet 2"/>
    <w:basedOn w:val="Text2"/>
    <w:autoRedefine/>
    <w:uiPriority w:val="99"/>
    <w:rsid w:val="00CD296E"/>
    <w:pPr>
      <w:tabs>
        <w:tab w:val="clear" w:pos="2302"/>
      </w:tabs>
      <w:spacing w:after="0" w:line="360" w:lineRule="auto"/>
      <w:ind w:left="22"/>
      <w:jc w:val="left"/>
    </w:pPr>
    <w:rPr>
      <w:b/>
      <w:szCs w:val="24"/>
      <w:lang w:val="pl-PL"/>
    </w:rPr>
  </w:style>
  <w:style w:type="table" w:styleId="Tabela-Siatka">
    <w:name w:val="Table Grid"/>
    <w:basedOn w:val="Standardowy"/>
    <w:uiPriority w:val="59"/>
    <w:rsid w:val="00877FC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apunktowana3">
    <w:name w:val="List Bullet 3"/>
    <w:basedOn w:val="Normalny"/>
    <w:uiPriority w:val="99"/>
    <w:semiHidden/>
    <w:unhideWhenUsed/>
    <w:rsid w:val="00BD57EB"/>
    <w:pPr>
      <w:numPr>
        <w:numId w:val="74"/>
      </w:numPr>
      <w:contextualSpacing/>
    </w:pPr>
  </w:style>
  <w:style w:type="paragraph" w:styleId="Tekstpodstawowywcity3">
    <w:name w:val="Body Text Indent 3"/>
    <w:basedOn w:val="Normalny"/>
    <w:link w:val="Tekstpodstawowywcity3Znak"/>
    <w:uiPriority w:val="99"/>
    <w:rsid w:val="00BD57EB"/>
    <w:pPr>
      <w:spacing w:after="120" w:line="240" w:lineRule="auto"/>
      <w:ind w:left="283"/>
      <w:jc w:val="both"/>
    </w:pPr>
    <w:rPr>
      <w:sz w:val="16"/>
      <w:szCs w:val="16"/>
      <w:lang w:val="en-GB"/>
    </w:rPr>
  </w:style>
  <w:style w:type="character" w:customStyle="1" w:styleId="Tekstpodstawowywcity3Znak">
    <w:name w:val="Tekst podstawowy wcięty 3 Znak"/>
    <w:link w:val="Tekstpodstawowywcity3"/>
    <w:uiPriority w:val="99"/>
    <w:rsid w:val="00BD57EB"/>
    <w:rPr>
      <w:rFonts w:ascii="Times New Roman" w:eastAsia="Times New Roman" w:hAnsi="Times New Roman" w:cs="Times New Roman"/>
      <w:sz w:val="16"/>
      <w:szCs w:val="16"/>
      <w:lang w:val="en-GB" w:bidi="ar-SA"/>
    </w:rPr>
  </w:style>
  <w:style w:type="paragraph" w:styleId="Lista2">
    <w:name w:val="List 2"/>
    <w:basedOn w:val="Normalny"/>
    <w:uiPriority w:val="99"/>
    <w:rsid w:val="00BD57EB"/>
    <w:pPr>
      <w:spacing w:after="240" w:line="240" w:lineRule="auto"/>
      <w:ind w:left="566" w:hanging="283"/>
      <w:jc w:val="both"/>
    </w:pPr>
    <w:rPr>
      <w:sz w:val="24"/>
      <w:szCs w:val="24"/>
      <w:lang w:val="en-GB"/>
    </w:rPr>
  </w:style>
  <w:style w:type="paragraph" w:styleId="Lista3">
    <w:name w:val="List 3"/>
    <w:basedOn w:val="Normalny"/>
    <w:uiPriority w:val="99"/>
    <w:rsid w:val="00BD57EB"/>
    <w:pPr>
      <w:spacing w:after="240" w:line="240" w:lineRule="auto"/>
      <w:ind w:left="849" w:hanging="283"/>
      <w:jc w:val="both"/>
    </w:pPr>
    <w:rPr>
      <w:sz w:val="24"/>
      <w:szCs w:val="24"/>
      <w:lang w:val="en-GB"/>
    </w:rPr>
  </w:style>
  <w:style w:type="paragraph" w:styleId="Tekstpodstawowyzwciciem2">
    <w:name w:val="Body Text First Indent 2"/>
    <w:basedOn w:val="Tekstpodstawowy2"/>
    <w:link w:val="Tekstpodstawowyzwciciem2Znak"/>
    <w:uiPriority w:val="99"/>
    <w:rsid w:val="00BC3857"/>
    <w:pPr>
      <w:spacing w:line="240" w:lineRule="auto"/>
      <w:ind w:left="283" w:firstLine="210"/>
      <w:jc w:val="both"/>
    </w:pPr>
    <w:rPr>
      <w:sz w:val="24"/>
      <w:szCs w:val="24"/>
      <w:lang w:val="en-GB"/>
    </w:rPr>
  </w:style>
  <w:style w:type="character" w:customStyle="1" w:styleId="Tekstpodstawowyzwciciem2Znak">
    <w:name w:val="Tekst podstawowy z wcięciem 2 Znak"/>
    <w:link w:val="Tekstpodstawowyzwciciem2"/>
    <w:uiPriority w:val="99"/>
    <w:rsid w:val="00BC3857"/>
    <w:rPr>
      <w:rFonts w:ascii="Times New Roman" w:eastAsia="Times New Roman" w:hAnsi="Times New Roman" w:cs="Times New Roman"/>
      <w:sz w:val="24"/>
      <w:szCs w:val="24"/>
      <w:lang w:val="en-GB" w:bidi="ar-SA"/>
    </w:rPr>
  </w:style>
  <w:style w:type="character" w:customStyle="1" w:styleId="AkapitzlistZnak">
    <w:name w:val="Akapit z listą Znak"/>
    <w:aliases w:val="Akapit z listą BS Znak"/>
    <w:link w:val="Akapitzlist1"/>
    <w:uiPriority w:val="34"/>
    <w:locked/>
    <w:rsid w:val="00666342"/>
    <w:rPr>
      <w:lang w:val="pl-PL"/>
    </w:rPr>
  </w:style>
  <w:style w:type="paragraph" w:styleId="Tekstprzypisudolnego">
    <w:name w:val="footnote text"/>
    <w:aliases w:val="Podrozdział,Footnote,Podrozdzia3,-E Fuﬂnotentext,Fuﬂnotentext Ursprung,Fußnotentext Ursprung,-E Fußnotentext,Fußnote,Tekst przypisu Znak Znak Znak Znak,Tekst przypisu Znak Znak Znak Znak Znak,single space,FOOTNOTES,fn,przypis,fn1"/>
    <w:basedOn w:val="Normalny"/>
    <w:link w:val="TekstprzypisudolnegoZnak"/>
    <w:rsid w:val="00F47775"/>
    <w:pPr>
      <w:spacing w:after="0" w:line="240" w:lineRule="auto"/>
    </w:pPr>
    <w:rPr>
      <w:sz w:val="20"/>
      <w:szCs w:val="20"/>
      <w:lang w:val="fr-FR"/>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Tekst przypisu Znak Znak Znak Znak Znak1,single space Znak,fn Znak"/>
    <w:link w:val="Tekstprzypisudolnego"/>
    <w:rsid w:val="00F47775"/>
    <w:rPr>
      <w:rFonts w:ascii="Times New Roman" w:eastAsia="Times New Roman" w:hAnsi="Times New Roman" w:cs="Times New Roman"/>
      <w:sz w:val="20"/>
      <w:szCs w:val="20"/>
      <w:lang w:val="fr-FR" w:bidi="ar-SA"/>
    </w:rPr>
  </w:style>
  <w:style w:type="character" w:styleId="Odwoanieprzypisudolnego">
    <w:name w:val="footnote reference"/>
    <w:aliases w:val="Footnote Reference Number"/>
    <w:rsid w:val="00F47775"/>
    <w:rPr>
      <w:vertAlign w:val="superscript"/>
    </w:rPr>
  </w:style>
  <w:style w:type="paragraph" w:styleId="Tekstpodstawowy3">
    <w:name w:val="Body Text 3"/>
    <w:basedOn w:val="Normalny"/>
    <w:link w:val="Tekstpodstawowy3Znak"/>
    <w:rsid w:val="00BE317E"/>
    <w:pPr>
      <w:spacing w:after="120" w:line="240" w:lineRule="auto"/>
    </w:pPr>
    <w:rPr>
      <w:rFonts w:eastAsia="Calibri"/>
      <w:sz w:val="16"/>
      <w:szCs w:val="16"/>
    </w:rPr>
  </w:style>
  <w:style w:type="character" w:customStyle="1" w:styleId="Tekstpodstawowy3Znak">
    <w:name w:val="Tekst podstawowy 3 Znak"/>
    <w:link w:val="Tekstpodstawowy3"/>
    <w:rsid w:val="00BE317E"/>
    <w:rPr>
      <w:rFonts w:ascii="Times New Roman" w:eastAsia="Calibri" w:hAnsi="Times New Roman" w:cs="Times New Roman"/>
      <w:sz w:val="16"/>
      <w:szCs w:val="16"/>
      <w:lang w:val="pl-PL" w:eastAsia="pl-PL" w:bidi="ar-SA"/>
    </w:rPr>
  </w:style>
  <w:style w:type="paragraph" w:styleId="Tekstprzypisukocowego">
    <w:name w:val="endnote text"/>
    <w:basedOn w:val="Normalny"/>
    <w:link w:val="TekstprzypisukocowegoZnak"/>
    <w:uiPriority w:val="99"/>
    <w:semiHidden/>
    <w:unhideWhenUsed/>
    <w:rsid w:val="00A9314C"/>
    <w:rPr>
      <w:sz w:val="20"/>
      <w:szCs w:val="20"/>
    </w:rPr>
  </w:style>
  <w:style w:type="character" w:customStyle="1" w:styleId="TekstprzypisukocowegoZnak">
    <w:name w:val="Tekst przypisu końcowego Znak"/>
    <w:basedOn w:val="Domylnaczcionkaakapitu"/>
    <w:link w:val="Tekstprzypisukocowego"/>
    <w:uiPriority w:val="99"/>
    <w:semiHidden/>
    <w:rsid w:val="00A9314C"/>
  </w:style>
  <w:style w:type="character" w:styleId="Odwoanieprzypisukocowego">
    <w:name w:val="endnote reference"/>
    <w:uiPriority w:val="99"/>
    <w:semiHidden/>
    <w:unhideWhenUsed/>
    <w:rsid w:val="00A9314C"/>
    <w:rPr>
      <w:vertAlign w:val="superscript"/>
    </w:rPr>
  </w:style>
  <w:style w:type="character" w:styleId="Odwoaniedokomentarza">
    <w:name w:val="annotation reference"/>
    <w:uiPriority w:val="99"/>
    <w:semiHidden/>
    <w:unhideWhenUsed/>
    <w:rsid w:val="00C21D0F"/>
    <w:rPr>
      <w:sz w:val="16"/>
      <w:szCs w:val="16"/>
    </w:rPr>
  </w:style>
  <w:style w:type="paragraph" w:styleId="Tekstkomentarza">
    <w:name w:val="annotation text"/>
    <w:basedOn w:val="Normalny"/>
    <w:link w:val="TekstkomentarzaZnak"/>
    <w:uiPriority w:val="99"/>
    <w:semiHidden/>
    <w:unhideWhenUsed/>
    <w:rsid w:val="00C21D0F"/>
    <w:rPr>
      <w:sz w:val="20"/>
      <w:szCs w:val="20"/>
    </w:rPr>
  </w:style>
  <w:style w:type="character" w:customStyle="1" w:styleId="TekstkomentarzaZnak">
    <w:name w:val="Tekst komentarza Znak"/>
    <w:basedOn w:val="Domylnaczcionkaakapitu"/>
    <w:link w:val="Tekstkomentarza"/>
    <w:uiPriority w:val="99"/>
    <w:semiHidden/>
    <w:rsid w:val="00C21D0F"/>
  </w:style>
  <w:style w:type="paragraph" w:styleId="Tematkomentarza">
    <w:name w:val="annotation subject"/>
    <w:basedOn w:val="Tekstkomentarza"/>
    <w:next w:val="Tekstkomentarza"/>
    <w:link w:val="TematkomentarzaZnak"/>
    <w:uiPriority w:val="99"/>
    <w:semiHidden/>
    <w:unhideWhenUsed/>
    <w:rsid w:val="00C21D0F"/>
    <w:rPr>
      <w:b/>
      <w:bCs/>
    </w:rPr>
  </w:style>
  <w:style w:type="character" w:customStyle="1" w:styleId="TematkomentarzaZnak">
    <w:name w:val="Temat komentarza Znak"/>
    <w:link w:val="Tematkomentarza"/>
    <w:uiPriority w:val="99"/>
    <w:semiHidden/>
    <w:rsid w:val="00C21D0F"/>
    <w:rPr>
      <w:b/>
      <w:bCs/>
    </w:rPr>
  </w:style>
  <w:style w:type="paragraph" w:styleId="Poprawka">
    <w:name w:val="Revision"/>
    <w:hidden/>
    <w:uiPriority w:val="99"/>
    <w:semiHidden/>
    <w:rsid w:val="00C21D0F"/>
    <w:rPr>
      <w:sz w:val="22"/>
      <w:szCs w:val="22"/>
    </w:rPr>
  </w:style>
  <w:style w:type="paragraph" w:styleId="Akapitzlist">
    <w:name w:val="List Paragraph"/>
    <w:basedOn w:val="Normalny"/>
    <w:uiPriority w:val="34"/>
    <w:qFormat/>
    <w:rsid w:val="003469ED"/>
    <w:pPr>
      <w:ind w:left="720"/>
      <w:contextualSpacing/>
    </w:pPr>
  </w:style>
  <w:style w:type="character" w:customStyle="1" w:styleId="UnresolvedMention">
    <w:name w:val="Unresolved Mention"/>
    <w:basedOn w:val="Domylnaczcionkaakapitu"/>
    <w:uiPriority w:val="99"/>
    <w:semiHidden/>
    <w:unhideWhenUsed/>
    <w:rsid w:val="009C4AED"/>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44F1B"/>
    <w:pPr>
      <w:spacing w:after="200" w:line="276" w:lineRule="auto"/>
    </w:pPr>
    <w:rPr>
      <w:sz w:val="22"/>
      <w:szCs w:val="22"/>
    </w:rPr>
  </w:style>
  <w:style w:type="paragraph" w:styleId="Nagwek1">
    <w:name w:val="heading 1"/>
    <w:basedOn w:val="Normalny"/>
    <w:next w:val="Normalny"/>
    <w:link w:val="Nagwek1Znak"/>
    <w:uiPriority w:val="9"/>
    <w:qFormat/>
    <w:rsid w:val="008E0102"/>
    <w:pPr>
      <w:spacing w:before="480" w:after="0"/>
      <w:contextualSpacing/>
      <w:outlineLvl w:val="0"/>
    </w:pPr>
    <w:rPr>
      <w:b/>
      <w:bCs/>
      <w:sz w:val="28"/>
      <w:szCs w:val="28"/>
    </w:rPr>
  </w:style>
  <w:style w:type="paragraph" w:styleId="Nagwek2">
    <w:name w:val="heading 2"/>
    <w:basedOn w:val="Normalny"/>
    <w:next w:val="Normalny"/>
    <w:link w:val="Nagwek2Znak"/>
    <w:uiPriority w:val="9"/>
    <w:qFormat/>
    <w:rsid w:val="008E0102"/>
    <w:pPr>
      <w:spacing w:before="200" w:after="0"/>
      <w:outlineLvl w:val="1"/>
    </w:pPr>
    <w:rPr>
      <w:b/>
      <w:bCs/>
      <w:sz w:val="26"/>
      <w:szCs w:val="26"/>
    </w:rPr>
  </w:style>
  <w:style w:type="paragraph" w:styleId="Nagwek3">
    <w:name w:val="heading 3"/>
    <w:basedOn w:val="Normalny"/>
    <w:next w:val="Normalny"/>
    <w:link w:val="Nagwek3Znak"/>
    <w:uiPriority w:val="9"/>
    <w:qFormat/>
    <w:rsid w:val="008E0102"/>
    <w:pPr>
      <w:spacing w:before="200" w:after="0" w:line="271" w:lineRule="auto"/>
      <w:outlineLvl w:val="2"/>
    </w:pPr>
    <w:rPr>
      <w:b/>
      <w:bCs/>
    </w:rPr>
  </w:style>
  <w:style w:type="paragraph" w:styleId="Nagwek4">
    <w:name w:val="heading 4"/>
    <w:basedOn w:val="Normalny"/>
    <w:next w:val="Normalny"/>
    <w:link w:val="Nagwek4Znak"/>
    <w:uiPriority w:val="9"/>
    <w:qFormat/>
    <w:rsid w:val="008E0102"/>
    <w:pPr>
      <w:spacing w:before="200" w:after="0"/>
      <w:outlineLvl w:val="3"/>
    </w:pPr>
    <w:rPr>
      <w:b/>
      <w:bCs/>
      <w:i/>
      <w:iCs/>
    </w:rPr>
  </w:style>
  <w:style w:type="paragraph" w:styleId="Nagwek5">
    <w:name w:val="heading 5"/>
    <w:basedOn w:val="Normalny"/>
    <w:next w:val="Normalny"/>
    <w:link w:val="Nagwek5Znak"/>
    <w:uiPriority w:val="9"/>
    <w:qFormat/>
    <w:rsid w:val="008E0102"/>
    <w:pPr>
      <w:spacing w:before="200" w:after="0"/>
      <w:outlineLvl w:val="4"/>
    </w:pPr>
    <w:rPr>
      <w:b/>
      <w:bCs/>
      <w:color w:val="7F7F7F"/>
    </w:rPr>
  </w:style>
  <w:style w:type="paragraph" w:styleId="Nagwek6">
    <w:name w:val="heading 6"/>
    <w:basedOn w:val="Normalny"/>
    <w:next w:val="Normalny"/>
    <w:link w:val="Nagwek6Znak"/>
    <w:uiPriority w:val="9"/>
    <w:qFormat/>
    <w:rsid w:val="008E0102"/>
    <w:pPr>
      <w:spacing w:after="0" w:line="271" w:lineRule="auto"/>
      <w:outlineLvl w:val="5"/>
    </w:pPr>
    <w:rPr>
      <w:b/>
      <w:bCs/>
      <w:i/>
      <w:iCs/>
      <w:color w:val="7F7F7F"/>
    </w:rPr>
  </w:style>
  <w:style w:type="paragraph" w:styleId="Nagwek7">
    <w:name w:val="heading 7"/>
    <w:basedOn w:val="Normalny"/>
    <w:next w:val="Normalny"/>
    <w:link w:val="Nagwek7Znak"/>
    <w:uiPriority w:val="9"/>
    <w:qFormat/>
    <w:rsid w:val="008E0102"/>
    <w:pPr>
      <w:spacing w:after="0"/>
      <w:outlineLvl w:val="6"/>
    </w:pPr>
    <w:rPr>
      <w:i/>
      <w:iCs/>
    </w:rPr>
  </w:style>
  <w:style w:type="paragraph" w:styleId="Nagwek8">
    <w:name w:val="heading 8"/>
    <w:basedOn w:val="Normalny"/>
    <w:next w:val="Normalny"/>
    <w:link w:val="Nagwek8Znak"/>
    <w:uiPriority w:val="9"/>
    <w:qFormat/>
    <w:rsid w:val="008E0102"/>
    <w:pPr>
      <w:spacing w:after="0"/>
      <w:outlineLvl w:val="7"/>
    </w:pPr>
    <w:rPr>
      <w:sz w:val="20"/>
      <w:szCs w:val="20"/>
    </w:rPr>
  </w:style>
  <w:style w:type="paragraph" w:styleId="Nagwek9">
    <w:name w:val="heading 9"/>
    <w:basedOn w:val="Normalny"/>
    <w:next w:val="Normalny"/>
    <w:link w:val="Nagwek9Znak"/>
    <w:uiPriority w:val="9"/>
    <w:qFormat/>
    <w:rsid w:val="008E0102"/>
    <w:pPr>
      <w:spacing w:after="0"/>
      <w:outlineLvl w:val="8"/>
    </w:pPr>
    <w:rPr>
      <w:i/>
      <w:iCs/>
      <w:spacing w:val="5"/>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8E0102"/>
    <w:rPr>
      <w:rFonts w:ascii="Times New Roman" w:eastAsia="Times New Roman" w:hAnsi="Times New Roman" w:cs="Times New Roman"/>
      <w:b/>
      <w:bCs/>
      <w:sz w:val="28"/>
      <w:szCs w:val="28"/>
    </w:rPr>
  </w:style>
  <w:style w:type="character" w:customStyle="1" w:styleId="Nagwek2Znak">
    <w:name w:val="Nagłówek 2 Znak"/>
    <w:link w:val="Nagwek2"/>
    <w:uiPriority w:val="9"/>
    <w:rsid w:val="008E0102"/>
    <w:rPr>
      <w:rFonts w:ascii="Times New Roman" w:eastAsia="Times New Roman" w:hAnsi="Times New Roman" w:cs="Times New Roman"/>
      <w:b/>
      <w:bCs/>
      <w:sz w:val="26"/>
      <w:szCs w:val="26"/>
    </w:rPr>
  </w:style>
  <w:style w:type="character" w:customStyle="1" w:styleId="Nagwek3Znak">
    <w:name w:val="Nagłówek 3 Znak"/>
    <w:link w:val="Nagwek3"/>
    <w:uiPriority w:val="9"/>
    <w:rsid w:val="008E0102"/>
    <w:rPr>
      <w:rFonts w:ascii="Times New Roman" w:eastAsia="Times New Roman" w:hAnsi="Times New Roman" w:cs="Times New Roman"/>
      <w:b/>
      <w:bCs/>
    </w:rPr>
  </w:style>
  <w:style w:type="character" w:customStyle="1" w:styleId="Nagwek4Znak">
    <w:name w:val="Nagłówek 4 Znak"/>
    <w:link w:val="Nagwek4"/>
    <w:uiPriority w:val="9"/>
    <w:rsid w:val="008E0102"/>
    <w:rPr>
      <w:rFonts w:ascii="Times New Roman" w:eastAsia="Times New Roman" w:hAnsi="Times New Roman" w:cs="Times New Roman"/>
      <w:b/>
      <w:bCs/>
      <w:i/>
      <w:iCs/>
    </w:rPr>
  </w:style>
  <w:style w:type="character" w:customStyle="1" w:styleId="Nagwek5Znak">
    <w:name w:val="Nagłówek 5 Znak"/>
    <w:link w:val="Nagwek5"/>
    <w:uiPriority w:val="9"/>
    <w:semiHidden/>
    <w:rsid w:val="008E0102"/>
    <w:rPr>
      <w:rFonts w:ascii="Times New Roman" w:eastAsia="Times New Roman" w:hAnsi="Times New Roman" w:cs="Times New Roman"/>
      <w:b/>
      <w:bCs/>
      <w:color w:val="7F7F7F"/>
    </w:rPr>
  </w:style>
  <w:style w:type="character" w:customStyle="1" w:styleId="Nagwek6Znak">
    <w:name w:val="Nagłówek 6 Znak"/>
    <w:link w:val="Nagwek6"/>
    <w:uiPriority w:val="9"/>
    <w:semiHidden/>
    <w:rsid w:val="008E0102"/>
    <w:rPr>
      <w:rFonts w:ascii="Times New Roman" w:eastAsia="Times New Roman" w:hAnsi="Times New Roman" w:cs="Times New Roman"/>
      <w:b/>
      <w:bCs/>
      <w:i/>
      <w:iCs/>
      <w:color w:val="7F7F7F"/>
    </w:rPr>
  </w:style>
  <w:style w:type="character" w:customStyle="1" w:styleId="Nagwek7Znak">
    <w:name w:val="Nagłówek 7 Znak"/>
    <w:link w:val="Nagwek7"/>
    <w:uiPriority w:val="9"/>
    <w:semiHidden/>
    <w:rsid w:val="008E0102"/>
    <w:rPr>
      <w:rFonts w:ascii="Times New Roman" w:eastAsia="Times New Roman" w:hAnsi="Times New Roman" w:cs="Times New Roman"/>
      <w:i/>
      <w:iCs/>
    </w:rPr>
  </w:style>
  <w:style w:type="character" w:customStyle="1" w:styleId="Nagwek8Znak">
    <w:name w:val="Nagłówek 8 Znak"/>
    <w:link w:val="Nagwek8"/>
    <w:uiPriority w:val="9"/>
    <w:semiHidden/>
    <w:rsid w:val="008E0102"/>
    <w:rPr>
      <w:rFonts w:ascii="Times New Roman" w:eastAsia="Times New Roman" w:hAnsi="Times New Roman" w:cs="Times New Roman"/>
      <w:sz w:val="20"/>
      <w:szCs w:val="20"/>
    </w:rPr>
  </w:style>
  <w:style w:type="character" w:customStyle="1" w:styleId="Nagwek9Znak">
    <w:name w:val="Nagłówek 9 Znak"/>
    <w:link w:val="Nagwek9"/>
    <w:uiPriority w:val="9"/>
    <w:semiHidden/>
    <w:rsid w:val="008E0102"/>
    <w:rPr>
      <w:rFonts w:ascii="Times New Roman" w:eastAsia="Times New Roman" w:hAnsi="Times New Roman" w:cs="Times New Roman"/>
      <w:i/>
      <w:iCs/>
      <w:spacing w:val="5"/>
      <w:sz w:val="20"/>
      <w:szCs w:val="20"/>
    </w:rPr>
  </w:style>
  <w:style w:type="paragraph" w:customStyle="1" w:styleId="Akapitzlist1">
    <w:name w:val="Akapit z listą1"/>
    <w:aliases w:val="Akapit z listą BS"/>
    <w:basedOn w:val="Normalny"/>
    <w:link w:val="AkapitzlistZnak"/>
    <w:uiPriority w:val="34"/>
    <w:qFormat/>
    <w:rsid w:val="008E0102"/>
    <w:pPr>
      <w:ind w:left="720"/>
      <w:contextualSpacing/>
    </w:pPr>
    <w:rPr>
      <w:sz w:val="20"/>
      <w:szCs w:val="20"/>
      <w:lang w:eastAsia="x-none"/>
    </w:rPr>
  </w:style>
  <w:style w:type="paragraph" w:styleId="Bezodstpw">
    <w:name w:val="No Spacing"/>
    <w:basedOn w:val="Normalny"/>
    <w:uiPriority w:val="1"/>
    <w:qFormat/>
    <w:rsid w:val="008E0102"/>
    <w:pPr>
      <w:spacing w:after="0" w:line="240" w:lineRule="auto"/>
    </w:pPr>
  </w:style>
  <w:style w:type="paragraph" w:styleId="Nagwekspisutreci">
    <w:name w:val="TOC Heading"/>
    <w:basedOn w:val="Nagwek1"/>
    <w:next w:val="Normalny"/>
    <w:uiPriority w:val="39"/>
    <w:qFormat/>
    <w:rsid w:val="008E0102"/>
    <w:pPr>
      <w:outlineLvl w:val="9"/>
    </w:pPr>
  </w:style>
  <w:style w:type="paragraph" w:styleId="Tekstdymka">
    <w:name w:val="Balloon Text"/>
    <w:basedOn w:val="Normalny"/>
    <w:link w:val="TekstdymkaZnak"/>
    <w:uiPriority w:val="99"/>
    <w:semiHidden/>
    <w:unhideWhenUsed/>
    <w:rsid w:val="008E0102"/>
    <w:rPr>
      <w:rFonts w:ascii="Tahoma" w:hAnsi="Tahoma" w:cs="Tahoma"/>
      <w:sz w:val="16"/>
      <w:szCs w:val="16"/>
    </w:rPr>
  </w:style>
  <w:style w:type="character" w:customStyle="1" w:styleId="TekstdymkaZnak">
    <w:name w:val="Tekst dymka Znak"/>
    <w:link w:val="Tekstdymka"/>
    <w:uiPriority w:val="99"/>
    <w:semiHidden/>
    <w:rsid w:val="008E0102"/>
    <w:rPr>
      <w:rFonts w:ascii="Tahoma" w:hAnsi="Tahoma" w:cs="Tahoma"/>
      <w:sz w:val="16"/>
      <w:szCs w:val="16"/>
    </w:rPr>
  </w:style>
  <w:style w:type="paragraph" w:styleId="Spistreci2">
    <w:name w:val="toc 2"/>
    <w:basedOn w:val="Normalny"/>
    <w:next w:val="Normalny"/>
    <w:autoRedefine/>
    <w:uiPriority w:val="39"/>
    <w:unhideWhenUsed/>
    <w:qFormat/>
    <w:rsid w:val="008E0102"/>
    <w:pPr>
      <w:spacing w:after="100"/>
      <w:ind w:left="220"/>
    </w:pPr>
  </w:style>
  <w:style w:type="paragraph" w:styleId="Spistreci1">
    <w:name w:val="toc 1"/>
    <w:basedOn w:val="Normalny"/>
    <w:next w:val="Normalny"/>
    <w:autoRedefine/>
    <w:uiPriority w:val="39"/>
    <w:unhideWhenUsed/>
    <w:qFormat/>
    <w:rsid w:val="00B10599"/>
    <w:pPr>
      <w:tabs>
        <w:tab w:val="left" w:pos="440"/>
        <w:tab w:val="right" w:leader="dot" w:pos="9062"/>
      </w:tabs>
      <w:spacing w:after="100"/>
    </w:pPr>
  </w:style>
  <w:style w:type="paragraph" w:styleId="Spistreci3">
    <w:name w:val="toc 3"/>
    <w:basedOn w:val="Normalny"/>
    <w:next w:val="Normalny"/>
    <w:autoRedefine/>
    <w:uiPriority w:val="39"/>
    <w:unhideWhenUsed/>
    <w:qFormat/>
    <w:rsid w:val="00320272"/>
    <w:pPr>
      <w:tabs>
        <w:tab w:val="left" w:pos="1320"/>
        <w:tab w:val="right" w:leader="dot" w:pos="9062"/>
      </w:tabs>
      <w:spacing w:after="100"/>
      <w:ind w:left="426" w:firstLine="14"/>
    </w:pPr>
    <w:rPr>
      <w:noProof/>
    </w:rPr>
  </w:style>
  <w:style w:type="paragraph" w:styleId="Tytu">
    <w:name w:val="Title"/>
    <w:basedOn w:val="Normalny"/>
    <w:next w:val="Normalny"/>
    <w:link w:val="TytuZnak"/>
    <w:uiPriority w:val="10"/>
    <w:qFormat/>
    <w:rsid w:val="008E0102"/>
    <w:pPr>
      <w:pBdr>
        <w:bottom w:val="single" w:sz="4" w:space="1" w:color="auto"/>
      </w:pBdr>
      <w:spacing w:line="240" w:lineRule="auto"/>
      <w:contextualSpacing/>
    </w:pPr>
    <w:rPr>
      <w:spacing w:val="5"/>
      <w:sz w:val="52"/>
      <w:szCs w:val="52"/>
    </w:rPr>
  </w:style>
  <w:style w:type="character" w:customStyle="1" w:styleId="TytuZnak">
    <w:name w:val="Tytuł Znak"/>
    <w:link w:val="Tytu"/>
    <w:uiPriority w:val="10"/>
    <w:rsid w:val="008E0102"/>
    <w:rPr>
      <w:rFonts w:ascii="Times New Roman" w:eastAsia="Times New Roman" w:hAnsi="Times New Roman" w:cs="Times New Roman"/>
      <w:spacing w:val="5"/>
      <w:sz w:val="52"/>
      <w:szCs w:val="52"/>
    </w:rPr>
  </w:style>
  <w:style w:type="paragraph" w:styleId="Podtytu">
    <w:name w:val="Subtitle"/>
    <w:basedOn w:val="Normalny"/>
    <w:next w:val="Normalny"/>
    <w:link w:val="PodtytuZnak"/>
    <w:uiPriority w:val="11"/>
    <w:qFormat/>
    <w:rsid w:val="008E0102"/>
    <w:pPr>
      <w:spacing w:after="600"/>
    </w:pPr>
    <w:rPr>
      <w:i/>
      <w:iCs/>
      <w:spacing w:val="13"/>
      <w:sz w:val="24"/>
      <w:szCs w:val="24"/>
    </w:rPr>
  </w:style>
  <w:style w:type="character" w:customStyle="1" w:styleId="PodtytuZnak">
    <w:name w:val="Podtytuł Znak"/>
    <w:link w:val="Podtytu"/>
    <w:uiPriority w:val="11"/>
    <w:rsid w:val="008E0102"/>
    <w:rPr>
      <w:rFonts w:ascii="Times New Roman" w:eastAsia="Times New Roman" w:hAnsi="Times New Roman" w:cs="Times New Roman"/>
      <w:i/>
      <w:iCs/>
      <w:spacing w:val="13"/>
      <w:sz w:val="24"/>
      <w:szCs w:val="24"/>
    </w:rPr>
  </w:style>
  <w:style w:type="character" w:styleId="Pogrubienie">
    <w:name w:val="Strong"/>
    <w:uiPriority w:val="22"/>
    <w:qFormat/>
    <w:rsid w:val="008E0102"/>
    <w:rPr>
      <w:b/>
      <w:bCs/>
    </w:rPr>
  </w:style>
  <w:style w:type="character" w:styleId="Uwydatnienie">
    <w:name w:val="Emphasis"/>
    <w:uiPriority w:val="20"/>
    <w:qFormat/>
    <w:rsid w:val="008E0102"/>
    <w:rPr>
      <w:b/>
      <w:bCs/>
      <w:i/>
      <w:iCs/>
      <w:spacing w:val="10"/>
      <w:bdr w:val="none" w:sz="0" w:space="0" w:color="auto"/>
      <w:shd w:val="clear" w:color="auto" w:fill="auto"/>
    </w:rPr>
  </w:style>
  <w:style w:type="paragraph" w:styleId="Cytat">
    <w:name w:val="Quote"/>
    <w:basedOn w:val="Normalny"/>
    <w:next w:val="Normalny"/>
    <w:link w:val="CytatZnak"/>
    <w:uiPriority w:val="29"/>
    <w:qFormat/>
    <w:rsid w:val="008E0102"/>
    <w:pPr>
      <w:spacing w:before="200" w:after="0"/>
      <w:ind w:left="360" w:right="360"/>
    </w:pPr>
    <w:rPr>
      <w:i/>
      <w:iCs/>
    </w:rPr>
  </w:style>
  <w:style w:type="character" w:customStyle="1" w:styleId="CytatZnak">
    <w:name w:val="Cytat Znak"/>
    <w:link w:val="Cytat"/>
    <w:uiPriority w:val="29"/>
    <w:rsid w:val="008E0102"/>
    <w:rPr>
      <w:i/>
      <w:iCs/>
    </w:rPr>
  </w:style>
  <w:style w:type="paragraph" w:styleId="Cytatintensywny">
    <w:name w:val="Intense Quote"/>
    <w:basedOn w:val="Normalny"/>
    <w:next w:val="Normalny"/>
    <w:link w:val="CytatintensywnyZnak"/>
    <w:uiPriority w:val="30"/>
    <w:qFormat/>
    <w:rsid w:val="008E0102"/>
    <w:pPr>
      <w:pBdr>
        <w:bottom w:val="single" w:sz="4" w:space="1" w:color="auto"/>
      </w:pBdr>
      <w:spacing w:before="200" w:after="280"/>
      <w:ind w:left="1008" w:right="1152"/>
      <w:jc w:val="both"/>
    </w:pPr>
    <w:rPr>
      <w:b/>
      <w:bCs/>
      <w:i/>
      <w:iCs/>
    </w:rPr>
  </w:style>
  <w:style w:type="character" w:customStyle="1" w:styleId="CytatintensywnyZnak">
    <w:name w:val="Cytat intensywny Znak"/>
    <w:link w:val="Cytatintensywny"/>
    <w:uiPriority w:val="30"/>
    <w:rsid w:val="008E0102"/>
    <w:rPr>
      <w:b/>
      <w:bCs/>
      <w:i/>
      <w:iCs/>
    </w:rPr>
  </w:style>
  <w:style w:type="character" w:styleId="Wyrnieniedelikatne">
    <w:name w:val="Subtle Emphasis"/>
    <w:uiPriority w:val="19"/>
    <w:qFormat/>
    <w:rsid w:val="008E0102"/>
    <w:rPr>
      <w:i/>
      <w:iCs/>
    </w:rPr>
  </w:style>
  <w:style w:type="character" w:styleId="Wyrnienieintensywne">
    <w:name w:val="Intense Emphasis"/>
    <w:uiPriority w:val="21"/>
    <w:qFormat/>
    <w:rsid w:val="008E0102"/>
    <w:rPr>
      <w:b/>
      <w:bCs/>
    </w:rPr>
  </w:style>
  <w:style w:type="character" w:styleId="Odwoaniedelikatne">
    <w:name w:val="Subtle Reference"/>
    <w:uiPriority w:val="31"/>
    <w:qFormat/>
    <w:rsid w:val="008E0102"/>
    <w:rPr>
      <w:smallCaps/>
    </w:rPr>
  </w:style>
  <w:style w:type="character" w:styleId="Odwoanieintensywne">
    <w:name w:val="Intense Reference"/>
    <w:uiPriority w:val="32"/>
    <w:qFormat/>
    <w:rsid w:val="008E0102"/>
    <w:rPr>
      <w:smallCaps/>
      <w:spacing w:val="5"/>
      <w:u w:val="single"/>
    </w:rPr>
  </w:style>
  <w:style w:type="character" w:styleId="Tytuksiki">
    <w:name w:val="Book Title"/>
    <w:uiPriority w:val="33"/>
    <w:qFormat/>
    <w:rsid w:val="008E0102"/>
    <w:rPr>
      <w:i/>
      <w:iCs/>
      <w:smallCaps/>
      <w:spacing w:val="5"/>
    </w:rPr>
  </w:style>
  <w:style w:type="character" w:styleId="Hipercze">
    <w:name w:val="Hyperlink"/>
    <w:uiPriority w:val="99"/>
    <w:unhideWhenUsed/>
    <w:rsid w:val="00B65DEA"/>
    <w:rPr>
      <w:color w:val="0000FF"/>
      <w:u w:val="single"/>
    </w:rPr>
  </w:style>
  <w:style w:type="paragraph" w:styleId="Spistreci4">
    <w:name w:val="toc 4"/>
    <w:basedOn w:val="Normalny"/>
    <w:next w:val="Normalny"/>
    <w:autoRedefine/>
    <w:uiPriority w:val="39"/>
    <w:unhideWhenUsed/>
    <w:rsid w:val="00320272"/>
    <w:pPr>
      <w:tabs>
        <w:tab w:val="left" w:pos="1760"/>
        <w:tab w:val="right" w:leader="dot" w:pos="9062"/>
      </w:tabs>
      <w:spacing w:after="100"/>
      <w:ind w:left="660" w:hanging="234"/>
    </w:pPr>
  </w:style>
  <w:style w:type="paragraph" w:styleId="Tekstpodstawowy">
    <w:name w:val="Body Text"/>
    <w:aliases w:val="wypunktowanie"/>
    <w:basedOn w:val="Normalny"/>
    <w:link w:val="TekstpodstawowyZnak"/>
    <w:uiPriority w:val="99"/>
    <w:rsid w:val="00A11DE5"/>
    <w:pPr>
      <w:spacing w:after="0" w:line="240" w:lineRule="auto"/>
      <w:jc w:val="both"/>
    </w:pPr>
    <w:rPr>
      <w:sz w:val="24"/>
      <w:szCs w:val="20"/>
    </w:rPr>
  </w:style>
  <w:style w:type="character" w:customStyle="1" w:styleId="TekstpodstawowyZnak">
    <w:name w:val="Tekst podstawowy Znak"/>
    <w:aliases w:val="wypunktowanie Znak"/>
    <w:link w:val="Tekstpodstawowy"/>
    <w:uiPriority w:val="99"/>
    <w:rsid w:val="00A11DE5"/>
    <w:rPr>
      <w:rFonts w:ascii="Times New Roman" w:eastAsia="Times New Roman" w:hAnsi="Times New Roman" w:cs="Times New Roman"/>
      <w:sz w:val="24"/>
      <w:szCs w:val="20"/>
      <w:lang w:val="pl-PL" w:eastAsia="pl-PL" w:bidi="ar-SA"/>
    </w:rPr>
  </w:style>
  <w:style w:type="paragraph" w:customStyle="1" w:styleId="Tekstpodstawowywcity21">
    <w:name w:val="Tekst podstawowy wcięty 21"/>
    <w:basedOn w:val="Normalny"/>
    <w:rsid w:val="00A11DE5"/>
    <w:pPr>
      <w:suppressAutoHyphens/>
      <w:spacing w:after="0" w:line="240" w:lineRule="auto"/>
      <w:ind w:left="540" w:hanging="360"/>
      <w:jc w:val="both"/>
    </w:pPr>
    <w:rPr>
      <w:sz w:val="24"/>
      <w:szCs w:val="20"/>
      <w:lang w:eastAsia="ar-SA"/>
    </w:rPr>
  </w:style>
  <w:style w:type="character" w:customStyle="1" w:styleId="h2">
    <w:name w:val="h2"/>
    <w:basedOn w:val="Domylnaczcionkaakapitu"/>
    <w:rsid w:val="00A11DE5"/>
  </w:style>
  <w:style w:type="paragraph" w:styleId="Tekstpodstawowywcity">
    <w:name w:val="Body Text Indent"/>
    <w:basedOn w:val="Normalny"/>
    <w:link w:val="TekstpodstawowywcityZnak"/>
    <w:uiPriority w:val="99"/>
    <w:semiHidden/>
    <w:unhideWhenUsed/>
    <w:rsid w:val="00D97F93"/>
    <w:pPr>
      <w:spacing w:after="120"/>
      <w:ind w:left="283"/>
    </w:pPr>
  </w:style>
  <w:style w:type="character" w:customStyle="1" w:styleId="TekstpodstawowywcityZnak">
    <w:name w:val="Tekst podstawowy wcięty Znak"/>
    <w:link w:val="Tekstpodstawowywcity"/>
    <w:uiPriority w:val="99"/>
    <w:semiHidden/>
    <w:rsid w:val="00D97F93"/>
    <w:rPr>
      <w:lang w:val="pl-PL"/>
    </w:rPr>
  </w:style>
  <w:style w:type="paragraph" w:customStyle="1" w:styleId="Text2">
    <w:name w:val="Text 2"/>
    <w:basedOn w:val="Normalny"/>
    <w:rsid w:val="00D97F93"/>
    <w:pPr>
      <w:tabs>
        <w:tab w:val="left" w:pos="2302"/>
      </w:tabs>
      <w:spacing w:after="240" w:line="240" w:lineRule="auto"/>
      <w:ind w:left="1202"/>
      <w:jc w:val="both"/>
    </w:pPr>
    <w:rPr>
      <w:sz w:val="24"/>
      <w:szCs w:val="20"/>
      <w:lang w:val="en-GB"/>
    </w:rPr>
  </w:style>
  <w:style w:type="paragraph" w:customStyle="1" w:styleId="tekstZPORR">
    <w:name w:val="tekst ZPORR"/>
    <w:basedOn w:val="Normalny"/>
    <w:rsid w:val="0025512A"/>
    <w:pPr>
      <w:spacing w:after="120" w:line="240" w:lineRule="auto"/>
      <w:ind w:firstLine="567"/>
      <w:jc w:val="both"/>
    </w:pPr>
    <w:rPr>
      <w:sz w:val="24"/>
      <w:szCs w:val="24"/>
    </w:rPr>
  </w:style>
  <w:style w:type="paragraph" w:styleId="Nagwek">
    <w:name w:val="header"/>
    <w:basedOn w:val="Normalny"/>
    <w:link w:val="NagwekZnak"/>
    <w:rsid w:val="002013A2"/>
    <w:pPr>
      <w:tabs>
        <w:tab w:val="center" w:pos="4536"/>
        <w:tab w:val="right" w:pos="9072"/>
      </w:tabs>
      <w:spacing w:after="0" w:line="240" w:lineRule="auto"/>
    </w:pPr>
    <w:rPr>
      <w:sz w:val="24"/>
      <w:szCs w:val="20"/>
    </w:rPr>
  </w:style>
  <w:style w:type="character" w:customStyle="1" w:styleId="NagwekZnak">
    <w:name w:val="Nagłówek Znak"/>
    <w:link w:val="Nagwek"/>
    <w:rsid w:val="002013A2"/>
    <w:rPr>
      <w:rFonts w:ascii="Times New Roman" w:eastAsia="Times New Roman" w:hAnsi="Times New Roman" w:cs="Times New Roman"/>
      <w:sz w:val="24"/>
      <w:szCs w:val="20"/>
      <w:lang w:val="pl-PL" w:eastAsia="pl-PL" w:bidi="ar-SA"/>
    </w:rPr>
  </w:style>
  <w:style w:type="paragraph" w:customStyle="1" w:styleId="Akapitzlist10">
    <w:name w:val="Akapit z listą1"/>
    <w:basedOn w:val="Normalny"/>
    <w:uiPriority w:val="34"/>
    <w:qFormat/>
    <w:rsid w:val="00641E78"/>
    <w:pPr>
      <w:spacing w:after="0" w:line="240" w:lineRule="auto"/>
      <w:ind w:left="720"/>
    </w:pPr>
    <w:rPr>
      <w:sz w:val="24"/>
    </w:rPr>
  </w:style>
  <w:style w:type="paragraph" w:styleId="Tekstpodstawowy2">
    <w:name w:val="Body Text 2"/>
    <w:basedOn w:val="Normalny"/>
    <w:link w:val="Tekstpodstawowy2Znak"/>
    <w:uiPriority w:val="99"/>
    <w:semiHidden/>
    <w:unhideWhenUsed/>
    <w:rsid w:val="00641E78"/>
    <w:pPr>
      <w:spacing w:after="120" w:line="480" w:lineRule="auto"/>
    </w:pPr>
  </w:style>
  <w:style w:type="character" w:customStyle="1" w:styleId="Tekstpodstawowy2Znak">
    <w:name w:val="Tekst podstawowy 2 Znak"/>
    <w:link w:val="Tekstpodstawowy2"/>
    <w:uiPriority w:val="99"/>
    <w:semiHidden/>
    <w:rsid w:val="00641E78"/>
    <w:rPr>
      <w:lang w:val="pl-PL"/>
    </w:rPr>
  </w:style>
  <w:style w:type="paragraph" w:customStyle="1" w:styleId="Default">
    <w:name w:val="Default"/>
    <w:rsid w:val="00665973"/>
    <w:pPr>
      <w:autoSpaceDE w:val="0"/>
      <w:autoSpaceDN w:val="0"/>
      <w:adjustRightInd w:val="0"/>
    </w:pPr>
    <w:rPr>
      <w:color w:val="000000"/>
      <w:sz w:val="24"/>
      <w:szCs w:val="24"/>
    </w:rPr>
  </w:style>
  <w:style w:type="paragraph" w:styleId="Stopka">
    <w:name w:val="footer"/>
    <w:basedOn w:val="Normalny"/>
    <w:link w:val="StopkaZnak"/>
    <w:uiPriority w:val="99"/>
    <w:unhideWhenUsed/>
    <w:rsid w:val="00F12B21"/>
    <w:pPr>
      <w:tabs>
        <w:tab w:val="center" w:pos="4536"/>
        <w:tab w:val="right" w:pos="9072"/>
      </w:tabs>
      <w:spacing w:after="0" w:line="240" w:lineRule="auto"/>
    </w:pPr>
  </w:style>
  <w:style w:type="character" w:customStyle="1" w:styleId="StopkaZnak">
    <w:name w:val="Stopka Znak"/>
    <w:link w:val="Stopka"/>
    <w:uiPriority w:val="99"/>
    <w:rsid w:val="00F12B21"/>
    <w:rPr>
      <w:lang w:val="pl-PL"/>
    </w:rPr>
  </w:style>
  <w:style w:type="paragraph" w:styleId="Spistreci5">
    <w:name w:val="toc 5"/>
    <w:basedOn w:val="Normalny"/>
    <w:next w:val="Normalny"/>
    <w:autoRedefine/>
    <w:uiPriority w:val="39"/>
    <w:unhideWhenUsed/>
    <w:rsid w:val="00F90127"/>
    <w:pPr>
      <w:spacing w:after="100"/>
      <w:ind w:left="880"/>
    </w:pPr>
  </w:style>
  <w:style w:type="paragraph" w:styleId="Spistreci6">
    <w:name w:val="toc 6"/>
    <w:basedOn w:val="Normalny"/>
    <w:next w:val="Normalny"/>
    <w:autoRedefine/>
    <w:uiPriority w:val="39"/>
    <w:unhideWhenUsed/>
    <w:rsid w:val="00F90127"/>
    <w:pPr>
      <w:spacing w:after="100"/>
      <w:ind w:left="1100"/>
    </w:pPr>
  </w:style>
  <w:style w:type="paragraph" w:styleId="Spistreci7">
    <w:name w:val="toc 7"/>
    <w:basedOn w:val="Normalny"/>
    <w:next w:val="Normalny"/>
    <w:autoRedefine/>
    <w:uiPriority w:val="39"/>
    <w:unhideWhenUsed/>
    <w:rsid w:val="00F90127"/>
    <w:pPr>
      <w:spacing w:after="100"/>
      <w:ind w:left="1320"/>
    </w:pPr>
  </w:style>
  <w:style w:type="paragraph" w:styleId="Spistreci8">
    <w:name w:val="toc 8"/>
    <w:basedOn w:val="Normalny"/>
    <w:next w:val="Normalny"/>
    <w:autoRedefine/>
    <w:uiPriority w:val="39"/>
    <w:unhideWhenUsed/>
    <w:rsid w:val="00F90127"/>
    <w:pPr>
      <w:spacing w:after="100"/>
      <w:ind w:left="1540"/>
    </w:pPr>
  </w:style>
  <w:style w:type="paragraph" w:styleId="Spistreci9">
    <w:name w:val="toc 9"/>
    <w:basedOn w:val="Normalny"/>
    <w:next w:val="Normalny"/>
    <w:autoRedefine/>
    <w:uiPriority w:val="39"/>
    <w:unhideWhenUsed/>
    <w:rsid w:val="00F90127"/>
    <w:pPr>
      <w:spacing w:after="100"/>
      <w:ind w:left="1760"/>
    </w:pPr>
  </w:style>
  <w:style w:type="paragraph" w:customStyle="1" w:styleId="Text3">
    <w:name w:val="Text 3"/>
    <w:basedOn w:val="Normalny"/>
    <w:uiPriority w:val="99"/>
    <w:rsid w:val="0093382F"/>
    <w:pPr>
      <w:tabs>
        <w:tab w:val="left" w:pos="2302"/>
      </w:tabs>
      <w:spacing w:after="240" w:line="240" w:lineRule="auto"/>
      <w:ind w:left="1202"/>
      <w:jc w:val="both"/>
    </w:pPr>
    <w:rPr>
      <w:sz w:val="24"/>
      <w:szCs w:val="24"/>
      <w:lang w:val="en-GB"/>
    </w:rPr>
  </w:style>
  <w:style w:type="paragraph" w:styleId="Listapunktowana2">
    <w:name w:val="List Bullet 2"/>
    <w:basedOn w:val="Text2"/>
    <w:autoRedefine/>
    <w:uiPriority w:val="99"/>
    <w:rsid w:val="00CD296E"/>
    <w:pPr>
      <w:tabs>
        <w:tab w:val="clear" w:pos="2302"/>
      </w:tabs>
      <w:spacing w:after="0" w:line="360" w:lineRule="auto"/>
      <w:ind w:left="22"/>
      <w:jc w:val="left"/>
    </w:pPr>
    <w:rPr>
      <w:b/>
      <w:szCs w:val="24"/>
      <w:lang w:val="pl-PL"/>
    </w:rPr>
  </w:style>
  <w:style w:type="table" w:styleId="Tabela-Siatka">
    <w:name w:val="Table Grid"/>
    <w:basedOn w:val="Standardowy"/>
    <w:uiPriority w:val="59"/>
    <w:rsid w:val="00877FC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apunktowana3">
    <w:name w:val="List Bullet 3"/>
    <w:basedOn w:val="Normalny"/>
    <w:uiPriority w:val="99"/>
    <w:semiHidden/>
    <w:unhideWhenUsed/>
    <w:rsid w:val="00BD57EB"/>
    <w:pPr>
      <w:numPr>
        <w:numId w:val="74"/>
      </w:numPr>
      <w:contextualSpacing/>
    </w:pPr>
  </w:style>
  <w:style w:type="paragraph" w:styleId="Tekstpodstawowywcity3">
    <w:name w:val="Body Text Indent 3"/>
    <w:basedOn w:val="Normalny"/>
    <w:link w:val="Tekstpodstawowywcity3Znak"/>
    <w:uiPriority w:val="99"/>
    <w:rsid w:val="00BD57EB"/>
    <w:pPr>
      <w:spacing w:after="120" w:line="240" w:lineRule="auto"/>
      <w:ind w:left="283"/>
      <w:jc w:val="both"/>
    </w:pPr>
    <w:rPr>
      <w:sz w:val="16"/>
      <w:szCs w:val="16"/>
      <w:lang w:val="en-GB"/>
    </w:rPr>
  </w:style>
  <w:style w:type="character" w:customStyle="1" w:styleId="Tekstpodstawowywcity3Znak">
    <w:name w:val="Tekst podstawowy wcięty 3 Znak"/>
    <w:link w:val="Tekstpodstawowywcity3"/>
    <w:uiPriority w:val="99"/>
    <w:rsid w:val="00BD57EB"/>
    <w:rPr>
      <w:rFonts w:ascii="Times New Roman" w:eastAsia="Times New Roman" w:hAnsi="Times New Roman" w:cs="Times New Roman"/>
      <w:sz w:val="16"/>
      <w:szCs w:val="16"/>
      <w:lang w:val="en-GB" w:bidi="ar-SA"/>
    </w:rPr>
  </w:style>
  <w:style w:type="paragraph" w:styleId="Lista2">
    <w:name w:val="List 2"/>
    <w:basedOn w:val="Normalny"/>
    <w:uiPriority w:val="99"/>
    <w:rsid w:val="00BD57EB"/>
    <w:pPr>
      <w:spacing w:after="240" w:line="240" w:lineRule="auto"/>
      <w:ind w:left="566" w:hanging="283"/>
      <w:jc w:val="both"/>
    </w:pPr>
    <w:rPr>
      <w:sz w:val="24"/>
      <w:szCs w:val="24"/>
      <w:lang w:val="en-GB"/>
    </w:rPr>
  </w:style>
  <w:style w:type="paragraph" w:styleId="Lista3">
    <w:name w:val="List 3"/>
    <w:basedOn w:val="Normalny"/>
    <w:uiPriority w:val="99"/>
    <w:rsid w:val="00BD57EB"/>
    <w:pPr>
      <w:spacing w:after="240" w:line="240" w:lineRule="auto"/>
      <w:ind w:left="849" w:hanging="283"/>
      <w:jc w:val="both"/>
    </w:pPr>
    <w:rPr>
      <w:sz w:val="24"/>
      <w:szCs w:val="24"/>
      <w:lang w:val="en-GB"/>
    </w:rPr>
  </w:style>
  <w:style w:type="paragraph" w:styleId="Tekstpodstawowyzwciciem2">
    <w:name w:val="Body Text First Indent 2"/>
    <w:basedOn w:val="Tekstpodstawowy2"/>
    <w:link w:val="Tekstpodstawowyzwciciem2Znak"/>
    <w:uiPriority w:val="99"/>
    <w:rsid w:val="00BC3857"/>
    <w:pPr>
      <w:spacing w:line="240" w:lineRule="auto"/>
      <w:ind w:left="283" w:firstLine="210"/>
      <w:jc w:val="both"/>
    </w:pPr>
    <w:rPr>
      <w:sz w:val="24"/>
      <w:szCs w:val="24"/>
      <w:lang w:val="en-GB"/>
    </w:rPr>
  </w:style>
  <w:style w:type="character" w:customStyle="1" w:styleId="Tekstpodstawowyzwciciem2Znak">
    <w:name w:val="Tekst podstawowy z wcięciem 2 Znak"/>
    <w:link w:val="Tekstpodstawowyzwciciem2"/>
    <w:uiPriority w:val="99"/>
    <w:rsid w:val="00BC3857"/>
    <w:rPr>
      <w:rFonts w:ascii="Times New Roman" w:eastAsia="Times New Roman" w:hAnsi="Times New Roman" w:cs="Times New Roman"/>
      <w:sz w:val="24"/>
      <w:szCs w:val="24"/>
      <w:lang w:val="en-GB" w:bidi="ar-SA"/>
    </w:rPr>
  </w:style>
  <w:style w:type="character" w:customStyle="1" w:styleId="AkapitzlistZnak">
    <w:name w:val="Akapit z listą Znak"/>
    <w:aliases w:val="Akapit z listą BS Znak"/>
    <w:link w:val="Akapitzlist1"/>
    <w:uiPriority w:val="34"/>
    <w:locked/>
    <w:rsid w:val="00666342"/>
    <w:rPr>
      <w:lang w:val="pl-PL"/>
    </w:rPr>
  </w:style>
  <w:style w:type="paragraph" w:styleId="Tekstprzypisudolnego">
    <w:name w:val="footnote text"/>
    <w:aliases w:val="Podrozdział,Footnote,Podrozdzia3,-E Fuﬂnotentext,Fuﬂnotentext Ursprung,Fußnotentext Ursprung,-E Fußnotentext,Fußnote,Tekst przypisu Znak Znak Znak Znak,Tekst przypisu Znak Znak Znak Znak Znak,single space,FOOTNOTES,fn,przypis,fn1"/>
    <w:basedOn w:val="Normalny"/>
    <w:link w:val="TekstprzypisudolnegoZnak"/>
    <w:rsid w:val="00F47775"/>
    <w:pPr>
      <w:spacing w:after="0" w:line="240" w:lineRule="auto"/>
    </w:pPr>
    <w:rPr>
      <w:sz w:val="20"/>
      <w:szCs w:val="20"/>
      <w:lang w:val="fr-FR"/>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Tekst przypisu Znak Znak Znak Znak Znak1,single space Znak,fn Znak"/>
    <w:link w:val="Tekstprzypisudolnego"/>
    <w:rsid w:val="00F47775"/>
    <w:rPr>
      <w:rFonts w:ascii="Times New Roman" w:eastAsia="Times New Roman" w:hAnsi="Times New Roman" w:cs="Times New Roman"/>
      <w:sz w:val="20"/>
      <w:szCs w:val="20"/>
      <w:lang w:val="fr-FR" w:bidi="ar-SA"/>
    </w:rPr>
  </w:style>
  <w:style w:type="character" w:styleId="Odwoanieprzypisudolnego">
    <w:name w:val="footnote reference"/>
    <w:aliases w:val="Footnote Reference Number"/>
    <w:rsid w:val="00F47775"/>
    <w:rPr>
      <w:vertAlign w:val="superscript"/>
    </w:rPr>
  </w:style>
  <w:style w:type="paragraph" w:styleId="Tekstpodstawowy3">
    <w:name w:val="Body Text 3"/>
    <w:basedOn w:val="Normalny"/>
    <w:link w:val="Tekstpodstawowy3Znak"/>
    <w:rsid w:val="00BE317E"/>
    <w:pPr>
      <w:spacing w:after="120" w:line="240" w:lineRule="auto"/>
    </w:pPr>
    <w:rPr>
      <w:rFonts w:eastAsia="Calibri"/>
      <w:sz w:val="16"/>
      <w:szCs w:val="16"/>
    </w:rPr>
  </w:style>
  <w:style w:type="character" w:customStyle="1" w:styleId="Tekstpodstawowy3Znak">
    <w:name w:val="Tekst podstawowy 3 Znak"/>
    <w:link w:val="Tekstpodstawowy3"/>
    <w:rsid w:val="00BE317E"/>
    <w:rPr>
      <w:rFonts w:ascii="Times New Roman" w:eastAsia="Calibri" w:hAnsi="Times New Roman" w:cs="Times New Roman"/>
      <w:sz w:val="16"/>
      <w:szCs w:val="16"/>
      <w:lang w:val="pl-PL" w:eastAsia="pl-PL" w:bidi="ar-SA"/>
    </w:rPr>
  </w:style>
  <w:style w:type="paragraph" w:styleId="Tekstprzypisukocowego">
    <w:name w:val="endnote text"/>
    <w:basedOn w:val="Normalny"/>
    <w:link w:val="TekstprzypisukocowegoZnak"/>
    <w:uiPriority w:val="99"/>
    <w:semiHidden/>
    <w:unhideWhenUsed/>
    <w:rsid w:val="00A9314C"/>
    <w:rPr>
      <w:sz w:val="20"/>
      <w:szCs w:val="20"/>
    </w:rPr>
  </w:style>
  <w:style w:type="character" w:customStyle="1" w:styleId="TekstprzypisukocowegoZnak">
    <w:name w:val="Tekst przypisu końcowego Znak"/>
    <w:basedOn w:val="Domylnaczcionkaakapitu"/>
    <w:link w:val="Tekstprzypisukocowego"/>
    <w:uiPriority w:val="99"/>
    <w:semiHidden/>
    <w:rsid w:val="00A9314C"/>
  </w:style>
  <w:style w:type="character" w:styleId="Odwoanieprzypisukocowego">
    <w:name w:val="endnote reference"/>
    <w:uiPriority w:val="99"/>
    <w:semiHidden/>
    <w:unhideWhenUsed/>
    <w:rsid w:val="00A9314C"/>
    <w:rPr>
      <w:vertAlign w:val="superscript"/>
    </w:rPr>
  </w:style>
  <w:style w:type="character" w:styleId="Odwoaniedokomentarza">
    <w:name w:val="annotation reference"/>
    <w:uiPriority w:val="99"/>
    <w:semiHidden/>
    <w:unhideWhenUsed/>
    <w:rsid w:val="00C21D0F"/>
    <w:rPr>
      <w:sz w:val="16"/>
      <w:szCs w:val="16"/>
    </w:rPr>
  </w:style>
  <w:style w:type="paragraph" w:styleId="Tekstkomentarza">
    <w:name w:val="annotation text"/>
    <w:basedOn w:val="Normalny"/>
    <w:link w:val="TekstkomentarzaZnak"/>
    <w:uiPriority w:val="99"/>
    <w:semiHidden/>
    <w:unhideWhenUsed/>
    <w:rsid w:val="00C21D0F"/>
    <w:rPr>
      <w:sz w:val="20"/>
      <w:szCs w:val="20"/>
    </w:rPr>
  </w:style>
  <w:style w:type="character" w:customStyle="1" w:styleId="TekstkomentarzaZnak">
    <w:name w:val="Tekst komentarza Znak"/>
    <w:basedOn w:val="Domylnaczcionkaakapitu"/>
    <w:link w:val="Tekstkomentarza"/>
    <w:uiPriority w:val="99"/>
    <w:semiHidden/>
    <w:rsid w:val="00C21D0F"/>
  </w:style>
  <w:style w:type="paragraph" w:styleId="Tematkomentarza">
    <w:name w:val="annotation subject"/>
    <w:basedOn w:val="Tekstkomentarza"/>
    <w:next w:val="Tekstkomentarza"/>
    <w:link w:val="TematkomentarzaZnak"/>
    <w:uiPriority w:val="99"/>
    <w:semiHidden/>
    <w:unhideWhenUsed/>
    <w:rsid w:val="00C21D0F"/>
    <w:rPr>
      <w:b/>
      <w:bCs/>
    </w:rPr>
  </w:style>
  <w:style w:type="character" w:customStyle="1" w:styleId="TematkomentarzaZnak">
    <w:name w:val="Temat komentarza Znak"/>
    <w:link w:val="Tematkomentarza"/>
    <w:uiPriority w:val="99"/>
    <w:semiHidden/>
    <w:rsid w:val="00C21D0F"/>
    <w:rPr>
      <w:b/>
      <w:bCs/>
    </w:rPr>
  </w:style>
  <w:style w:type="paragraph" w:styleId="Poprawka">
    <w:name w:val="Revision"/>
    <w:hidden/>
    <w:uiPriority w:val="99"/>
    <w:semiHidden/>
    <w:rsid w:val="00C21D0F"/>
    <w:rPr>
      <w:sz w:val="22"/>
      <w:szCs w:val="22"/>
    </w:rPr>
  </w:style>
  <w:style w:type="paragraph" w:styleId="Akapitzlist">
    <w:name w:val="List Paragraph"/>
    <w:basedOn w:val="Normalny"/>
    <w:uiPriority w:val="34"/>
    <w:qFormat/>
    <w:rsid w:val="003469ED"/>
    <w:pPr>
      <w:ind w:left="720"/>
      <w:contextualSpacing/>
    </w:pPr>
  </w:style>
  <w:style w:type="character" w:customStyle="1" w:styleId="UnresolvedMention">
    <w:name w:val="Unresolved Mention"/>
    <w:basedOn w:val="Domylnaczcionkaakapitu"/>
    <w:uiPriority w:val="99"/>
    <w:semiHidden/>
    <w:unhideWhenUsed/>
    <w:rsid w:val="009C4AE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up.kielce.p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wup@wup.kielce.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www.rpo-swietokrzyskie.pl" TargetMode="Externa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www.rpo-swietokrzyskie.pl"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5BD7AF-3DB8-4EF3-8E55-6ECF7BBC8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160</Pages>
  <Words>69690</Words>
  <Characters>418145</Characters>
  <Application>Microsoft Office Word</Application>
  <DocSecurity>0</DocSecurity>
  <Lines>3484</Lines>
  <Paragraphs>973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486862</CharactersWithSpaces>
  <SharedDoc>false</SharedDoc>
  <HLinks>
    <vt:vector size="708" baseType="variant">
      <vt:variant>
        <vt:i4>1572924</vt:i4>
      </vt:variant>
      <vt:variant>
        <vt:i4>704</vt:i4>
      </vt:variant>
      <vt:variant>
        <vt:i4>0</vt:i4>
      </vt:variant>
      <vt:variant>
        <vt:i4>5</vt:i4>
      </vt:variant>
      <vt:variant>
        <vt:lpwstr/>
      </vt:variant>
      <vt:variant>
        <vt:lpwstr>_Toc456260880</vt:lpwstr>
      </vt:variant>
      <vt:variant>
        <vt:i4>1507388</vt:i4>
      </vt:variant>
      <vt:variant>
        <vt:i4>698</vt:i4>
      </vt:variant>
      <vt:variant>
        <vt:i4>0</vt:i4>
      </vt:variant>
      <vt:variant>
        <vt:i4>5</vt:i4>
      </vt:variant>
      <vt:variant>
        <vt:lpwstr/>
      </vt:variant>
      <vt:variant>
        <vt:lpwstr>_Toc456260879</vt:lpwstr>
      </vt:variant>
      <vt:variant>
        <vt:i4>1507388</vt:i4>
      </vt:variant>
      <vt:variant>
        <vt:i4>692</vt:i4>
      </vt:variant>
      <vt:variant>
        <vt:i4>0</vt:i4>
      </vt:variant>
      <vt:variant>
        <vt:i4>5</vt:i4>
      </vt:variant>
      <vt:variant>
        <vt:lpwstr/>
      </vt:variant>
      <vt:variant>
        <vt:lpwstr>_Toc456260878</vt:lpwstr>
      </vt:variant>
      <vt:variant>
        <vt:i4>1507388</vt:i4>
      </vt:variant>
      <vt:variant>
        <vt:i4>686</vt:i4>
      </vt:variant>
      <vt:variant>
        <vt:i4>0</vt:i4>
      </vt:variant>
      <vt:variant>
        <vt:i4>5</vt:i4>
      </vt:variant>
      <vt:variant>
        <vt:lpwstr/>
      </vt:variant>
      <vt:variant>
        <vt:lpwstr>_Toc456260877</vt:lpwstr>
      </vt:variant>
      <vt:variant>
        <vt:i4>1507388</vt:i4>
      </vt:variant>
      <vt:variant>
        <vt:i4>680</vt:i4>
      </vt:variant>
      <vt:variant>
        <vt:i4>0</vt:i4>
      </vt:variant>
      <vt:variant>
        <vt:i4>5</vt:i4>
      </vt:variant>
      <vt:variant>
        <vt:lpwstr/>
      </vt:variant>
      <vt:variant>
        <vt:lpwstr>_Toc456260876</vt:lpwstr>
      </vt:variant>
      <vt:variant>
        <vt:i4>1507388</vt:i4>
      </vt:variant>
      <vt:variant>
        <vt:i4>674</vt:i4>
      </vt:variant>
      <vt:variant>
        <vt:i4>0</vt:i4>
      </vt:variant>
      <vt:variant>
        <vt:i4>5</vt:i4>
      </vt:variant>
      <vt:variant>
        <vt:lpwstr/>
      </vt:variant>
      <vt:variant>
        <vt:lpwstr>_Toc456260875</vt:lpwstr>
      </vt:variant>
      <vt:variant>
        <vt:i4>1507388</vt:i4>
      </vt:variant>
      <vt:variant>
        <vt:i4>668</vt:i4>
      </vt:variant>
      <vt:variant>
        <vt:i4>0</vt:i4>
      </vt:variant>
      <vt:variant>
        <vt:i4>5</vt:i4>
      </vt:variant>
      <vt:variant>
        <vt:lpwstr/>
      </vt:variant>
      <vt:variant>
        <vt:lpwstr>_Toc456260874</vt:lpwstr>
      </vt:variant>
      <vt:variant>
        <vt:i4>1507388</vt:i4>
      </vt:variant>
      <vt:variant>
        <vt:i4>662</vt:i4>
      </vt:variant>
      <vt:variant>
        <vt:i4>0</vt:i4>
      </vt:variant>
      <vt:variant>
        <vt:i4>5</vt:i4>
      </vt:variant>
      <vt:variant>
        <vt:lpwstr/>
      </vt:variant>
      <vt:variant>
        <vt:lpwstr>_Toc456260873</vt:lpwstr>
      </vt:variant>
      <vt:variant>
        <vt:i4>1507388</vt:i4>
      </vt:variant>
      <vt:variant>
        <vt:i4>656</vt:i4>
      </vt:variant>
      <vt:variant>
        <vt:i4>0</vt:i4>
      </vt:variant>
      <vt:variant>
        <vt:i4>5</vt:i4>
      </vt:variant>
      <vt:variant>
        <vt:lpwstr/>
      </vt:variant>
      <vt:variant>
        <vt:lpwstr>_Toc456260872</vt:lpwstr>
      </vt:variant>
      <vt:variant>
        <vt:i4>1507388</vt:i4>
      </vt:variant>
      <vt:variant>
        <vt:i4>650</vt:i4>
      </vt:variant>
      <vt:variant>
        <vt:i4>0</vt:i4>
      </vt:variant>
      <vt:variant>
        <vt:i4>5</vt:i4>
      </vt:variant>
      <vt:variant>
        <vt:lpwstr/>
      </vt:variant>
      <vt:variant>
        <vt:lpwstr>_Toc456260871</vt:lpwstr>
      </vt:variant>
      <vt:variant>
        <vt:i4>1507388</vt:i4>
      </vt:variant>
      <vt:variant>
        <vt:i4>644</vt:i4>
      </vt:variant>
      <vt:variant>
        <vt:i4>0</vt:i4>
      </vt:variant>
      <vt:variant>
        <vt:i4>5</vt:i4>
      </vt:variant>
      <vt:variant>
        <vt:lpwstr/>
      </vt:variant>
      <vt:variant>
        <vt:lpwstr>_Toc456260870</vt:lpwstr>
      </vt:variant>
      <vt:variant>
        <vt:i4>1441852</vt:i4>
      </vt:variant>
      <vt:variant>
        <vt:i4>638</vt:i4>
      </vt:variant>
      <vt:variant>
        <vt:i4>0</vt:i4>
      </vt:variant>
      <vt:variant>
        <vt:i4>5</vt:i4>
      </vt:variant>
      <vt:variant>
        <vt:lpwstr/>
      </vt:variant>
      <vt:variant>
        <vt:lpwstr>_Toc456260869</vt:lpwstr>
      </vt:variant>
      <vt:variant>
        <vt:i4>1441852</vt:i4>
      </vt:variant>
      <vt:variant>
        <vt:i4>632</vt:i4>
      </vt:variant>
      <vt:variant>
        <vt:i4>0</vt:i4>
      </vt:variant>
      <vt:variant>
        <vt:i4>5</vt:i4>
      </vt:variant>
      <vt:variant>
        <vt:lpwstr/>
      </vt:variant>
      <vt:variant>
        <vt:lpwstr>_Toc456260868</vt:lpwstr>
      </vt:variant>
      <vt:variant>
        <vt:i4>1441852</vt:i4>
      </vt:variant>
      <vt:variant>
        <vt:i4>626</vt:i4>
      </vt:variant>
      <vt:variant>
        <vt:i4>0</vt:i4>
      </vt:variant>
      <vt:variant>
        <vt:i4>5</vt:i4>
      </vt:variant>
      <vt:variant>
        <vt:lpwstr/>
      </vt:variant>
      <vt:variant>
        <vt:lpwstr>_Toc456260867</vt:lpwstr>
      </vt:variant>
      <vt:variant>
        <vt:i4>1441852</vt:i4>
      </vt:variant>
      <vt:variant>
        <vt:i4>620</vt:i4>
      </vt:variant>
      <vt:variant>
        <vt:i4>0</vt:i4>
      </vt:variant>
      <vt:variant>
        <vt:i4>5</vt:i4>
      </vt:variant>
      <vt:variant>
        <vt:lpwstr/>
      </vt:variant>
      <vt:variant>
        <vt:lpwstr>_Toc456260866</vt:lpwstr>
      </vt:variant>
      <vt:variant>
        <vt:i4>1441852</vt:i4>
      </vt:variant>
      <vt:variant>
        <vt:i4>614</vt:i4>
      </vt:variant>
      <vt:variant>
        <vt:i4>0</vt:i4>
      </vt:variant>
      <vt:variant>
        <vt:i4>5</vt:i4>
      </vt:variant>
      <vt:variant>
        <vt:lpwstr/>
      </vt:variant>
      <vt:variant>
        <vt:lpwstr>_Toc456260865</vt:lpwstr>
      </vt:variant>
      <vt:variant>
        <vt:i4>1441852</vt:i4>
      </vt:variant>
      <vt:variant>
        <vt:i4>608</vt:i4>
      </vt:variant>
      <vt:variant>
        <vt:i4>0</vt:i4>
      </vt:variant>
      <vt:variant>
        <vt:i4>5</vt:i4>
      </vt:variant>
      <vt:variant>
        <vt:lpwstr/>
      </vt:variant>
      <vt:variant>
        <vt:lpwstr>_Toc456260864</vt:lpwstr>
      </vt:variant>
      <vt:variant>
        <vt:i4>1441852</vt:i4>
      </vt:variant>
      <vt:variant>
        <vt:i4>602</vt:i4>
      </vt:variant>
      <vt:variant>
        <vt:i4>0</vt:i4>
      </vt:variant>
      <vt:variant>
        <vt:i4>5</vt:i4>
      </vt:variant>
      <vt:variant>
        <vt:lpwstr/>
      </vt:variant>
      <vt:variant>
        <vt:lpwstr>_Toc456260863</vt:lpwstr>
      </vt:variant>
      <vt:variant>
        <vt:i4>1441852</vt:i4>
      </vt:variant>
      <vt:variant>
        <vt:i4>596</vt:i4>
      </vt:variant>
      <vt:variant>
        <vt:i4>0</vt:i4>
      </vt:variant>
      <vt:variant>
        <vt:i4>5</vt:i4>
      </vt:variant>
      <vt:variant>
        <vt:lpwstr/>
      </vt:variant>
      <vt:variant>
        <vt:lpwstr>_Toc456260862</vt:lpwstr>
      </vt:variant>
      <vt:variant>
        <vt:i4>1441852</vt:i4>
      </vt:variant>
      <vt:variant>
        <vt:i4>590</vt:i4>
      </vt:variant>
      <vt:variant>
        <vt:i4>0</vt:i4>
      </vt:variant>
      <vt:variant>
        <vt:i4>5</vt:i4>
      </vt:variant>
      <vt:variant>
        <vt:lpwstr/>
      </vt:variant>
      <vt:variant>
        <vt:lpwstr>_Toc456260861</vt:lpwstr>
      </vt:variant>
      <vt:variant>
        <vt:i4>1441852</vt:i4>
      </vt:variant>
      <vt:variant>
        <vt:i4>584</vt:i4>
      </vt:variant>
      <vt:variant>
        <vt:i4>0</vt:i4>
      </vt:variant>
      <vt:variant>
        <vt:i4>5</vt:i4>
      </vt:variant>
      <vt:variant>
        <vt:lpwstr/>
      </vt:variant>
      <vt:variant>
        <vt:lpwstr>_Toc456260860</vt:lpwstr>
      </vt:variant>
      <vt:variant>
        <vt:i4>1376316</vt:i4>
      </vt:variant>
      <vt:variant>
        <vt:i4>578</vt:i4>
      </vt:variant>
      <vt:variant>
        <vt:i4>0</vt:i4>
      </vt:variant>
      <vt:variant>
        <vt:i4>5</vt:i4>
      </vt:variant>
      <vt:variant>
        <vt:lpwstr/>
      </vt:variant>
      <vt:variant>
        <vt:lpwstr>_Toc456260859</vt:lpwstr>
      </vt:variant>
      <vt:variant>
        <vt:i4>1376316</vt:i4>
      </vt:variant>
      <vt:variant>
        <vt:i4>572</vt:i4>
      </vt:variant>
      <vt:variant>
        <vt:i4>0</vt:i4>
      </vt:variant>
      <vt:variant>
        <vt:i4>5</vt:i4>
      </vt:variant>
      <vt:variant>
        <vt:lpwstr/>
      </vt:variant>
      <vt:variant>
        <vt:lpwstr>_Toc456260858</vt:lpwstr>
      </vt:variant>
      <vt:variant>
        <vt:i4>1376316</vt:i4>
      </vt:variant>
      <vt:variant>
        <vt:i4>566</vt:i4>
      </vt:variant>
      <vt:variant>
        <vt:i4>0</vt:i4>
      </vt:variant>
      <vt:variant>
        <vt:i4>5</vt:i4>
      </vt:variant>
      <vt:variant>
        <vt:lpwstr/>
      </vt:variant>
      <vt:variant>
        <vt:lpwstr>_Toc456260857</vt:lpwstr>
      </vt:variant>
      <vt:variant>
        <vt:i4>1376316</vt:i4>
      </vt:variant>
      <vt:variant>
        <vt:i4>560</vt:i4>
      </vt:variant>
      <vt:variant>
        <vt:i4>0</vt:i4>
      </vt:variant>
      <vt:variant>
        <vt:i4>5</vt:i4>
      </vt:variant>
      <vt:variant>
        <vt:lpwstr/>
      </vt:variant>
      <vt:variant>
        <vt:lpwstr>_Toc456260856</vt:lpwstr>
      </vt:variant>
      <vt:variant>
        <vt:i4>1376316</vt:i4>
      </vt:variant>
      <vt:variant>
        <vt:i4>554</vt:i4>
      </vt:variant>
      <vt:variant>
        <vt:i4>0</vt:i4>
      </vt:variant>
      <vt:variant>
        <vt:i4>5</vt:i4>
      </vt:variant>
      <vt:variant>
        <vt:lpwstr/>
      </vt:variant>
      <vt:variant>
        <vt:lpwstr>_Toc456260855</vt:lpwstr>
      </vt:variant>
      <vt:variant>
        <vt:i4>1376316</vt:i4>
      </vt:variant>
      <vt:variant>
        <vt:i4>548</vt:i4>
      </vt:variant>
      <vt:variant>
        <vt:i4>0</vt:i4>
      </vt:variant>
      <vt:variant>
        <vt:i4>5</vt:i4>
      </vt:variant>
      <vt:variant>
        <vt:lpwstr/>
      </vt:variant>
      <vt:variant>
        <vt:lpwstr>_Toc456260854</vt:lpwstr>
      </vt:variant>
      <vt:variant>
        <vt:i4>1376316</vt:i4>
      </vt:variant>
      <vt:variant>
        <vt:i4>542</vt:i4>
      </vt:variant>
      <vt:variant>
        <vt:i4>0</vt:i4>
      </vt:variant>
      <vt:variant>
        <vt:i4>5</vt:i4>
      </vt:variant>
      <vt:variant>
        <vt:lpwstr/>
      </vt:variant>
      <vt:variant>
        <vt:lpwstr>_Toc456260853</vt:lpwstr>
      </vt:variant>
      <vt:variant>
        <vt:i4>1376316</vt:i4>
      </vt:variant>
      <vt:variant>
        <vt:i4>536</vt:i4>
      </vt:variant>
      <vt:variant>
        <vt:i4>0</vt:i4>
      </vt:variant>
      <vt:variant>
        <vt:i4>5</vt:i4>
      </vt:variant>
      <vt:variant>
        <vt:lpwstr/>
      </vt:variant>
      <vt:variant>
        <vt:lpwstr>_Toc456260851</vt:lpwstr>
      </vt:variant>
      <vt:variant>
        <vt:i4>1376316</vt:i4>
      </vt:variant>
      <vt:variant>
        <vt:i4>530</vt:i4>
      </vt:variant>
      <vt:variant>
        <vt:i4>0</vt:i4>
      </vt:variant>
      <vt:variant>
        <vt:i4>5</vt:i4>
      </vt:variant>
      <vt:variant>
        <vt:lpwstr/>
      </vt:variant>
      <vt:variant>
        <vt:lpwstr>_Toc456260850</vt:lpwstr>
      </vt:variant>
      <vt:variant>
        <vt:i4>1310780</vt:i4>
      </vt:variant>
      <vt:variant>
        <vt:i4>524</vt:i4>
      </vt:variant>
      <vt:variant>
        <vt:i4>0</vt:i4>
      </vt:variant>
      <vt:variant>
        <vt:i4>5</vt:i4>
      </vt:variant>
      <vt:variant>
        <vt:lpwstr/>
      </vt:variant>
      <vt:variant>
        <vt:lpwstr>_Toc456260849</vt:lpwstr>
      </vt:variant>
      <vt:variant>
        <vt:i4>1310780</vt:i4>
      </vt:variant>
      <vt:variant>
        <vt:i4>518</vt:i4>
      </vt:variant>
      <vt:variant>
        <vt:i4>0</vt:i4>
      </vt:variant>
      <vt:variant>
        <vt:i4>5</vt:i4>
      </vt:variant>
      <vt:variant>
        <vt:lpwstr/>
      </vt:variant>
      <vt:variant>
        <vt:lpwstr>_Toc456260847</vt:lpwstr>
      </vt:variant>
      <vt:variant>
        <vt:i4>1310780</vt:i4>
      </vt:variant>
      <vt:variant>
        <vt:i4>512</vt:i4>
      </vt:variant>
      <vt:variant>
        <vt:i4>0</vt:i4>
      </vt:variant>
      <vt:variant>
        <vt:i4>5</vt:i4>
      </vt:variant>
      <vt:variant>
        <vt:lpwstr/>
      </vt:variant>
      <vt:variant>
        <vt:lpwstr>_Toc456260846</vt:lpwstr>
      </vt:variant>
      <vt:variant>
        <vt:i4>1310780</vt:i4>
      </vt:variant>
      <vt:variant>
        <vt:i4>506</vt:i4>
      </vt:variant>
      <vt:variant>
        <vt:i4>0</vt:i4>
      </vt:variant>
      <vt:variant>
        <vt:i4>5</vt:i4>
      </vt:variant>
      <vt:variant>
        <vt:lpwstr/>
      </vt:variant>
      <vt:variant>
        <vt:lpwstr>_Toc456260845</vt:lpwstr>
      </vt:variant>
      <vt:variant>
        <vt:i4>1310780</vt:i4>
      </vt:variant>
      <vt:variant>
        <vt:i4>500</vt:i4>
      </vt:variant>
      <vt:variant>
        <vt:i4>0</vt:i4>
      </vt:variant>
      <vt:variant>
        <vt:i4>5</vt:i4>
      </vt:variant>
      <vt:variant>
        <vt:lpwstr/>
      </vt:variant>
      <vt:variant>
        <vt:lpwstr>_Toc456260844</vt:lpwstr>
      </vt:variant>
      <vt:variant>
        <vt:i4>1310780</vt:i4>
      </vt:variant>
      <vt:variant>
        <vt:i4>494</vt:i4>
      </vt:variant>
      <vt:variant>
        <vt:i4>0</vt:i4>
      </vt:variant>
      <vt:variant>
        <vt:i4>5</vt:i4>
      </vt:variant>
      <vt:variant>
        <vt:lpwstr/>
      </vt:variant>
      <vt:variant>
        <vt:lpwstr>_Toc456260843</vt:lpwstr>
      </vt:variant>
      <vt:variant>
        <vt:i4>1310780</vt:i4>
      </vt:variant>
      <vt:variant>
        <vt:i4>488</vt:i4>
      </vt:variant>
      <vt:variant>
        <vt:i4>0</vt:i4>
      </vt:variant>
      <vt:variant>
        <vt:i4>5</vt:i4>
      </vt:variant>
      <vt:variant>
        <vt:lpwstr/>
      </vt:variant>
      <vt:variant>
        <vt:lpwstr>_Toc456260842</vt:lpwstr>
      </vt:variant>
      <vt:variant>
        <vt:i4>1310780</vt:i4>
      </vt:variant>
      <vt:variant>
        <vt:i4>482</vt:i4>
      </vt:variant>
      <vt:variant>
        <vt:i4>0</vt:i4>
      </vt:variant>
      <vt:variant>
        <vt:i4>5</vt:i4>
      </vt:variant>
      <vt:variant>
        <vt:lpwstr/>
      </vt:variant>
      <vt:variant>
        <vt:lpwstr>_Toc456260841</vt:lpwstr>
      </vt:variant>
      <vt:variant>
        <vt:i4>1310780</vt:i4>
      </vt:variant>
      <vt:variant>
        <vt:i4>476</vt:i4>
      </vt:variant>
      <vt:variant>
        <vt:i4>0</vt:i4>
      </vt:variant>
      <vt:variant>
        <vt:i4>5</vt:i4>
      </vt:variant>
      <vt:variant>
        <vt:lpwstr/>
      </vt:variant>
      <vt:variant>
        <vt:lpwstr>_Toc456260840</vt:lpwstr>
      </vt:variant>
      <vt:variant>
        <vt:i4>1245244</vt:i4>
      </vt:variant>
      <vt:variant>
        <vt:i4>470</vt:i4>
      </vt:variant>
      <vt:variant>
        <vt:i4>0</vt:i4>
      </vt:variant>
      <vt:variant>
        <vt:i4>5</vt:i4>
      </vt:variant>
      <vt:variant>
        <vt:lpwstr/>
      </vt:variant>
      <vt:variant>
        <vt:lpwstr>_Toc456260839</vt:lpwstr>
      </vt:variant>
      <vt:variant>
        <vt:i4>1245244</vt:i4>
      </vt:variant>
      <vt:variant>
        <vt:i4>464</vt:i4>
      </vt:variant>
      <vt:variant>
        <vt:i4>0</vt:i4>
      </vt:variant>
      <vt:variant>
        <vt:i4>5</vt:i4>
      </vt:variant>
      <vt:variant>
        <vt:lpwstr/>
      </vt:variant>
      <vt:variant>
        <vt:lpwstr>_Toc456260838</vt:lpwstr>
      </vt:variant>
      <vt:variant>
        <vt:i4>1245244</vt:i4>
      </vt:variant>
      <vt:variant>
        <vt:i4>458</vt:i4>
      </vt:variant>
      <vt:variant>
        <vt:i4>0</vt:i4>
      </vt:variant>
      <vt:variant>
        <vt:i4>5</vt:i4>
      </vt:variant>
      <vt:variant>
        <vt:lpwstr/>
      </vt:variant>
      <vt:variant>
        <vt:lpwstr>_Toc456260837</vt:lpwstr>
      </vt:variant>
      <vt:variant>
        <vt:i4>1245244</vt:i4>
      </vt:variant>
      <vt:variant>
        <vt:i4>452</vt:i4>
      </vt:variant>
      <vt:variant>
        <vt:i4>0</vt:i4>
      </vt:variant>
      <vt:variant>
        <vt:i4>5</vt:i4>
      </vt:variant>
      <vt:variant>
        <vt:lpwstr/>
      </vt:variant>
      <vt:variant>
        <vt:lpwstr>_Toc456260836</vt:lpwstr>
      </vt:variant>
      <vt:variant>
        <vt:i4>1245244</vt:i4>
      </vt:variant>
      <vt:variant>
        <vt:i4>446</vt:i4>
      </vt:variant>
      <vt:variant>
        <vt:i4>0</vt:i4>
      </vt:variant>
      <vt:variant>
        <vt:i4>5</vt:i4>
      </vt:variant>
      <vt:variant>
        <vt:lpwstr/>
      </vt:variant>
      <vt:variant>
        <vt:lpwstr>_Toc456260835</vt:lpwstr>
      </vt:variant>
      <vt:variant>
        <vt:i4>1245244</vt:i4>
      </vt:variant>
      <vt:variant>
        <vt:i4>440</vt:i4>
      </vt:variant>
      <vt:variant>
        <vt:i4>0</vt:i4>
      </vt:variant>
      <vt:variant>
        <vt:i4>5</vt:i4>
      </vt:variant>
      <vt:variant>
        <vt:lpwstr/>
      </vt:variant>
      <vt:variant>
        <vt:lpwstr>_Toc456260834</vt:lpwstr>
      </vt:variant>
      <vt:variant>
        <vt:i4>1245244</vt:i4>
      </vt:variant>
      <vt:variant>
        <vt:i4>434</vt:i4>
      </vt:variant>
      <vt:variant>
        <vt:i4>0</vt:i4>
      </vt:variant>
      <vt:variant>
        <vt:i4>5</vt:i4>
      </vt:variant>
      <vt:variant>
        <vt:lpwstr/>
      </vt:variant>
      <vt:variant>
        <vt:lpwstr>_Toc456260833</vt:lpwstr>
      </vt:variant>
      <vt:variant>
        <vt:i4>1245244</vt:i4>
      </vt:variant>
      <vt:variant>
        <vt:i4>428</vt:i4>
      </vt:variant>
      <vt:variant>
        <vt:i4>0</vt:i4>
      </vt:variant>
      <vt:variant>
        <vt:i4>5</vt:i4>
      </vt:variant>
      <vt:variant>
        <vt:lpwstr/>
      </vt:variant>
      <vt:variant>
        <vt:lpwstr>_Toc456260832</vt:lpwstr>
      </vt:variant>
      <vt:variant>
        <vt:i4>1245244</vt:i4>
      </vt:variant>
      <vt:variant>
        <vt:i4>422</vt:i4>
      </vt:variant>
      <vt:variant>
        <vt:i4>0</vt:i4>
      </vt:variant>
      <vt:variant>
        <vt:i4>5</vt:i4>
      </vt:variant>
      <vt:variant>
        <vt:lpwstr/>
      </vt:variant>
      <vt:variant>
        <vt:lpwstr>_Toc456260831</vt:lpwstr>
      </vt:variant>
      <vt:variant>
        <vt:i4>1179708</vt:i4>
      </vt:variant>
      <vt:variant>
        <vt:i4>416</vt:i4>
      </vt:variant>
      <vt:variant>
        <vt:i4>0</vt:i4>
      </vt:variant>
      <vt:variant>
        <vt:i4>5</vt:i4>
      </vt:variant>
      <vt:variant>
        <vt:lpwstr/>
      </vt:variant>
      <vt:variant>
        <vt:lpwstr>_Toc456260827</vt:lpwstr>
      </vt:variant>
      <vt:variant>
        <vt:i4>1114172</vt:i4>
      </vt:variant>
      <vt:variant>
        <vt:i4>410</vt:i4>
      </vt:variant>
      <vt:variant>
        <vt:i4>0</vt:i4>
      </vt:variant>
      <vt:variant>
        <vt:i4>5</vt:i4>
      </vt:variant>
      <vt:variant>
        <vt:lpwstr/>
      </vt:variant>
      <vt:variant>
        <vt:lpwstr>_Toc456260816</vt:lpwstr>
      </vt:variant>
      <vt:variant>
        <vt:i4>1114172</vt:i4>
      </vt:variant>
      <vt:variant>
        <vt:i4>404</vt:i4>
      </vt:variant>
      <vt:variant>
        <vt:i4>0</vt:i4>
      </vt:variant>
      <vt:variant>
        <vt:i4>5</vt:i4>
      </vt:variant>
      <vt:variant>
        <vt:lpwstr/>
      </vt:variant>
      <vt:variant>
        <vt:lpwstr>_Toc456260815</vt:lpwstr>
      </vt:variant>
      <vt:variant>
        <vt:i4>1114172</vt:i4>
      </vt:variant>
      <vt:variant>
        <vt:i4>398</vt:i4>
      </vt:variant>
      <vt:variant>
        <vt:i4>0</vt:i4>
      </vt:variant>
      <vt:variant>
        <vt:i4>5</vt:i4>
      </vt:variant>
      <vt:variant>
        <vt:lpwstr/>
      </vt:variant>
      <vt:variant>
        <vt:lpwstr>_Toc456260814</vt:lpwstr>
      </vt:variant>
      <vt:variant>
        <vt:i4>1114172</vt:i4>
      </vt:variant>
      <vt:variant>
        <vt:i4>392</vt:i4>
      </vt:variant>
      <vt:variant>
        <vt:i4>0</vt:i4>
      </vt:variant>
      <vt:variant>
        <vt:i4>5</vt:i4>
      </vt:variant>
      <vt:variant>
        <vt:lpwstr/>
      </vt:variant>
      <vt:variant>
        <vt:lpwstr>_Toc456260813</vt:lpwstr>
      </vt:variant>
      <vt:variant>
        <vt:i4>1114172</vt:i4>
      </vt:variant>
      <vt:variant>
        <vt:i4>386</vt:i4>
      </vt:variant>
      <vt:variant>
        <vt:i4>0</vt:i4>
      </vt:variant>
      <vt:variant>
        <vt:i4>5</vt:i4>
      </vt:variant>
      <vt:variant>
        <vt:lpwstr/>
      </vt:variant>
      <vt:variant>
        <vt:lpwstr>_Toc456260812</vt:lpwstr>
      </vt:variant>
      <vt:variant>
        <vt:i4>1114172</vt:i4>
      </vt:variant>
      <vt:variant>
        <vt:i4>380</vt:i4>
      </vt:variant>
      <vt:variant>
        <vt:i4>0</vt:i4>
      </vt:variant>
      <vt:variant>
        <vt:i4>5</vt:i4>
      </vt:variant>
      <vt:variant>
        <vt:lpwstr/>
      </vt:variant>
      <vt:variant>
        <vt:lpwstr>_Toc456260811</vt:lpwstr>
      </vt:variant>
      <vt:variant>
        <vt:i4>1114172</vt:i4>
      </vt:variant>
      <vt:variant>
        <vt:i4>374</vt:i4>
      </vt:variant>
      <vt:variant>
        <vt:i4>0</vt:i4>
      </vt:variant>
      <vt:variant>
        <vt:i4>5</vt:i4>
      </vt:variant>
      <vt:variant>
        <vt:lpwstr/>
      </vt:variant>
      <vt:variant>
        <vt:lpwstr>_Toc456260810</vt:lpwstr>
      </vt:variant>
      <vt:variant>
        <vt:i4>1048636</vt:i4>
      </vt:variant>
      <vt:variant>
        <vt:i4>368</vt:i4>
      </vt:variant>
      <vt:variant>
        <vt:i4>0</vt:i4>
      </vt:variant>
      <vt:variant>
        <vt:i4>5</vt:i4>
      </vt:variant>
      <vt:variant>
        <vt:lpwstr/>
      </vt:variant>
      <vt:variant>
        <vt:lpwstr>_Toc456260809</vt:lpwstr>
      </vt:variant>
      <vt:variant>
        <vt:i4>1048636</vt:i4>
      </vt:variant>
      <vt:variant>
        <vt:i4>362</vt:i4>
      </vt:variant>
      <vt:variant>
        <vt:i4>0</vt:i4>
      </vt:variant>
      <vt:variant>
        <vt:i4>5</vt:i4>
      </vt:variant>
      <vt:variant>
        <vt:lpwstr/>
      </vt:variant>
      <vt:variant>
        <vt:lpwstr>_Toc456260808</vt:lpwstr>
      </vt:variant>
      <vt:variant>
        <vt:i4>1048636</vt:i4>
      </vt:variant>
      <vt:variant>
        <vt:i4>356</vt:i4>
      </vt:variant>
      <vt:variant>
        <vt:i4>0</vt:i4>
      </vt:variant>
      <vt:variant>
        <vt:i4>5</vt:i4>
      </vt:variant>
      <vt:variant>
        <vt:lpwstr/>
      </vt:variant>
      <vt:variant>
        <vt:lpwstr>_Toc456260807</vt:lpwstr>
      </vt:variant>
      <vt:variant>
        <vt:i4>1048636</vt:i4>
      </vt:variant>
      <vt:variant>
        <vt:i4>350</vt:i4>
      </vt:variant>
      <vt:variant>
        <vt:i4>0</vt:i4>
      </vt:variant>
      <vt:variant>
        <vt:i4>5</vt:i4>
      </vt:variant>
      <vt:variant>
        <vt:lpwstr/>
      </vt:variant>
      <vt:variant>
        <vt:lpwstr>_Toc456260806</vt:lpwstr>
      </vt:variant>
      <vt:variant>
        <vt:i4>1048636</vt:i4>
      </vt:variant>
      <vt:variant>
        <vt:i4>344</vt:i4>
      </vt:variant>
      <vt:variant>
        <vt:i4>0</vt:i4>
      </vt:variant>
      <vt:variant>
        <vt:i4>5</vt:i4>
      </vt:variant>
      <vt:variant>
        <vt:lpwstr/>
      </vt:variant>
      <vt:variant>
        <vt:lpwstr>_Toc456260805</vt:lpwstr>
      </vt:variant>
      <vt:variant>
        <vt:i4>1048636</vt:i4>
      </vt:variant>
      <vt:variant>
        <vt:i4>338</vt:i4>
      </vt:variant>
      <vt:variant>
        <vt:i4>0</vt:i4>
      </vt:variant>
      <vt:variant>
        <vt:i4>5</vt:i4>
      </vt:variant>
      <vt:variant>
        <vt:lpwstr/>
      </vt:variant>
      <vt:variant>
        <vt:lpwstr>_Toc456260804</vt:lpwstr>
      </vt:variant>
      <vt:variant>
        <vt:i4>1048636</vt:i4>
      </vt:variant>
      <vt:variant>
        <vt:i4>332</vt:i4>
      </vt:variant>
      <vt:variant>
        <vt:i4>0</vt:i4>
      </vt:variant>
      <vt:variant>
        <vt:i4>5</vt:i4>
      </vt:variant>
      <vt:variant>
        <vt:lpwstr/>
      </vt:variant>
      <vt:variant>
        <vt:lpwstr>_Toc456260803</vt:lpwstr>
      </vt:variant>
      <vt:variant>
        <vt:i4>1048636</vt:i4>
      </vt:variant>
      <vt:variant>
        <vt:i4>326</vt:i4>
      </vt:variant>
      <vt:variant>
        <vt:i4>0</vt:i4>
      </vt:variant>
      <vt:variant>
        <vt:i4>5</vt:i4>
      </vt:variant>
      <vt:variant>
        <vt:lpwstr/>
      </vt:variant>
      <vt:variant>
        <vt:lpwstr>_Toc456260802</vt:lpwstr>
      </vt:variant>
      <vt:variant>
        <vt:i4>1048636</vt:i4>
      </vt:variant>
      <vt:variant>
        <vt:i4>320</vt:i4>
      </vt:variant>
      <vt:variant>
        <vt:i4>0</vt:i4>
      </vt:variant>
      <vt:variant>
        <vt:i4>5</vt:i4>
      </vt:variant>
      <vt:variant>
        <vt:lpwstr/>
      </vt:variant>
      <vt:variant>
        <vt:lpwstr>_Toc456260801</vt:lpwstr>
      </vt:variant>
      <vt:variant>
        <vt:i4>1048636</vt:i4>
      </vt:variant>
      <vt:variant>
        <vt:i4>314</vt:i4>
      </vt:variant>
      <vt:variant>
        <vt:i4>0</vt:i4>
      </vt:variant>
      <vt:variant>
        <vt:i4>5</vt:i4>
      </vt:variant>
      <vt:variant>
        <vt:lpwstr/>
      </vt:variant>
      <vt:variant>
        <vt:lpwstr>_Toc456260800</vt:lpwstr>
      </vt:variant>
      <vt:variant>
        <vt:i4>1638451</vt:i4>
      </vt:variant>
      <vt:variant>
        <vt:i4>308</vt:i4>
      </vt:variant>
      <vt:variant>
        <vt:i4>0</vt:i4>
      </vt:variant>
      <vt:variant>
        <vt:i4>5</vt:i4>
      </vt:variant>
      <vt:variant>
        <vt:lpwstr/>
      </vt:variant>
      <vt:variant>
        <vt:lpwstr>_Toc456260799</vt:lpwstr>
      </vt:variant>
      <vt:variant>
        <vt:i4>1638451</vt:i4>
      </vt:variant>
      <vt:variant>
        <vt:i4>302</vt:i4>
      </vt:variant>
      <vt:variant>
        <vt:i4>0</vt:i4>
      </vt:variant>
      <vt:variant>
        <vt:i4>5</vt:i4>
      </vt:variant>
      <vt:variant>
        <vt:lpwstr/>
      </vt:variant>
      <vt:variant>
        <vt:lpwstr>_Toc456260798</vt:lpwstr>
      </vt:variant>
      <vt:variant>
        <vt:i4>1638451</vt:i4>
      </vt:variant>
      <vt:variant>
        <vt:i4>296</vt:i4>
      </vt:variant>
      <vt:variant>
        <vt:i4>0</vt:i4>
      </vt:variant>
      <vt:variant>
        <vt:i4>5</vt:i4>
      </vt:variant>
      <vt:variant>
        <vt:lpwstr/>
      </vt:variant>
      <vt:variant>
        <vt:lpwstr>_Toc456260797</vt:lpwstr>
      </vt:variant>
      <vt:variant>
        <vt:i4>1638451</vt:i4>
      </vt:variant>
      <vt:variant>
        <vt:i4>290</vt:i4>
      </vt:variant>
      <vt:variant>
        <vt:i4>0</vt:i4>
      </vt:variant>
      <vt:variant>
        <vt:i4>5</vt:i4>
      </vt:variant>
      <vt:variant>
        <vt:lpwstr/>
      </vt:variant>
      <vt:variant>
        <vt:lpwstr>_Toc456260796</vt:lpwstr>
      </vt:variant>
      <vt:variant>
        <vt:i4>1638451</vt:i4>
      </vt:variant>
      <vt:variant>
        <vt:i4>284</vt:i4>
      </vt:variant>
      <vt:variant>
        <vt:i4>0</vt:i4>
      </vt:variant>
      <vt:variant>
        <vt:i4>5</vt:i4>
      </vt:variant>
      <vt:variant>
        <vt:lpwstr/>
      </vt:variant>
      <vt:variant>
        <vt:lpwstr>_Toc456260795</vt:lpwstr>
      </vt:variant>
      <vt:variant>
        <vt:i4>1638451</vt:i4>
      </vt:variant>
      <vt:variant>
        <vt:i4>278</vt:i4>
      </vt:variant>
      <vt:variant>
        <vt:i4>0</vt:i4>
      </vt:variant>
      <vt:variant>
        <vt:i4>5</vt:i4>
      </vt:variant>
      <vt:variant>
        <vt:lpwstr/>
      </vt:variant>
      <vt:variant>
        <vt:lpwstr>_Toc456260794</vt:lpwstr>
      </vt:variant>
      <vt:variant>
        <vt:i4>1638451</vt:i4>
      </vt:variant>
      <vt:variant>
        <vt:i4>272</vt:i4>
      </vt:variant>
      <vt:variant>
        <vt:i4>0</vt:i4>
      </vt:variant>
      <vt:variant>
        <vt:i4>5</vt:i4>
      </vt:variant>
      <vt:variant>
        <vt:lpwstr/>
      </vt:variant>
      <vt:variant>
        <vt:lpwstr>_Toc456260793</vt:lpwstr>
      </vt:variant>
      <vt:variant>
        <vt:i4>1638451</vt:i4>
      </vt:variant>
      <vt:variant>
        <vt:i4>266</vt:i4>
      </vt:variant>
      <vt:variant>
        <vt:i4>0</vt:i4>
      </vt:variant>
      <vt:variant>
        <vt:i4>5</vt:i4>
      </vt:variant>
      <vt:variant>
        <vt:lpwstr/>
      </vt:variant>
      <vt:variant>
        <vt:lpwstr>_Toc456260792</vt:lpwstr>
      </vt:variant>
      <vt:variant>
        <vt:i4>1638451</vt:i4>
      </vt:variant>
      <vt:variant>
        <vt:i4>260</vt:i4>
      </vt:variant>
      <vt:variant>
        <vt:i4>0</vt:i4>
      </vt:variant>
      <vt:variant>
        <vt:i4>5</vt:i4>
      </vt:variant>
      <vt:variant>
        <vt:lpwstr/>
      </vt:variant>
      <vt:variant>
        <vt:lpwstr>_Toc456260791</vt:lpwstr>
      </vt:variant>
      <vt:variant>
        <vt:i4>1638451</vt:i4>
      </vt:variant>
      <vt:variant>
        <vt:i4>254</vt:i4>
      </vt:variant>
      <vt:variant>
        <vt:i4>0</vt:i4>
      </vt:variant>
      <vt:variant>
        <vt:i4>5</vt:i4>
      </vt:variant>
      <vt:variant>
        <vt:lpwstr/>
      </vt:variant>
      <vt:variant>
        <vt:lpwstr>_Toc456260790</vt:lpwstr>
      </vt:variant>
      <vt:variant>
        <vt:i4>1572915</vt:i4>
      </vt:variant>
      <vt:variant>
        <vt:i4>248</vt:i4>
      </vt:variant>
      <vt:variant>
        <vt:i4>0</vt:i4>
      </vt:variant>
      <vt:variant>
        <vt:i4>5</vt:i4>
      </vt:variant>
      <vt:variant>
        <vt:lpwstr/>
      </vt:variant>
      <vt:variant>
        <vt:lpwstr>_Toc456260789</vt:lpwstr>
      </vt:variant>
      <vt:variant>
        <vt:i4>1572915</vt:i4>
      </vt:variant>
      <vt:variant>
        <vt:i4>242</vt:i4>
      </vt:variant>
      <vt:variant>
        <vt:i4>0</vt:i4>
      </vt:variant>
      <vt:variant>
        <vt:i4>5</vt:i4>
      </vt:variant>
      <vt:variant>
        <vt:lpwstr/>
      </vt:variant>
      <vt:variant>
        <vt:lpwstr>_Toc456260788</vt:lpwstr>
      </vt:variant>
      <vt:variant>
        <vt:i4>1572915</vt:i4>
      </vt:variant>
      <vt:variant>
        <vt:i4>236</vt:i4>
      </vt:variant>
      <vt:variant>
        <vt:i4>0</vt:i4>
      </vt:variant>
      <vt:variant>
        <vt:i4>5</vt:i4>
      </vt:variant>
      <vt:variant>
        <vt:lpwstr/>
      </vt:variant>
      <vt:variant>
        <vt:lpwstr>_Toc456260787</vt:lpwstr>
      </vt:variant>
      <vt:variant>
        <vt:i4>1572915</vt:i4>
      </vt:variant>
      <vt:variant>
        <vt:i4>230</vt:i4>
      </vt:variant>
      <vt:variant>
        <vt:i4>0</vt:i4>
      </vt:variant>
      <vt:variant>
        <vt:i4>5</vt:i4>
      </vt:variant>
      <vt:variant>
        <vt:lpwstr/>
      </vt:variant>
      <vt:variant>
        <vt:lpwstr>_Toc456260786</vt:lpwstr>
      </vt:variant>
      <vt:variant>
        <vt:i4>1572915</vt:i4>
      </vt:variant>
      <vt:variant>
        <vt:i4>224</vt:i4>
      </vt:variant>
      <vt:variant>
        <vt:i4>0</vt:i4>
      </vt:variant>
      <vt:variant>
        <vt:i4>5</vt:i4>
      </vt:variant>
      <vt:variant>
        <vt:lpwstr/>
      </vt:variant>
      <vt:variant>
        <vt:lpwstr>_Toc456260785</vt:lpwstr>
      </vt:variant>
      <vt:variant>
        <vt:i4>1572915</vt:i4>
      </vt:variant>
      <vt:variant>
        <vt:i4>218</vt:i4>
      </vt:variant>
      <vt:variant>
        <vt:i4>0</vt:i4>
      </vt:variant>
      <vt:variant>
        <vt:i4>5</vt:i4>
      </vt:variant>
      <vt:variant>
        <vt:lpwstr/>
      </vt:variant>
      <vt:variant>
        <vt:lpwstr>_Toc456260784</vt:lpwstr>
      </vt:variant>
      <vt:variant>
        <vt:i4>1572915</vt:i4>
      </vt:variant>
      <vt:variant>
        <vt:i4>212</vt:i4>
      </vt:variant>
      <vt:variant>
        <vt:i4>0</vt:i4>
      </vt:variant>
      <vt:variant>
        <vt:i4>5</vt:i4>
      </vt:variant>
      <vt:variant>
        <vt:lpwstr/>
      </vt:variant>
      <vt:variant>
        <vt:lpwstr>_Toc456260783</vt:lpwstr>
      </vt:variant>
      <vt:variant>
        <vt:i4>1572915</vt:i4>
      </vt:variant>
      <vt:variant>
        <vt:i4>206</vt:i4>
      </vt:variant>
      <vt:variant>
        <vt:i4>0</vt:i4>
      </vt:variant>
      <vt:variant>
        <vt:i4>5</vt:i4>
      </vt:variant>
      <vt:variant>
        <vt:lpwstr/>
      </vt:variant>
      <vt:variant>
        <vt:lpwstr>_Toc456260782</vt:lpwstr>
      </vt:variant>
      <vt:variant>
        <vt:i4>1572915</vt:i4>
      </vt:variant>
      <vt:variant>
        <vt:i4>200</vt:i4>
      </vt:variant>
      <vt:variant>
        <vt:i4>0</vt:i4>
      </vt:variant>
      <vt:variant>
        <vt:i4>5</vt:i4>
      </vt:variant>
      <vt:variant>
        <vt:lpwstr/>
      </vt:variant>
      <vt:variant>
        <vt:lpwstr>_Toc456260781</vt:lpwstr>
      </vt:variant>
      <vt:variant>
        <vt:i4>1572915</vt:i4>
      </vt:variant>
      <vt:variant>
        <vt:i4>194</vt:i4>
      </vt:variant>
      <vt:variant>
        <vt:i4>0</vt:i4>
      </vt:variant>
      <vt:variant>
        <vt:i4>5</vt:i4>
      </vt:variant>
      <vt:variant>
        <vt:lpwstr/>
      </vt:variant>
      <vt:variant>
        <vt:lpwstr>_Toc456260780</vt:lpwstr>
      </vt:variant>
      <vt:variant>
        <vt:i4>1507379</vt:i4>
      </vt:variant>
      <vt:variant>
        <vt:i4>188</vt:i4>
      </vt:variant>
      <vt:variant>
        <vt:i4>0</vt:i4>
      </vt:variant>
      <vt:variant>
        <vt:i4>5</vt:i4>
      </vt:variant>
      <vt:variant>
        <vt:lpwstr/>
      </vt:variant>
      <vt:variant>
        <vt:lpwstr>_Toc456260779</vt:lpwstr>
      </vt:variant>
      <vt:variant>
        <vt:i4>1507379</vt:i4>
      </vt:variant>
      <vt:variant>
        <vt:i4>182</vt:i4>
      </vt:variant>
      <vt:variant>
        <vt:i4>0</vt:i4>
      </vt:variant>
      <vt:variant>
        <vt:i4>5</vt:i4>
      </vt:variant>
      <vt:variant>
        <vt:lpwstr/>
      </vt:variant>
      <vt:variant>
        <vt:lpwstr>_Toc456260778</vt:lpwstr>
      </vt:variant>
      <vt:variant>
        <vt:i4>1507379</vt:i4>
      </vt:variant>
      <vt:variant>
        <vt:i4>176</vt:i4>
      </vt:variant>
      <vt:variant>
        <vt:i4>0</vt:i4>
      </vt:variant>
      <vt:variant>
        <vt:i4>5</vt:i4>
      </vt:variant>
      <vt:variant>
        <vt:lpwstr/>
      </vt:variant>
      <vt:variant>
        <vt:lpwstr>_Toc456260777</vt:lpwstr>
      </vt:variant>
      <vt:variant>
        <vt:i4>1507379</vt:i4>
      </vt:variant>
      <vt:variant>
        <vt:i4>170</vt:i4>
      </vt:variant>
      <vt:variant>
        <vt:i4>0</vt:i4>
      </vt:variant>
      <vt:variant>
        <vt:i4>5</vt:i4>
      </vt:variant>
      <vt:variant>
        <vt:lpwstr/>
      </vt:variant>
      <vt:variant>
        <vt:lpwstr>_Toc456260776</vt:lpwstr>
      </vt:variant>
      <vt:variant>
        <vt:i4>1507379</vt:i4>
      </vt:variant>
      <vt:variant>
        <vt:i4>164</vt:i4>
      </vt:variant>
      <vt:variant>
        <vt:i4>0</vt:i4>
      </vt:variant>
      <vt:variant>
        <vt:i4>5</vt:i4>
      </vt:variant>
      <vt:variant>
        <vt:lpwstr/>
      </vt:variant>
      <vt:variant>
        <vt:lpwstr>_Toc456260775</vt:lpwstr>
      </vt:variant>
      <vt:variant>
        <vt:i4>1507379</vt:i4>
      </vt:variant>
      <vt:variant>
        <vt:i4>158</vt:i4>
      </vt:variant>
      <vt:variant>
        <vt:i4>0</vt:i4>
      </vt:variant>
      <vt:variant>
        <vt:i4>5</vt:i4>
      </vt:variant>
      <vt:variant>
        <vt:lpwstr/>
      </vt:variant>
      <vt:variant>
        <vt:lpwstr>_Toc456260774</vt:lpwstr>
      </vt:variant>
      <vt:variant>
        <vt:i4>1507379</vt:i4>
      </vt:variant>
      <vt:variant>
        <vt:i4>152</vt:i4>
      </vt:variant>
      <vt:variant>
        <vt:i4>0</vt:i4>
      </vt:variant>
      <vt:variant>
        <vt:i4>5</vt:i4>
      </vt:variant>
      <vt:variant>
        <vt:lpwstr/>
      </vt:variant>
      <vt:variant>
        <vt:lpwstr>_Toc456260773</vt:lpwstr>
      </vt:variant>
      <vt:variant>
        <vt:i4>1507379</vt:i4>
      </vt:variant>
      <vt:variant>
        <vt:i4>146</vt:i4>
      </vt:variant>
      <vt:variant>
        <vt:i4>0</vt:i4>
      </vt:variant>
      <vt:variant>
        <vt:i4>5</vt:i4>
      </vt:variant>
      <vt:variant>
        <vt:lpwstr/>
      </vt:variant>
      <vt:variant>
        <vt:lpwstr>_Toc456260772</vt:lpwstr>
      </vt:variant>
      <vt:variant>
        <vt:i4>1507379</vt:i4>
      </vt:variant>
      <vt:variant>
        <vt:i4>140</vt:i4>
      </vt:variant>
      <vt:variant>
        <vt:i4>0</vt:i4>
      </vt:variant>
      <vt:variant>
        <vt:i4>5</vt:i4>
      </vt:variant>
      <vt:variant>
        <vt:lpwstr/>
      </vt:variant>
      <vt:variant>
        <vt:lpwstr>_Toc456260771</vt:lpwstr>
      </vt:variant>
      <vt:variant>
        <vt:i4>1507379</vt:i4>
      </vt:variant>
      <vt:variant>
        <vt:i4>134</vt:i4>
      </vt:variant>
      <vt:variant>
        <vt:i4>0</vt:i4>
      </vt:variant>
      <vt:variant>
        <vt:i4>5</vt:i4>
      </vt:variant>
      <vt:variant>
        <vt:lpwstr/>
      </vt:variant>
      <vt:variant>
        <vt:lpwstr>_Toc456260770</vt:lpwstr>
      </vt:variant>
      <vt:variant>
        <vt:i4>1441843</vt:i4>
      </vt:variant>
      <vt:variant>
        <vt:i4>128</vt:i4>
      </vt:variant>
      <vt:variant>
        <vt:i4>0</vt:i4>
      </vt:variant>
      <vt:variant>
        <vt:i4>5</vt:i4>
      </vt:variant>
      <vt:variant>
        <vt:lpwstr/>
      </vt:variant>
      <vt:variant>
        <vt:lpwstr>_Toc456260769</vt:lpwstr>
      </vt:variant>
      <vt:variant>
        <vt:i4>1441843</vt:i4>
      </vt:variant>
      <vt:variant>
        <vt:i4>122</vt:i4>
      </vt:variant>
      <vt:variant>
        <vt:i4>0</vt:i4>
      </vt:variant>
      <vt:variant>
        <vt:i4>5</vt:i4>
      </vt:variant>
      <vt:variant>
        <vt:lpwstr/>
      </vt:variant>
      <vt:variant>
        <vt:lpwstr>_Toc456260768</vt:lpwstr>
      </vt:variant>
      <vt:variant>
        <vt:i4>1441843</vt:i4>
      </vt:variant>
      <vt:variant>
        <vt:i4>116</vt:i4>
      </vt:variant>
      <vt:variant>
        <vt:i4>0</vt:i4>
      </vt:variant>
      <vt:variant>
        <vt:i4>5</vt:i4>
      </vt:variant>
      <vt:variant>
        <vt:lpwstr/>
      </vt:variant>
      <vt:variant>
        <vt:lpwstr>_Toc456260767</vt:lpwstr>
      </vt:variant>
      <vt:variant>
        <vt:i4>1441843</vt:i4>
      </vt:variant>
      <vt:variant>
        <vt:i4>110</vt:i4>
      </vt:variant>
      <vt:variant>
        <vt:i4>0</vt:i4>
      </vt:variant>
      <vt:variant>
        <vt:i4>5</vt:i4>
      </vt:variant>
      <vt:variant>
        <vt:lpwstr/>
      </vt:variant>
      <vt:variant>
        <vt:lpwstr>_Toc456260766</vt:lpwstr>
      </vt:variant>
      <vt:variant>
        <vt:i4>1441843</vt:i4>
      </vt:variant>
      <vt:variant>
        <vt:i4>104</vt:i4>
      </vt:variant>
      <vt:variant>
        <vt:i4>0</vt:i4>
      </vt:variant>
      <vt:variant>
        <vt:i4>5</vt:i4>
      </vt:variant>
      <vt:variant>
        <vt:lpwstr/>
      </vt:variant>
      <vt:variant>
        <vt:lpwstr>_Toc456260765</vt:lpwstr>
      </vt:variant>
      <vt:variant>
        <vt:i4>1441843</vt:i4>
      </vt:variant>
      <vt:variant>
        <vt:i4>98</vt:i4>
      </vt:variant>
      <vt:variant>
        <vt:i4>0</vt:i4>
      </vt:variant>
      <vt:variant>
        <vt:i4>5</vt:i4>
      </vt:variant>
      <vt:variant>
        <vt:lpwstr/>
      </vt:variant>
      <vt:variant>
        <vt:lpwstr>_Toc456260764</vt:lpwstr>
      </vt:variant>
      <vt:variant>
        <vt:i4>1441843</vt:i4>
      </vt:variant>
      <vt:variant>
        <vt:i4>92</vt:i4>
      </vt:variant>
      <vt:variant>
        <vt:i4>0</vt:i4>
      </vt:variant>
      <vt:variant>
        <vt:i4>5</vt:i4>
      </vt:variant>
      <vt:variant>
        <vt:lpwstr/>
      </vt:variant>
      <vt:variant>
        <vt:lpwstr>_Toc456260763</vt:lpwstr>
      </vt:variant>
      <vt:variant>
        <vt:i4>1441843</vt:i4>
      </vt:variant>
      <vt:variant>
        <vt:i4>86</vt:i4>
      </vt:variant>
      <vt:variant>
        <vt:i4>0</vt:i4>
      </vt:variant>
      <vt:variant>
        <vt:i4>5</vt:i4>
      </vt:variant>
      <vt:variant>
        <vt:lpwstr/>
      </vt:variant>
      <vt:variant>
        <vt:lpwstr>_Toc456260762</vt:lpwstr>
      </vt:variant>
      <vt:variant>
        <vt:i4>1441843</vt:i4>
      </vt:variant>
      <vt:variant>
        <vt:i4>80</vt:i4>
      </vt:variant>
      <vt:variant>
        <vt:i4>0</vt:i4>
      </vt:variant>
      <vt:variant>
        <vt:i4>5</vt:i4>
      </vt:variant>
      <vt:variant>
        <vt:lpwstr/>
      </vt:variant>
      <vt:variant>
        <vt:lpwstr>_Toc456260761</vt:lpwstr>
      </vt:variant>
      <vt:variant>
        <vt:i4>1441843</vt:i4>
      </vt:variant>
      <vt:variant>
        <vt:i4>74</vt:i4>
      </vt:variant>
      <vt:variant>
        <vt:i4>0</vt:i4>
      </vt:variant>
      <vt:variant>
        <vt:i4>5</vt:i4>
      </vt:variant>
      <vt:variant>
        <vt:lpwstr/>
      </vt:variant>
      <vt:variant>
        <vt:lpwstr>_Toc456260760</vt:lpwstr>
      </vt:variant>
      <vt:variant>
        <vt:i4>1376307</vt:i4>
      </vt:variant>
      <vt:variant>
        <vt:i4>68</vt:i4>
      </vt:variant>
      <vt:variant>
        <vt:i4>0</vt:i4>
      </vt:variant>
      <vt:variant>
        <vt:i4>5</vt:i4>
      </vt:variant>
      <vt:variant>
        <vt:lpwstr/>
      </vt:variant>
      <vt:variant>
        <vt:lpwstr>_Toc456260759</vt:lpwstr>
      </vt:variant>
      <vt:variant>
        <vt:i4>1376307</vt:i4>
      </vt:variant>
      <vt:variant>
        <vt:i4>62</vt:i4>
      </vt:variant>
      <vt:variant>
        <vt:i4>0</vt:i4>
      </vt:variant>
      <vt:variant>
        <vt:i4>5</vt:i4>
      </vt:variant>
      <vt:variant>
        <vt:lpwstr/>
      </vt:variant>
      <vt:variant>
        <vt:lpwstr>_Toc456260758</vt:lpwstr>
      </vt:variant>
      <vt:variant>
        <vt:i4>1376307</vt:i4>
      </vt:variant>
      <vt:variant>
        <vt:i4>56</vt:i4>
      </vt:variant>
      <vt:variant>
        <vt:i4>0</vt:i4>
      </vt:variant>
      <vt:variant>
        <vt:i4>5</vt:i4>
      </vt:variant>
      <vt:variant>
        <vt:lpwstr/>
      </vt:variant>
      <vt:variant>
        <vt:lpwstr>_Toc456260757</vt:lpwstr>
      </vt:variant>
      <vt:variant>
        <vt:i4>1376307</vt:i4>
      </vt:variant>
      <vt:variant>
        <vt:i4>50</vt:i4>
      </vt:variant>
      <vt:variant>
        <vt:i4>0</vt:i4>
      </vt:variant>
      <vt:variant>
        <vt:i4>5</vt:i4>
      </vt:variant>
      <vt:variant>
        <vt:lpwstr/>
      </vt:variant>
      <vt:variant>
        <vt:lpwstr>_Toc456260756</vt:lpwstr>
      </vt:variant>
      <vt:variant>
        <vt:i4>1376307</vt:i4>
      </vt:variant>
      <vt:variant>
        <vt:i4>44</vt:i4>
      </vt:variant>
      <vt:variant>
        <vt:i4>0</vt:i4>
      </vt:variant>
      <vt:variant>
        <vt:i4>5</vt:i4>
      </vt:variant>
      <vt:variant>
        <vt:lpwstr/>
      </vt:variant>
      <vt:variant>
        <vt:lpwstr>_Toc456260755</vt:lpwstr>
      </vt:variant>
      <vt:variant>
        <vt:i4>1376307</vt:i4>
      </vt:variant>
      <vt:variant>
        <vt:i4>38</vt:i4>
      </vt:variant>
      <vt:variant>
        <vt:i4>0</vt:i4>
      </vt:variant>
      <vt:variant>
        <vt:i4>5</vt:i4>
      </vt:variant>
      <vt:variant>
        <vt:lpwstr/>
      </vt:variant>
      <vt:variant>
        <vt:lpwstr>_Toc456260754</vt:lpwstr>
      </vt:variant>
      <vt:variant>
        <vt:i4>1376307</vt:i4>
      </vt:variant>
      <vt:variant>
        <vt:i4>32</vt:i4>
      </vt:variant>
      <vt:variant>
        <vt:i4>0</vt:i4>
      </vt:variant>
      <vt:variant>
        <vt:i4>5</vt:i4>
      </vt:variant>
      <vt:variant>
        <vt:lpwstr/>
      </vt:variant>
      <vt:variant>
        <vt:lpwstr>_Toc456260753</vt:lpwstr>
      </vt:variant>
      <vt:variant>
        <vt:i4>1376307</vt:i4>
      </vt:variant>
      <vt:variant>
        <vt:i4>26</vt:i4>
      </vt:variant>
      <vt:variant>
        <vt:i4>0</vt:i4>
      </vt:variant>
      <vt:variant>
        <vt:i4>5</vt:i4>
      </vt:variant>
      <vt:variant>
        <vt:lpwstr/>
      </vt:variant>
      <vt:variant>
        <vt:lpwstr>_Toc456260752</vt:lpwstr>
      </vt:variant>
      <vt:variant>
        <vt:i4>1376307</vt:i4>
      </vt:variant>
      <vt:variant>
        <vt:i4>20</vt:i4>
      </vt:variant>
      <vt:variant>
        <vt:i4>0</vt:i4>
      </vt:variant>
      <vt:variant>
        <vt:i4>5</vt:i4>
      </vt:variant>
      <vt:variant>
        <vt:lpwstr/>
      </vt:variant>
      <vt:variant>
        <vt:lpwstr>_Toc456260751</vt:lpwstr>
      </vt:variant>
      <vt:variant>
        <vt:i4>1376307</vt:i4>
      </vt:variant>
      <vt:variant>
        <vt:i4>14</vt:i4>
      </vt:variant>
      <vt:variant>
        <vt:i4>0</vt:i4>
      </vt:variant>
      <vt:variant>
        <vt:i4>5</vt:i4>
      </vt:variant>
      <vt:variant>
        <vt:lpwstr/>
      </vt:variant>
      <vt:variant>
        <vt:lpwstr>_Toc456260750</vt:lpwstr>
      </vt:variant>
      <vt:variant>
        <vt:i4>1310771</vt:i4>
      </vt:variant>
      <vt:variant>
        <vt:i4>8</vt:i4>
      </vt:variant>
      <vt:variant>
        <vt:i4>0</vt:i4>
      </vt:variant>
      <vt:variant>
        <vt:i4>5</vt:i4>
      </vt:variant>
      <vt:variant>
        <vt:lpwstr/>
      </vt:variant>
      <vt:variant>
        <vt:lpwstr>_Toc456260749</vt:lpwstr>
      </vt:variant>
      <vt:variant>
        <vt:i4>1310771</vt:i4>
      </vt:variant>
      <vt:variant>
        <vt:i4>2</vt:i4>
      </vt:variant>
      <vt:variant>
        <vt:i4>0</vt:i4>
      </vt:variant>
      <vt:variant>
        <vt:i4>5</vt:i4>
      </vt:variant>
      <vt:variant>
        <vt:lpwstr/>
      </vt:variant>
      <vt:variant>
        <vt:lpwstr>_Toc456260748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wup</dc:creator>
  <cp:keywords/>
  <dc:description/>
  <cp:lastModifiedBy>Bracik, Joanna</cp:lastModifiedBy>
  <cp:revision>5</cp:revision>
  <cp:lastPrinted>2018-08-29T11:31:00Z</cp:lastPrinted>
  <dcterms:created xsi:type="dcterms:W3CDTF">2018-08-29T11:28:00Z</dcterms:created>
  <dcterms:modified xsi:type="dcterms:W3CDTF">2018-09-06T07:16:00Z</dcterms:modified>
</cp:coreProperties>
</file>