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767A62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4424C0" w:rsidRDefault="00767A62" w:rsidP="00A226EA">
      <w:pPr>
        <w:pStyle w:val="Standard"/>
        <w:jc w:val="both"/>
        <w:rPr>
          <w:b/>
          <w:bCs/>
          <w:sz w:val="22"/>
          <w:szCs w:val="22"/>
        </w:rPr>
      </w:pPr>
      <w:r w:rsidRPr="00767A62">
        <w:t>Przedmiotem zamówienia jest zakup sprzętu komputerowego z dostawą do Świętokrzyskiego Centrum Doskonalenia Nauczycieli w Kielcach.</w:t>
      </w:r>
    </w:p>
    <w:p w:rsidR="00A226EA" w:rsidRDefault="00A226EA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767A62">
        <w:rPr>
          <w:sz w:val="22"/>
          <w:szCs w:val="22"/>
        </w:rPr>
        <w:t>3</w:t>
      </w:r>
      <w:r>
        <w:rPr>
          <w:sz w:val="22"/>
          <w:szCs w:val="22"/>
        </w:rPr>
        <w:t>/2021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Default="007D2D4E" w:rsidP="007D2D4E">
      <w:pPr>
        <w:pStyle w:val="Standard"/>
        <w:ind w:left="1080" w:hanging="1080"/>
        <w:jc w:val="both"/>
        <w:rPr>
          <w:b/>
        </w:rPr>
      </w:pPr>
      <w:r>
        <w:rPr>
          <w:b/>
        </w:rPr>
        <w:t>A. Komputer stacjonarny – 3 sztuki</w:t>
      </w:r>
    </w:p>
    <w:p w:rsidR="007D2D4E" w:rsidRDefault="007D2D4E" w:rsidP="004424C0">
      <w:pPr>
        <w:pStyle w:val="Standard"/>
        <w:ind w:left="1080" w:hanging="360"/>
        <w:jc w:val="both"/>
        <w:rPr>
          <w:b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7D2D4E" w:rsidRPr="00F677A8" w:rsidTr="00C07729">
        <w:trPr>
          <w:trHeight w:val="1102"/>
        </w:trPr>
        <w:tc>
          <w:tcPr>
            <w:tcW w:w="858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7D2D4E" w:rsidRPr="00F677A8" w:rsidTr="00C07729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komputer stacjonarny 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7D2D4E" w:rsidRPr="00F677A8" w:rsidTr="007D2D4E">
        <w:trPr>
          <w:trHeight w:val="567"/>
          <w:tblHeader/>
        </w:trPr>
        <w:tc>
          <w:tcPr>
            <w:tcW w:w="1091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2063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 xml:space="preserve">Wymagane parametry minimalne </w:t>
            </w:r>
            <w:r w:rsidRPr="00F677A8">
              <w:rPr>
                <w:rFonts w:ascii="Times New Roman" w:hAnsi="Times New Roman" w:cs="Times New Roman"/>
                <w:b/>
              </w:rPr>
              <w:br/>
              <w:t>i konfiguracja</w:t>
            </w:r>
          </w:p>
        </w:tc>
        <w:tc>
          <w:tcPr>
            <w:tcW w:w="1846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/>
              </w:rPr>
              <w:t>Oferowane parametry i konfiguracja</w:t>
            </w: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wydajność minimum 6,700 punktów w </w:t>
            </w:r>
            <w:proofErr w:type="spellStart"/>
            <w:r w:rsidRPr="00F677A8">
              <w:rPr>
                <w:rFonts w:ascii="Times New Roman" w:hAnsi="Times New Roman" w:cs="Times New Roman"/>
              </w:rPr>
              <w:t>PassMark</w:t>
            </w:r>
            <w:proofErr w:type="spellEnd"/>
            <w:r w:rsidRPr="00F677A8">
              <w:rPr>
                <w:rFonts w:ascii="Times New Roman" w:hAnsi="Times New Roman" w:cs="Times New Roman"/>
              </w:rPr>
              <w:t xml:space="preserve"> CPU Mark.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lang w:val="en-US"/>
              </w:rPr>
              <w:t>Minimum 8 GB (DIMM DDR4, 2400 MHz)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lastRenderedPageBreak/>
              <w:t>Karta graficzna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Zintegrowana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Dysk twardy 1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Dysk SSD - 240 GB (minimum)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Dysk twardy 2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Dysk HDD SATA 7200 </w:t>
            </w:r>
            <w:proofErr w:type="spellStart"/>
            <w:r w:rsidRPr="00F677A8">
              <w:rPr>
                <w:rFonts w:ascii="Times New Roman" w:hAnsi="Times New Roman" w:cs="Times New Roman"/>
              </w:rPr>
              <w:t>obr</w:t>
            </w:r>
            <w:proofErr w:type="spellEnd"/>
            <w:r w:rsidRPr="00F677A8">
              <w:rPr>
                <w:rFonts w:ascii="Times New Roman" w:hAnsi="Times New Roman" w:cs="Times New Roman"/>
              </w:rPr>
              <w:t>. 1000 GB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lang w:val="en-US"/>
              </w:rPr>
              <w:t>LAN 10/100/1000 Mbps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Złącza - panel przedni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USB 3.1 Gen. 1 (USB 3.0) - 2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Czytnik kart pamięci - 1 szt.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Złącza - panel tylny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USB 2.0 - 4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Wejście/wyjścia audio - 3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RJ-45 (LAN) - 1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VGA (D-</w:t>
            </w:r>
            <w:proofErr w:type="spellStart"/>
            <w:r w:rsidRPr="00F677A8">
              <w:rPr>
                <w:rFonts w:ascii="Times New Roman" w:hAnsi="Times New Roman" w:cs="Times New Roman"/>
              </w:rPr>
              <w:t>sub</w:t>
            </w:r>
            <w:proofErr w:type="spellEnd"/>
            <w:r w:rsidRPr="00F677A8">
              <w:rPr>
                <w:rFonts w:ascii="Times New Roman" w:hAnsi="Times New Roman" w:cs="Times New Roman"/>
              </w:rPr>
              <w:t>) - 1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HDMI - 1 szt.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AC-in (wejście zasilania) - 1 szt.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Napęd optyczny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Nagrywarka DVD+/-RW </w:t>
            </w:r>
            <w:proofErr w:type="spellStart"/>
            <w:r w:rsidRPr="00F677A8">
              <w:rPr>
                <w:rFonts w:ascii="Times New Roman" w:hAnsi="Times New Roman" w:cs="Times New Roman"/>
              </w:rPr>
              <w:t>DualLayer</w:t>
            </w:r>
            <w:proofErr w:type="spellEnd"/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Dźwięk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Zintegrowana karta dźwiękowa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Typu SFF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 Max.290 W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633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Dołączone akcesoria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Kabel zasilający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Mysz przewodowa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Klawiatura przewodowa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Zainstalowany Windows 10 Pro PL. (wersja 64-bitowa)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3 sztuki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</w:tbl>
    <w:p w:rsidR="007D2D4E" w:rsidRDefault="007D2D4E" w:rsidP="007D2D4E">
      <w:pPr>
        <w:rPr>
          <w:rFonts w:ascii="Times New Roman" w:hAnsi="Times New Roman" w:cs="Times New Roman"/>
        </w:rPr>
      </w:pPr>
    </w:p>
    <w:p w:rsidR="007D2D4E" w:rsidRDefault="007D2D4E" w:rsidP="007D2D4E">
      <w:pPr>
        <w:pStyle w:val="Standard"/>
        <w:ind w:left="1080" w:hanging="1080"/>
        <w:jc w:val="both"/>
        <w:rPr>
          <w:b/>
        </w:rPr>
      </w:pPr>
      <w:r>
        <w:rPr>
          <w:b/>
        </w:rPr>
        <w:t>B. Urządzenie wielofunkcyjne – 1 sztuka.</w:t>
      </w:r>
    </w:p>
    <w:p w:rsidR="007D2D4E" w:rsidRDefault="007D2D4E" w:rsidP="007D2D4E">
      <w:pPr>
        <w:pStyle w:val="Standard"/>
        <w:ind w:left="1080" w:hanging="1080"/>
        <w:jc w:val="both"/>
        <w:rPr>
          <w:b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97"/>
        <w:gridCol w:w="2801"/>
        <w:gridCol w:w="2101"/>
      </w:tblGrid>
      <w:tr w:rsidR="007D2D4E" w:rsidRPr="00F677A8" w:rsidTr="00C07729">
        <w:trPr>
          <w:trHeight w:val="1102"/>
        </w:trPr>
        <w:tc>
          <w:tcPr>
            <w:tcW w:w="858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527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1145" w:type="pct"/>
            <w:shd w:val="clear" w:color="auto" w:fill="DDD9C3" w:themeFill="background2" w:themeFillShade="E6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7D2D4E" w:rsidRPr="00F677A8" w:rsidTr="00C07729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D4E">
              <w:rPr>
                <w:rFonts w:ascii="Times New Roman" w:hAnsi="Times New Roman" w:cs="Times New Roman"/>
              </w:rPr>
              <w:t>Urządzenie wielofunkcyjne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7D2D4E" w:rsidRPr="00F677A8" w:rsidRDefault="007D2D4E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7D2D4E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1987"/>
        <w:gridCol w:w="3756"/>
        <w:gridCol w:w="3361"/>
      </w:tblGrid>
      <w:tr w:rsidR="007D2D4E" w:rsidRPr="00F677A8" w:rsidTr="007D2D4E">
        <w:trPr>
          <w:trHeight w:val="567"/>
          <w:tblHeader/>
        </w:trPr>
        <w:tc>
          <w:tcPr>
            <w:tcW w:w="1091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lastRenderedPageBreak/>
              <w:t>Nazwa komponentu</w:t>
            </w:r>
          </w:p>
        </w:tc>
        <w:tc>
          <w:tcPr>
            <w:tcW w:w="2063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7A8">
              <w:rPr>
                <w:rFonts w:ascii="Times New Roman" w:hAnsi="Times New Roman" w:cs="Times New Roman"/>
                <w:b/>
              </w:rPr>
              <w:t xml:space="preserve">Wymagane parametry minimalne </w:t>
            </w:r>
            <w:r w:rsidRPr="00F677A8">
              <w:rPr>
                <w:rFonts w:ascii="Times New Roman" w:hAnsi="Times New Roman" w:cs="Times New Roman"/>
                <w:b/>
              </w:rPr>
              <w:br/>
              <w:t>i konfiguracja</w:t>
            </w:r>
          </w:p>
        </w:tc>
        <w:tc>
          <w:tcPr>
            <w:tcW w:w="1846" w:type="pct"/>
            <w:shd w:val="clear" w:color="auto" w:fill="DDD9C3" w:themeFill="background2" w:themeFillShade="E6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/>
              </w:rPr>
              <w:t>Oferowane parametry i konfiguracja</w:t>
            </w:r>
          </w:p>
        </w:tc>
      </w:tr>
      <w:tr w:rsidR="007D2D4E" w:rsidRPr="00F677A8" w:rsidTr="007D2D4E">
        <w:trPr>
          <w:trHeight w:val="567"/>
          <w:tblHeader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Technologia druku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Atramentowa lub laserowa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rodzaj urządzenia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wielofunkcyjne - druk/skan/kopia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Obsługiwane formaty nośników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A4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A5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A6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B5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Letter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7A8">
              <w:rPr>
                <w:rFonts w:ascii="Times New Roman" w:hAnsi="Times New Roman" w:cs="Times New Roman"/>
                <w:bCs/>
                <w:lang w:val="en-US"/>
              </w:rPr>
              <w:t>Legal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Cs/>
              </w:rPr>
              <w:t>100 x 150 mm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Cs/>
              </w:rPr>
              <w:t>130 x 180 mm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Cs/>
              </w:rPr>
              <w:t>16:9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  <w:bCs/>
              </w:rPr>
              <w:t>koperty</w:t>
            </w:r>
            <w:r w:rsidRPr="00F677A8">
              <w:rPr>
                <w:rFonts w:ascii="Times New Roman" w:hAnsi="Times New Roman" w:cs="Times New Roman"/>
              </w:rPr>
              <w:t> (C6, DL, Nr 10)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Rodzaje podajników papieru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Kasetowy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rozdzielczość druku w kolorze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1200x1200 </w:t>
            </w:r>
            <w:proofErr w:type="spellStart"/>
            <w:r w:rsidRPr="00F677A8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przeznaczenie do druku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mono/kolor - tekst i grafika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Podajnik dokumentów skanera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Tak (Automatyczny podajnik dokumentów)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Druk dwustronny (dupleks)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Automatyczny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 xml:space="preserve">Szybkość druku 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20 str./min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7A8">
              <w:rPr>
                <w:rFonts w:ascii="Times New Roman" w:hAnsi="Times New Roman" w:cs="Times New Roman"/>
              </w:rPr>
              <w:t>ethernet</w:t>
            </w:r>
            <w:proofErr w:type="spellEnd"/>
            <w:r w:rsidRPr="00F677A8">
              <w:rPr>
                <w:rFonts w:ascii="Times New Roman" w:hAnsi="Times New Roman" w:cs="Times New Roman"/>
              </w:rPr>
              <w:t xml:space="preserve"> - druk w sieci LAN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Tak</w:t>
            </w:r>
          </w:p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skanowanie dwustronne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ilość wkładów z atramentem/ilość tonerów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633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  <w:tr w:rsidR="007D2D4E" w:rsidRPr="00F677A8" w:rsidTr="00C07729">
        <w:trPr>
          <w:trHeight w:val="567"/>
        </w:trPr>
        <w:tc>
          <w:tcPr>
            <w:tcW w:w="1091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063" w:type="pct"/>
          </w:tcPr>
          <w:p w:rsidR="007D2D4E" w:rsidRPr="00F677A8" w:rsidRDefault="007D2D4E" w:rsidP="00C07729">
            <w:pPr>
              <w:jc w:val="center"/>
              <w:rPr>
                <w:rFonts w:ascii="Times New Roman" w:hAnsi="Times New Roman" w:cs="Times New Roman"/>
              </w:rPr>
            </w:pPr>
            <w:r w:rsidRPr="00F677A8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846" w:type="pct"/>
            <w:shd w:val="clear" w:color="auto" w:fill="auto"/>
          </w:tcPr>
          <w:p w:rsidR="007D2D4E" w:rsidRPr="00F677A8" w:rsidRDefault="007D2D4E" w:rsidP="00C07729">
            <w:pPr>
              <w:rPr>
                <w:rFonts w:ascii="Times New Roman" w:hAnsi="Times New Roman" w:cs="Times New Roman"/>
              </w:rPr>
            </w:pPr>
          </w:p>
        </w:tc>
      </w:tr>
    </w:tbl>
    <w:p w:rsidR="007D2D4E" w:rsidRPr="00F677A8" w:rsidRDefault="007D2D4E" w:rsidP="007D2D4E">
      <w:pPr>
        <w:rPr>
          <w:rFonts w:ascii="Times New Roman" w:hAnsi="Times New Roman" w:cs="Times New Roman"/>
        </w:rPr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lastRenderedPageBreak/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Pr="00FA1986" w:rsidRDefault="007D2D4E" w:rsidP="004424C0">
      <w:pPr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E41FB"/>
    <w:rsid w:val="00767A62"/>
    <w:rsid w:val="007D2D4E"/>
    <w:rsid w:val="008B4D65"/>
    <w:rsid w:val="00A03312"/>
    <w:rsid w:val="00A226EA"/>
    <w:rsid w:val="00C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3</cp:revision>
  <dcterms:created xsi:type="dcterms:W3CDTF">2021-02-09T12:00:00Z</dcterms:created>
  <dcterms:modified xsi:type="dcterms:W3CDTF">2021-02-09T12:06:00Z</dcterms:modified>
</cp:coreProperties>
</file>