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780"/>
        <w:gridCol w:w="558"/>
        <w:gridCol w:w="716"/>
        <w:gridCol w:w="1271"/>
        <w:gridCol w:w="7090"/>
      </w:tblGrid>
      <w:tr w:rsidR="005D4ACD" w:rsidRPr="005D4ACD" w14:paraId="3993CEDE" w14:textId="77777777" w:rsidTr="005A035F">
        <w:tc>
          <w:tcPr>
            <w:tcW w:w="5000" w:type="pct"/>
            <w:gridSpan w:val="6"/>
          </w:tcPr>
          <w:p w14:paraId="4398020F" w14:textId="48E062CC" w:rsidR="005D4ACD" w:rsidRPr="005D4ACD" w:rsidRDefault="00496C83" w:rsidP="005D4ACD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Załącznik nr 34 – </w:t>
            </w:r>
            <w:r w:rsidR="005D4ACD" w:rsidRPr="005D4A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KONTROLI PROJEKTU W SIEDZIBIE BENEFICJENTA</w:t>
            </w:r>
          </w:p>
        </w:tc>
      </w:tr>
      <w:tr w:rsidR="005D4ACD" w:rsidRPr="005D4ACD" w14:paraId="4E89B03B" w14:textId="77777777" w:rsidTr="005A035F">
        <w:tc>
          <w:tcPr>
            <w:tcW w:w="1582" w:type="pct"/>
            <w:gridSpan w:val="2"/>
          </w:tcPr>
          <w:p w14:paraId="7673F7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3418" w:type="pct"/>
            <w:gridSpan w:val="4"/>
          </w:tcPr>
          <w:p w14:paraId="59DEAC6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8FC5CB5" w14:textId="77777777" w:rsidTr="005A035F">
        <w:trPr>
          <w:trHeight w:val="1175"/>
        </w:trPr>
        <w:tc>
          <w:tcPr>
            <w:tcW w:w="1582" w:type="pct"/>
            <w:gridSpan w:val="2"/>
          </w:tcPr>
          <w:p w14:paraId="133AB1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4DA850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D3121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70E92C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18" w:type="pct"/>
            <w:gridSpan w:val="4"/>
          </w:tcPr>
          <w:p w14:paraId="3C66A5B4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48EFD038" w14:textId="78CC39A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RPO WŚ  – Regionalny Program Operacyjny Województwa </w:t>
            </w:r>
            <w:r w:rsidR="00C66752"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Świętokrzyskiego</w:t>
            </w:r>
          </w:p>
          <w:p w14:paraId="3313C86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Wytyczne kwalifikowalności -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Wytyczne w zakresie kwalifikowalności wydatków w ramach Europejskiego Funduszu Rozwoju Regionalnego, Europejskiego Funduszu Społecznego oraz Funduszu Spójności na lata 2014-2020</w:t>
            </w:r>
          </w:p>
        </w:tc>
      </w:tr>
      <w:tr w:rsidR="005D4ACD" w:rsidRPr="005D4ACD" w14:paraId="782CEB89" w14:textId="77777777" w:rsidTr="005A035F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247D49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56DDAE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1273C4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7E4C3A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D7B4E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0E8669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557B59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Uwagi/Uzasadnienie</w:t>
            </w:r>
          </w:p>
        </w:tc>
      </w:tr>
      <w:tr w:rsidR="005D4ACD" w:rsidRPr="005D4ACD" w14:paraId="192336D6" w14:textId="77777777" w:rsidTr="005D4ACD">
        <w:tc>
          <w:tcPr>
            <w:tcW w:w="241" w:type="pct"/>
            <w:shd w:val="clear" w:color="auto" w:fill="8DB3E2"/>
          </w:tcPr>
          <w:p w14:paraId="6E54D9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1" w:type="pct"/>
            <w:shd w:val="clear" w:color="auto" w:fill="8DB3E2"/>
          </w:tcPr>
          <w:p w14:paraId="4836A6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Zgodność rzeczowa realizacji projektu </w:t>
            </w:r>
          </w:p>
        </w:tc>
        <w:tc>
          <w:tcPr>
            <w:tcW w:w="198" w:type="pct"/>
            <w:shd w:val="clear" w:color="auto" w:fill="8DB3E2"/>
          </w:tcPr>
          <w:p w14:paraId="73A858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1C5B52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6863F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173CF8D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3ED528C" w14:textId="77777777" w:rsidTr="005A035F">
        <w:tc>
          <w:tcPr>
            <w:tcW w:w="241" w:type="pct"/>
          </w:tcPr>
          <w:p w14:paraId="76FB64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1341" w:type="pct"/>
          </w:tcPr>
          <w:p w14:paraId="25454B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właściwymi celami szczegółowymi RPO WŚ 2014-2020 ?</w:t>
            </w:r>
          </w:p>
        </w:tc>
        <w:tc>
          <w:tcPr>
            <w:tcW w:w="198" w:type="pct"/>
          </w:tcPr>
          <w:p w14:paraId="6E5E00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73D7E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D2EDF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A4E2B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474D463" w14:textId="77777777" w:rsidTr="005A035F">
        <w:tc>
          <w:tcPr>
            <w:tcW w:w="241" w:type="pct"/>
          </w:tcPr>
          <w:p w14:paraId="7284BD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1341" w:type="pct"/>
          </w:tcPr>
          <w:p w14:paraId="696675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mającymi zastosowanie szczegółowymi kryteriami wyboru projektów?</w:t>
            </w:r>
          </w:p>
        </w:tc>
        <w:tc>
          <w:tcPr>
            <w:tcW w:w="198" w:type="pct"/>
          </w:tcPr>
          <w:p w14:paraId="1ABE0F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85DA4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B6CB2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13BE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5E4C5B" w14:textId="77777777" w:rsidTr="005A035F">
        <w:tc>
          <w:tcPr>
            <w:tcW w:w="241" w:type="pct"/>
          </w:tcPr>
          <w:p w14:paraId="7104D1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341" w:type="pct"/>
          </w:tcPr>
          <w:p w14:paraId="60EDA3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realizacja projektu odbywa się zgodnie z umową operacyjną oraz wnioskiem o dofinansowanie realizacji projektu, w tym:</w:t>
            </w:r>
          </w:p>
        </w:tc>
        <w:tc>
          <w:tcPr>
            <w:tcW w:w="198" w:type="pct"/>
          </w:tcPr>
          <w:p w14:paraId="17B5DA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67B8F6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D3911F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1744A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8EF74C6" w14:textId="77777777" w:rsidTr="005A035F">
        <w:tc>
          <w:tcPr>
            <w:tcW w:w="241" w:type="pct"/>
          </w:tcPr>
          <w:p w14:paraId="3DA446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23292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ustanowił Fundusz Funduszy w sposób określony w art. 2 pkt.27 Rozporządzenia 1303/2013?</w:t>
            </w:r>
          </w:p>
        </w:tc>
        <w:tc>
          <w:tcPr>
            <w:tcW w:w="198" w:type="pct"/>
          </w:tcPr>
          <w:p w14:paraId="4929CE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F233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B1843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2913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377895" w14:textId="77777777" w:rsidTr="005A035F">
        <w:tc>
          <w:tcPr>
            <w:tcW w:w="241" w:type="pct"/>
          </w:tcPr>
          <w:p w14:paraId="655F90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1E3AE7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ustanowił księgową rozdzielność między zasobami FF a innymi zasobami?</w:t>
            </w:r>
          </w:p>
        </w:tc>
        <w:tc>
          <w:tcPr>
            <w:tcW w:w="198" w:type="pct"/>
          </w:tcPr>
          <w:p w14:paraId="54D74E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2E330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C17F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46FB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BDBF2F5" w14:textId="77777777" w:rsidTr="005A035F">
        <w:tc>
          <w:tcPr>
            <w:tcW w:w="241" w:type="pct"/>
          </w:tcPr>
          <w:p w14:paraId="1B19EF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4D0225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strukturę organizacyjną umożliwiającą mu wykonywanie zadań MFF?</w:t>
            </w:r>
          </w:p>
        </w:tc>
        <w:tc>
          <w:tcPr>
            <w:tcW w:w="198" w:type="pct"/>
          </w:tcPr>
          <w:p w14:paraId="665BD2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B9919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B76F1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10E2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32249C3" w14:textId="77777777" w:rsidTr="005A035F">
        <w:tc>
          <w:tcPr>
            <w:tcW w:w="241" w:type="pct"/>
          </w:tcPr>
          <w:p w14:paraId="60045D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</w:tcPr>
          <w:p w14:paraId="227455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utworzony został Zespół Projektowy Funduszu Funduszy?</w:t>
            </w:r>
          </w:p>
        </w:tc>
        <w:tc>
          <w:tcPr>
            <w:tcW w:w="198" w:type="pct"/>
          </w:tcPr>
          <w:p w14:paraId="640041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8EC01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FB83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F28D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D2CAD6D" w14:textId="77777777" w:rsidTr="005A035F">
        <w:tc>
          <w:tcPr>
            <w:tcW w:w="241" w:type="pct"/>
          </w:tcPr>
          <w:p w14:paraId="157492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342288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procedury wewnętrzne umożliwiające realizację projektu?</w:t>
            </w:r>
          </w:p>
        </w:tc>
        <w:tc>
          <w:tcPr>
            <w:tcW w:w="198" w:type="pct"/>
          </w:tcPr>
          <w:p w14:paraId="2BEC26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8033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A5041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3FDDD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0D1A6A" w14:textId="77777777" w:rsidTr="005A035F">
        <w:tc>
          <w:tcPr>
            <w:tcW w:w="241" w:type="pct"/>
          </w:tcPr>
          <w:p w14:paraId="460608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707023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system kontroli wewnętrznej?</w:t>
            </w:r>
          </w:p>
        </w:tc>
        <w:tc>
          <w:tcPr>
            <w:tcW w:w="198" w:type="pct"/>
          </w:tcPr>
          <w:p w14:paraId="18FBCB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B554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820D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144B6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DFB9C36" w14:textId="77777777" w:rsidTr="005A035F">
        <w:tc>
          <w:tcPr>
            <w:tcW w:w="241" w:type="pct"/>
          </w:tcPr>
          <w:p w14:paraId="25BB0D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G)</w:t>
            </w:r>
          </w:p>
        </w:tc>
        <w:tc>
          <w:tcPr>
            <w:tcW w:w="1341" w:type="pct"/>
          </w:tcPr>
          <w:p w14:paraId="141415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przedstawia sprawozdania z realizacji projektu i czy dane w nich zawarte są prawidłowe?</w:t>
            </w:r>
          </w:p>
        </w:tc>
        <w:tc>
          <w:tcPr>
            <w:tcW w:w="198" w:type="pct"/>
          </w:tcPr>
          <w:p w14:paraId="6197F4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9E53B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FF84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E9C51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D2A26D1" w14:textId="77777777" w:rsidTr="005A035F">
        <w:tc>
          <w:tcPr>
            <w:tcW w:w="241" w:type="pct"/>
          </w:tcPr>
          <w:p w14:paraId="78A4A2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H)</w:t>
            </w:r>
          </w:p>
        </w:tc>
        <w:tc>
          <w:tcPr>
            <w:tcW w:w="1341" w:type="pct"/>
          </w:tcPr>
          <w:p w14:paraId="5F0B39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otrzymuje prawidłowe sprawozdania z kontroli od podmiotów, którym powierzono wdrażanie instrumentów finansowych?</w:t>
            </w:r>
          </w:p>
        </w:tc>
        <w:tc>
          <w:tcPr>
            <w:tcW w:w="198" w:type="pct"/>
          </w:tcPr>
          <w:p w14:paraId="4CB2C0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09C75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D56C2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45F0A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0EFC4C" w14:textId="77777777" w:rsidTr="005A035F">
        <w:trPr>
          <w:trHeight w:val="50"/>
        </w:trPr>
        <w:tc>
          <w:tcPr>
            <w:tcW w:w="241" w:type="pct"/>
          </w:tcPr>
          <w:p w14:paraId="352001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1341" w:type="pct"/>
          </w:tcPr>
          <w:p w14:paraId="27E5B8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198" w:type="pct"/>
          </w:tcPr>
          <w:p w14:paraId="32E5F6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2E81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223BA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FBF0A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E8751D" w14:textId="77777777" w:rsidTr="005A035F">
        <w:tc>
          <w:tcPr>
            <w:tcW w:w="241" w:type="pct"/>
          </w:tcPr>
          <w:p w14:paraId="098DAC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1341" w:type="pct"/>
          </w:tcPr>
          <w:p w14:paraId="1B289B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projekt jest monitorowany zgodnie z zasadami określonymi w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Wytycznych w zakresie monitorowania postępu rzeczowego realizacji programów operacyjnych,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monitoruje osiągnięcie wskaźników produktu i rezultatu w projekcie oraz zbiera dane uczestników projektu zgodnie z tymi Wytycznymi?</w:t>
            </w:r>
          </w:p>
        </w:tc>
        <w:tc>
          <w:tcPr>
            <w:tcW w:w="198" w:type="pct"/>
          </w:tcPr>
          <w:p w14:paraId="7FF21DE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71DBB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907E4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EC6E9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813CBD9" w14:textId="77777777" w:rsidTr="005A035F">
        <w:tc>
          <w:tcPr>
            <w:tcW w:w="241" w:type="pct"/>
          </w:tcPr>
          <w:p w14:paraId="23E1B3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341" w:type="pct"/>
          </w:tcPr>
          <w:p w14:paraId="249CDC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produkty projektu, które powinny zostać opracowane do czasu kontroli?</w:t>
            </w:r>
          </w:p>
        </w:tc>
        <w:tc>
          <w:tcPr>
            <w:tcW w:w="198" w:type="pct"/>
          </w:tcPr>
          <w:p w14:paraId="30B831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55B2B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59F2B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4A36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E960AAD" w14:textId="77777777" w:rsidTr="005A035F">
        <w:tc>
          <w:tcPr>
            <w:tcW w:w="241" w:type="pct"/>
          </w:tcPr>
          <w:p w14:paraId="0A8023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1341" w:type="pct"/>
          </w:tcPr>
          <w:p w14:paraId="70E516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produkty projektu są odpowiedniej jakości?</w:t>
            </w:r>
          </w:p>
        </w:tc>
        <w:tc>
          <w:tcPr>
            <w:tcW w:w="198" w:type="pct"/>
          </w:tcPr>
          <w:p w14:paraId="1FA8EC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E7940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CA2E9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0E50F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38B538D" w14:textId="77777777" w:rsidTr="005A035F">
        <w:tc>
          <w:tcPr>
            <w:tcW w:w="241" w:type="pct"/>
          </w:tcPr>
          <w:p w14:paraId="1D2471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1341" w:type="pct"/>
          </w:tcPr>
          <w:p w14:paraId="1A270A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198" w:type="pct"/>
          </w:tcPr>
          <w:p w14:paraId="66BFE8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B360F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F0B3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1B39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1CBD9DA" w14:textId="77777777" w:rsidTr="005A035F">
        <w:trPr>
          <w:trHeight w:val="666"/>
        </w:trPr>
        <w:tc>
          <w:tcPr>
            <w:tcW w:w="241" w:type="pct"/>
          </w:tcPr>
          <w:p w14:paraId="431149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1341" w:type="pct"/>
          </w:tcPr>
          <w:p w14:paraId="093C8D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istnieje ryzyko niezrealizowania założeń merytorycznych projektu oraz osiągnięcia jego wskaźników?</w:t>
            </w:r>
          </w:p>
        </w:tc>
        <w:tc>
          <w:tcPr>
            <w:tcW w:w="198" w:type="pct"/>
          </w:tcPr>
          <w:p w14:paraId="730E8D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0629A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1CC62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8DD6D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75E725D" w14:textId="77777777" w:rsidTr="005A035F">
        <w:trPr>
          <w:trHeight w:val="258"/>
        </w:trPr>
        <w:tc>
          <w:tcPr>
            <w:tcW w:w="241" w:type="pct"/>
          </w:tcPr>
          <w:p w14:paraId="747146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8AF5E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stwierdzenia problemów, trudności związanych z realizacją projektu beneficjent podejmuje działania zaradcze?</w:t>
            </w:r>
          </w:p>
        </w:tc>
        <w:tc>
          <w:tcPr>
            <w:tcW w:w="198" w:type="pct"/>
          </w:tcPr>
          <w:p w14:paraId="3AC6C1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F3C1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344F4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75F8A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B3CB34" w14:textId="77777777" w:rsidTr="005A035F">
        <w:tc>
          <w:tcPr>
            <w:tcW w:w="241" w:type="pct"/>
          </w:tcPr>
          <w:p w14:paraId="1D5610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341" w:type="pct"/>
          </w:tcPr>
          <w:p w14:paraId="09D18E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zadeklarowane we wniosku o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dofinansowanie i wniosku o płatność działania z zakresu równości szans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 w zakresie realizacji zasady równości szans i niedyskryminacji, w tym dostępności dla osób z niepełnosprawnościami i zasady równości szans kobiet i mężczyzn w ramach funduszy unijnych na lata 2014-2020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 tym:</w:t>
            </w:r>
          </w:p>
        </w:tc>
        <w:tc>
          <w:tcPr>
            <w:tcW w:w="198" w:type="pct"/>
          </w:tcPr>
          <w:p w14:paraId="476048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3BFDF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2F379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179FB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0FD77C" w14:textId="77777777" w:rsidTr="005A035F">
        <w:tc>
          <w:tcPr>
            <w:tcW w:w="241" w:type="pct"/>
          </w:tcPr>
          <w:p w14:paraId="3F8774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A8232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198" w:type="pct"/>
          </w:tcPr>
          <w:p w14:paraId="7FCAE9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67232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6160C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EC1C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34A0C63" w14:textId="77777777" w:rsidTr="005A035F">
        <w:tc>
          <w:tcPr>
            <w:tcW w:w="241" w:type="pct"/>
          </w:tcPr>
          <w:p w14:paraId="29CAAB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5F2EC0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pomieszczenia, materiały i produkty przygotowywane w ramach projektu są dostosowane do potrzeb osób z niepełnosprawnościami, zgodnie ze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Standardami dostępności dla polityki spójności 2014-2020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F9DC7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2FE30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A650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5EB4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A8F0F68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6ACA00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281A3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zadania z zakresu równości szans kobiet i mężczyzn zgodnie z założeniami określonymi we wniosku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dofinansowanie oraz we wniosku o płatność?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225872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621F7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502F35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E1304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D3E518D" w14:textId="77777777" w:rsidTr="005D4ACD">
        <w:trPr>
          <w:trHeight w:val="154"/>
        </w:trPr>
        <w:tc>
          <w:tcPr>
            <w:tcW w:w="241" w:type="pct"/>
            <w:shd w:val="clear" w:color="auto" w:fill="8DB3E2"/>
          </w:tcPr>
          <w:p w14:paraId="5D4EFA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1" w:type="pct"/>
            <w:shd w:val="clear" w:color="auto" w:fill="8DB3E2"/>
          </w:tcPr>
          <w:p w14:paraId="39F935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uczestników projektu i dane osobowe</w:t>
            </w:r>
          </w:p>
        </w:tc>
        <w:tc>
          <w:tcPr>
            <w:tcW w:w="198" w:type="pct"/>
            <w:shd w:val="clear" w:color="auto" w:fill="8DB3E2"/>
          </w:tcPr>
          <w:p w14:paraId="289239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0CA6E5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9D1A8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7B2A9F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D4ACD" w:rsidRPr="005D4ACD" w14:paraId="254F905E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4ACB63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1341" w:type="pct"/>
            <w:shd w:val="clear" w:color="auto" w:fill="auto"/>
          </w:tcPr>
          <w:p w14:paraId="77C306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liczba uczestników projektu dotycząca poszczególnych rodzajów wsparcia jest zgodna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założeniami projektu zawartymi we wniosku o dofinansowanie?</w:t>
            </w:r>
          </w:p>
        </w:tc>
        <w:tc>
          <w:tcPr>
            <w:tcW w:w="198" w:type="pct"/>
            <w:shd w:val="clear" w:color="auto" w:fill="auto"/>
          </w:tcPr>
          <w:p w14:paraId="0FE5E7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1F138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E1676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EDED2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5C94A02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786222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2.2</w:t>
            </w:r>
          </w:p>
        </w:tc>
        <w:tc>
          <w:tcPr>
            <w:tcW w:w="1341" w:type="pct"/>
            <w:shd w:val="clear" w:color="auto" w:fill="auto"/>
          </w:tcPr>
          <w:p w14:paraId="67D9B1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właściwe dokumenty potwierdzające kwalifikowalność uczestników projektu?</w:t>
            </w:r>
          </w:p>
        </w:tc>
        <w:tc>
          <w:tcPr>
            <w:tcW w:w="198" w:type="pct"/>
            <w:shd w:val="clear" w:color="auto" w:fill="auto"/>
          </w:tcPr>
          <w:p w14:paraId="256DD8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21184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506CF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1611E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E04D93E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3628FE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1341" w:type="pct"/>
            <w:shd w:val="clear" w:color="auto" w:fill="auto"/>
          </w:tcPr>
          <w:p w14:paraId="5DB0A6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dokumenty potwierdzające kwalifikowalność uczestników projektu zostały złożone przed udzieleniem pierwszej formy wsparcia danej osobie lub podmiotowi na etapie rekrutacji do projektu?</w:t>
            </w:r>
          </w:p>
        </w:tc>
        <w:tc>
          <w:tcPr>
            <w:tcW w:w="198" w:type="pct"/>
            <w:shd w:val="clear" w:color="auto" w:fill="auto"/>
          </w:tcPr>
          <w:p w14:paraId="5CDFA8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B57C2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0D362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87791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696FED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4B0F15D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1341" w:type="pct"/>
            <w:shd w:val="clear" w:color="auto" w:fill="auto"/>
          </w:tcPr>
          <w:p w14:paraId="1CC585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198" w:type="pct"/>
            <w:shd w:val="clear" w:color="auto" w:fill="auto"/>
          </w:tcPr>
          <w:p w14:paraId="609B0E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77D39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A0E4F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1FB43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367739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AF7C4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1341" w:type="pct"/>
            <w:shd w:val="clear" w:color="auto" w:fill="auto"/>
          </w:tcPr>
          <w:p w14:paraId="2E2B97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korzystające ze wsparcia będącego przedmiotem wizyty monitoringowej znajdują się na liście osób zakwalifikowanych do udziału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projekcie?</w:t>
            </w:r>
          </w:p>
        </w:tc>
        <w:tc>
          <w:tcPr>
            <w:tcW w:w="198" w:type="pct"/>
            <w:shd w:val="clear" w:color="auto" w:fill="auto"/>
          </w:tcPr>
          <w:p w14:paraId="59698D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15F64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393B1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3FDEB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62810DC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7788AD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1341" w:type="pct"/>
            <w:shd w:val="clear" w:color="auto" w:fill="auto"/>
          </w:tcPr>
          <w:p w14:paraId="517157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prowadzi procedurę rekrutacji i przyznawania wsparcia uczestnikom projektu w sposób przejrzysty i zapewniający równy dostęp do otrzymania wsparcia?,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 w tym:</w:t>
            </w:r>
          </w:p>
        </w:tc>
        <w:tc>
          <w:tcPr>
            <w:tcW w:w="198" w:type="pct"/>
            <w:shd w:val="clear" w:color="auto" w:fill="auto"/>
          </w:tcPr>
          <w:p w14:paraId="043AB3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B0A8E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F11F1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E5D23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C5DA4E0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0A1BB1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63780C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właściwie upublicznia ogłoszenie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rekrutacji?</w:t>
            </w:r>
          </w:p>
        </w:tc>
        <w:tc>
          <w:tcPr>
            <w:tcW w:w="198" w:type="pct"/>
            <w:shd w:val="clear" w:color="auto" w:fill="auto"/>
          </w:tcPr>
          <w:p w14:paraId="0F79CC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EB6D73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76A56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58F0F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E237D7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2F8B26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shd w:val="clear" w:color="auto" w:fill="auto"/>
          </w:tcPr>
          <w:p w14:paraId="08446F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określa kryteria wyboru uczestników projektu?</w:t>
            </w:r>
          </w:p>
        </w:tc>
        <w:tc>
          <w:tcPr>
            <w:tcW w:w="198" w:type="pct"/>
            <w:shd w:val="clear" w:color="auto" w:fill="auto"/>
          </w:tcPr>
          <w:p w14:paraId="447581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AE583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1DF93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9315D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0D51F74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02852D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4A227A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dokonuje prawidłowej oceny formularzy zgłoszeniowych zgodnie z określonymi kryteriami?</w:t>
            </w:r>
          </w:p>
        </w:tc>
        <w:tc>
          <w:tcPr>
            <w:tcW w:w="198" w:type="pct"/>
            <w:shd w:val="clear" w:color="auto" w:fill="auto"/>
          </w:tcPr>
          <w:p w14:paraId="27B11D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0CEC4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751C7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75CDE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2E4D673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5B2466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1341" w:type="pct"/>
            <w:shd w:val="clear" w:color="auto" w:fill="auto"/>
          </w:tcPr>
          <w:p w14:paraId="1E81FE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198" w:type="pct"/>
            <w:shd w:val="clear" w:color="auto" w:fill="auto"/>
          </w:tcPr>
          <w:p w14:paraId="7C1C20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E16FC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2E58B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B2FC6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A70F322" w14:textId="77777777" w:rsidTr="005A035F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003D5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2E16835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posiada wszystkie wymagane dane o uczestniku,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niezbędne do monitorowania wskaźników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30BA09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C106F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4D9CA7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0DD5B4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019F74" w14:textId="77777777" w:rsidTr="005A035F">
        <w:trPr>
          <w:trHeight w:val="156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A2C51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132B516" w14:textId="19D9B78A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projektu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są zbierane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w zakresie monitorowania postępu rzeczowego realizacji programów operacyjnych oraz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Wytycznymi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kwalifikowalności, w szczególności są prawidłowe</w:t>
            </w:r>
            <w:r w:rsidR="00250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kompletne?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2159FE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147FE2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91EEC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026E85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7B108E7" w14:textId="77777777" w:rsidTr="005A035F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A4F24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19446A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zbierane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formie papierowej są zgodne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danymi zawartymi w SL 2014?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70B86A0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DC881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40167E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39F499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5AED087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5DAF84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2.11</w:t>
            </w:r>
          </w:p>
        </w:tc>
        <w:tc>
          <w:tcPr>
            <w:tcW w:w="1341" w:type="pct"/>
            <w:shd w:val="clear" w:color="auto" w:fill="auto"/>
          </w:tcPr>
          <w:p w14:paraId="3179E7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projektu beneficjent przetwarza dane osobowe,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dane uczestników korzystających ze wsparcia?</w:t>
            </w:r>
          </w:p>
        </w:tc>
        <w:tc>
          <w:tcPr>
            <w:tcW w:w="198" w:type="pct"/>
            <w:shd w:val="clear" w:color="auto" w:fill="auto"/>
          </w:tcPr>
          <w:p w14:paraId="2CC084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0A797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87115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542FB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6BB6A4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E8276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2.12</w:t>
            </w:r>
          </w:p>
        </w:tc>
        <w:tc>
          <w:tcPr>
            <w:tcW w:w="1341" w:type="pct"/>
            <w:shd w:val="clear" w:color="auto" w:fill="auto"/>
          </w:tcPr>
          <w:p w14:paraId="0E0BD3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przetwarza powierzone mu dane osobowe zgodnie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Rozporządzeniem Parlamentu Europejskiego i Rady (UE) 2016/679 (RODO), obowiązującymi przepisami krajowymi oraz umową o dofinansowanie projektu?, a w szczególności:</w:t>
            </w:r>
          </w:p>
        </w:tc>
        <w:tc>
          <w:tcPr>
            <w:tcW w:w="198" w:type="pct"/>
            <w:shd w:val="clear" w:color="auto" w:fill="auto"/>
          </w:tcPr>
          <w:p w14:paraId="76C53B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79766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64BEF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A28CD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A4B0A30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214A9F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46E4163D" w14:textId="77777777" w:rsidR="005D4ACD" w:rsidRPr="005D4ACD" w:rsidRDefault="005D4ACD" w:rsidP="005D4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oświadczenie o przyjęciu do wiadomości przez uczestnika projektu oraz innej osoby, której dane są przetwarzane w związku z realizacją projektu, informacji o których mowa w art. 13 i art. 14 Rozporządzenia Parlamentu Europejskiego i Rady (UE)</w:t>
            </w:r>
          </w:p>
          <w:p w14:paraId="3735EF0A" w14:textId="77777777" w:rsidR="005D4ACD" w:rsidRPr="005D4ACD" w:rsidRDefault="005D4ACD" w:rsidP="005D4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2016/679 z dnia 27 kwietnia 2016 r. w sprawie ochrony osób fizycznych w związku z przetwarzaniem danych osobowych i w sprawie swobodnego przepływu takich danych oraz uchylenia dyrektywy 95/46/ WE?</w:t>
            </w:r>
          </w:p>
        </w:tc>
        <w:tc>
          <w:tcPr>
            <w:tcW w:w="198" w:type="pct"/>
            <w:shd w:val="clear" w:color="auto" w:fill="auto"/>
          </w:tcPr>
          <w:p w14:paraId="2B2014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8ADD9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088F4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1197F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F1CA18C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2BD2C9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1341" w:type="pct"/>
            <w:shd w:val="clear" w:color="auto" w:fill="auto"/>
          </w:tcPr>
          <w:p w14:paraId="508CDD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 przetwarzania danych osobowych dopuszczeni są wyłącznie pracownicy beneficjenta, którzy posiadają ważne imienne upoważnienia do ich przetwarzania?</w:t>
            </w:r>
          </w:p>
        </w:tc>
        <w:tc>
          <w:tcPr>
            <w:tcW w:w="198" w:type="pct"/>
            <w:shd w:val="clear" w:color="auto" w:fill="auto"/>
          </w:tcPr>
          <w:p w14:paraId="47203F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B23EC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C35A8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18825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F7B5C83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486E423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48EE0C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198" w:type="pct"/>
            <w:shd w:val="clear" w:color="auto" w:fill="auto"/>
          </w:tcPr>
          <w:p w14:paraId="6F613A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FFCD2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115E1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F79D20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E0E5B91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A9905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7B65856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szacuje ryzyko, aby zapewnić stopień bezpieczeństwa przetwarzanych danych, odpowiadający temu ryzyku?</w:t>
            </w:r>
          </w:p>
        </w:tc>
        <w:tc>
          <w:tcPr>
            <w:tcW w:w="198" w:type="pct"/>
            <w:shd w:val="clear" w:color="auto" w:fill="auto"/>
          </w:tcPr>
          <w:p w14:paraId="00BC44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1ADC1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1D687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E18F2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8B36DDA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7DBB9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  <w:shd w:val="clear" w:color="auto" w:fill="auto"/>
          </w:tcPr>
          <w:p w14:paraId="636FAA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prowadzi rejestr czynności przetwarzania?</w:t>
            </w:r>
          </w:p>
        </w:tc>
        <w:tc>
          <w:tcPr>
            <w:tcW w:w="198" w:type="pct"/>
            <w:shd w:val="clear" w:color="auto" w:fill="auto"/>
          </w:tcPr>
          <w:p w14:paraId="4DE6D3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B3F49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5E7EE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DBCA2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2F9565D" w14:textId="77777777" w:rsidTr="005A035F">
        <w:trPr>
          <w:trHeight w:val="274"/>
        </w:trPr>
        <w:tc>
          <w:tcPr>
            <w:tcW w:w="241" w:type="pct"/>
            <w:shd w:val="clear" w:color="auto" w:fill="auto"/>
          </w:tcPr>
          <w:p w14:paraId="468A44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2.13</w:t>
            </w:r>
          </w:p>
        </w:tc>
        <w:tc>
          <w:tcPr>
            <w:tcW w:w="1341" w:type="pct"/>
            <w:shd w:val="clear" w:color="auto" w:fill="auto"/>
          </w:tcPr>
          <w:p w14:paraId="4171AE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powierzył przetwarzanie danych osobowych innym podmiotom?</w:t>
            </w:r>
          </w:p>
        </w:tc>
        <w:tc>
          <w:tcPr>
            <w:tcW w:w="198" w:type="pct"/>
            <w:shd w:val="clear" w:color="auto" w:fill="auto"/>
          </w:tcPr>
          <w:p w14:paraId="4143F8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7AE91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F1C07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15272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93179B" w14:textId="77777777" w:rsidTr="005A035F">
        <w:trPr>
          <w:trHeight w:val="407"/>
        </w:trPr>
        <w:tc>
          <w:tcPr>
            <w:tcW w:w="241" w:type="pct"/>
            <w:shd w:val="clear" w:color="auto" w:fill="auto"/>
          </w:tcPr>
          <w:p w14:paraId="2272F0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2.14</w:t>
            </w:r>
          </w:p>
        </w:tc>
        <w:tc>
          <w:tcPr>
            <w:tcW w:w="1341" w:type="pct"/>
            <w:shd w:val="clear" w:color="auto" w:fill="auto"/>
          </w:tcPr>
          <w:p w14:paraId="2E88BE5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powierzenie przetwarzania danych osobowych nastąpiło za zgodą IZ/IP oraz zgodnie z postanowieniami umowy 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198" w:type="pct"/>
            <w:shd w:val="clear" w:color="auto" w:fill="auto"/>
          </w:tcPr>
          <w:p w14:paraId="4EFC16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80983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00D79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FF78A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D97DBAB" w14:textId="77777777" w:rsidTr="005D4ACD">
        <w:trPr>
          <w:trHeight w:val="154"/>
        </w:trPr>
        <w:tc>
          <w:tcPr>
            <w:tcW w:w="241" w:type="pct"/>
            <w:shd w:val="clear" w:color="auto" w:fill="95B3D7"/>
          </w:tcPr>
          <w:p w14:paraId="63FD7B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1" w:type="pct"/>
            <w:shd w:val="clear" w:color="auto" w:fill="95B3D7"/>
          </w:tcPr>
          <w:p w14:paraId="0E69C1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Rozliczenia finansowe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98" w:type="pct"/>
            <w:shd w:val="clear" w:color="auto" w:fill="95B3D7"/>
          </w:tcPr>
          <w:p w14:paraId="0A3C0E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3CFA37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663AF1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7E5994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D4ACD" w:rsidRPr="005D4ACD" w14:paraId="56F5B53A" w14:textId="77777777" w:rsidTr="005A035F">
        <w:trPr>
          <w:trHeight w:val="288"/>
        </w:trPr>
        <w:tc>
          <w:tcPr>
            <w:tcW w:w="241" w:type="pct"/>
          </w:tcPr>
          <w:p w14:paraId="55D319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341" w:type="pct"/>
          </w:tcPr>
          <w:p w14:paraId="1E7E3A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posiada oryginalne dokumenty finansowo-księgowe wraz </w:t>
            </w:r>
          </w:p>
          <w:p w14:paraId="6BA460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dowodami zapłaty potwierdzające poniesienie wydatków?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" w:type="pct"/>
          </w:tcPr>
          <w:p w14:paraId="1C0AE4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F100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09EA2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BD3DB8" w14:textId="77777777" w:rsidR="005D4ACD" w:rsidRPr="005D4ACD" w:rsidRDefault="005D4ACD" w:rsidP="005D4ACD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4ACD" w:rsidRPr="005D4ACD" w14:paraId="23F4AE19" w14:textId="77777777" w:rsidTr="005A035F">
        <w:trPr>
          <w:trHeight w:val="217"/>
        </w:trPr>
        <w:tc>
          <w:tcPr>
            <w:tcW w:w="241" w:type="pct"/>
          </w:tcPr>
          <w:p w14:paraId="2B3661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3.2</w:t>
            </w:r>
          </w:p>
        </w:tc>
        <w:tc>
          <w:tcPr>
            <w:tcW w:w="1341" w:type="pct"/>
          </w:tcPr>
          <w:p w14:paraId="603E367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ww. dokumenty są prawidłowo opisane, m.in. czy jest widoczny ich związek z projektem?</w:t>
            </w:r>
          </w:p>
        </w:tc>
        <w:tc>
          <w:tcPr>
            <w:tcW w:w="198" w:type="pct"/>
          </w:tcPr>
          <w:p w14:paraId="4DBC0E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8B08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AE2CB1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995D40D" w14:textId="77777777" w:rsidR="005D4ACD" w:rsidRPr="005D4ACD" w:rsidRDefault="005D4ACD" w:rsidP="005D4ACD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4ACD" w:rsidRPr="005D4ACD" w14:paraId="57DAB7D4" w14:textId="77777777" w:rsidTr="005A035F">
        <w:tc>
          <w:tcPr>
            <w:tcW w:w="241" w:type="pct"/>
          </w:tcPr>
          <w:p w14:paraId="7CC7B1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1341" w:type="pct"/>
          </w:tcPr>
          <w:p w14:paraId="13F058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współfinansowane towary i usługi zostały dostarczone?</w:t>
            </w:r>
          </w:p>
        </w:tc>
        <w:tc>
          <w:tcPr>
            <w:tcW w:w="198" w:type="pct"/>
          </w:tcPr>
          <w:p w14:paraId="0675B1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1C66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890FB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036F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2420DC4" w14:textId="77777777" w:rsidTr="005A035F">
        <w:tc>
          <w:tcPr>
            <w:tcW w:w="241" w:type="pct"/>
          </w:tcPr>
          <w:p w14:paraId="7CCB30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1341" w:type="pct"/>
          </w:tcPr>
          <w:p w14:paraId="1A1B50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dane wykazane we wnioskach o płatność są zgodne z dokumentami księgowymi?</w:t>
            </w:r>
          </w:p>
        </w:tc>
        <w:tc>
          <w:tcPr>
            <w:tcW w:w="198" w:type="pct"/>
          </w:tcPr>
          <w:p w14:paraId="24F21B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710B2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6ACF6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475B2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C691DE5" w14:textId="77777777" w:rsidTr="005A035F">
        <w:tc>
          <w:tcPr>
            <w:tcW w:w="241" w:type="pct"/>
          </w:tcPr>
          <w:p w14:paraId="6B16FD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1341" w:type="pct"/>
          </w:tcPr>
          <w:p w14:paraId="6C10CD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rozliczane we wnioskach o płatność są kwalifikowalne?</w:t>
            </w:r>
          </w:p>
        </w:tc>
        <w:tc>
          <w:tcPr>
            <w:tcW w:w="198" w:type="pct"/>
          </w:tcPr>
          <w:p w14:paraId="5BAB1D6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E93B7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EB2E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05874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CD403B2" w14:textId="77777777" w:rsidTr="005A035F">
        <w:tc>
          <w:tcPr>
            <w:tcW w:w="241" w:type="pct"/>
          </w:tcPr>
          <w:p w14:paraId="07ACA7B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05ABFD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okresie kwalifikowalności wydatków dla danego projektu, a jeśli nie czy wydatek dotyczy okresu kwalifikowalności projektu?</w:t>
            </w:r>
          </w:p>
        </w:tc>
        <w:tc>
          <w:tcPr>
            <w:tcW w:w="198" w:type="pct"/>
          </w:tcPr>
          <w:p w14:paraId="3233F9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E79E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B888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61A3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DD8EBE4" w14:textId="77777777" w:rsidTr="005A035F">
        <w:tc>
          <w:tcPr>
            <w:tcW w:w="241" w:type="pct"/>
          </w:tcPr>
          <w:p w14:paraId="7C9EA2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6CD386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towary i usługi sfinansowane ze środków projektu są należytej jakości oraz są zgodne z warunkami określonymi we wniosku o dofinansowanie i innych dokumentach (np. SOPZ)?</w:t>
            </w:r>
          </w:p>
        </w:tc>
        <w:tc>
          <w:tcPr>
            <w:tcW w:w="198" w:type="pct"/>
          </w:tcPr>
          <w:p w14:paraId="09DFFE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13A95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F7522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AF44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7E88EDF" w14:textId="77777777" w:rsidTr="005A035F">
        <w:tc>
          <w:tcPr>
            <w:tcW w:w="241" w:type="pct"/>
          </w:tcPr>
          <w:p w14:paraId="55DE51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4CF087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są niezbędne do osiągnięcia celów projektu?</w:t>
            </w:r>
          </w:p>
        </w:tc>
        <w:tc>
          <w:tcPr>
            <w:tcW w:w="198" w:type="pct"/>
          </w:tcPr>
          <w:p w14:paraId="4297C7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3C895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11391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6CB14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AC0582A" w14:textId="77777777" w:rsidTr="005A035F">
        <w:tc>
          <w:tcPr>
            <w:tcW w:w="241" w:type="pct"/>
          </w:tcPr>
          <w:p w14:paraId="5FBE01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</w:tcPr>
          <w:p w14:paraId="175E2B5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sposób przejrzysty, racjonalny i efektywny?</w:t>
            </w:r>
          </w:p>
        </w:tc>
        <w:tc>
          <w:tcPr>
            <w:tcW w:w="198" w:type="pct"/>
          </w:tcPr>
          <w:p w14:paraId="12B23E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265B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98D7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78815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8863627" w14:textId="77777777" w:rsidTr="005A035F">
        <w:tc>
          <w:tcPr>
            <w:tcW w:w="241" w:type="pct"/>
          </w:tcPr>
          <w:p w14:paraId="300301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341" w:type="pct"/>
          </w:tcPr>
          <w:p w14:paraId="7E4FE9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kosztów bezpośrednich stwierdzono finansowanie wydatków stanowiących koszt pośredni projektu, np. kosztów personelu zaangażowanego w zarządzanie/administrowanie projektem, kosztów działań informacyjno-promocyjnych?</w:t>
            </w:r>
          </w:p>
        </w:tc>
        <w:tc>
          <w:tcPr>
            <w:tcW w:w="198" w:type="pct"/>
          </w:tcPr>
          <w:p w14:paraId="5AD091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6279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DA52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C9AC5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840D408" w14:textId="77777777" w:rsidTr="005A035F">
        <w:tc>
          <w:tcPr>
            <w:tcW w:w="241" w:type="pct"/>
          </w:tcPr>
          <w:p w14:paraId="6FD8330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1341" w:type="pct"/>
          </w:tcPr>
          <w:p w14:paraId="5429C0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zastosowano prawidłową stawkę ryczałtu dla kosztów pośrednich?</w:t>
            </w:r>
          </w:p>
        </w:tc>
        <w:tc>
          <w:tcPr>
            <w:tcW w:w="198" w:type="pct"/>
          </w:tcPr>
          <w:p w14:paraId="60C8C4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33FD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7F44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770AA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8648C57" w14:textId="77777777" w:rsidTr="005A035F">
        <w:tc>
          <w:tcPr>
            <w:tcW w:w="241" w:type="pct"/>
          </w:tcPr>
          <w:p w14:paraId="6A1335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1341" w:type="pct"/>
          </w:tcPr>
          <w:p w14:paraId="7DEE22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objęte cross-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financingiem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wydatki przeznaczone na zakup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środków trwałych są rozliczane do wysokości kwoty wskazanej we wniosku o dofinansowanie i zgodnie z wymogami określonymi w Wytycznych kwalifikowalności?</w:t>
            </w:r>
          </w:p>
        </w:tc>
        <w:tc>
          <w:tcPr>
            <w:tcW w:w="198" w:type="pct"/>
          </w:tcPr>
          <w:p w14:paraId="33A3E6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1C82E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99E8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7883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4B41F38" w14:textId="77777777" w:rsidTr="005A035F">
        <w:tc>
          <w:tcPr>
            <w:tcW w:w="241" w:type="pct"/>
          </w:tcPr>
          <w:p w14:paraId="3468A2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1341" w:type="pct"/>
          </w:tcPr>
          <w:p w14:paraId="2D357B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rozliczenia finansowe prowadzone są zgodnie z ustawą o rachunkowości lub ustawą o podatku dochodowym od osób fizycznych? </w:t>
            </w:r>
          </w:p>
        </w:tc>
        <w:tc>
          <w:tcPr>
            <w:tcW w:w="198" w:type="pct"/>
          </w:tcPr>
          <w:p w14:paraId="77D9315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247BA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4DC6B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7048D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960EC49" w14:textId="77777777" w:rsidTr="005A035F">
        <w:tc>
          <w:tcPr>
            <w:tcW w:w="241" w:type="pct"/>
          </w:tcPr>
          <w:p w14:paraId="5D1E6D0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341" w:type="pct"/>
          </w:tcPr>
          <w:p w14:paraId="73497C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prowadzi wyodrębnioną ewidencję księgową Funduszu Funduszy w sposób przejrzysty i umożliwiający identyfikację poszczególnych operacji dokonywanych na rachunkach bankowych Funduszu w tym:</w:t>
            </w:r>
          </w:p>
        </w:tc>
        <w:tc>
          <w:tcPr>
            <w:tcW w:w="198" w:type="pct"/>
          </w:tcPr>
          <w:p w14:paraId="653B693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3F32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A9360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F5C3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C2012E" w14:textId="77777777" w:rsidTr="005A035F">
        <w:tc>
          <w:tcPr>
            <w:tcW w:w="241" w:type="pct"/>
          </w:tcPr>
          <w:p w14:paraId="265592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BF333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zapewnił kody księgowe dla poszczególnych kategorii środków?</w:t>
            </w:r>
          </w:p>
        </w:tc>
        <w:tc>
          <w:tcPr>
            <w:tcW w:w="198" w:type="pct"/>
          </w:tcPr>
          <w:p w14:paraId="7C0674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EB95D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4359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D8D07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7C1F567" w14:textId="77777777" w:rsidTr="005A035F">
        <w:tc>
          <w:tcPr>
            <w:tcW w:w="241" w:type="pct"/>
          </w:tcPr>
          <w:p w14:paraId="0FB412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0A24B25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właściwie zarządza środkami zdeponowanymi na rachunkach bankowych?</w:t>
            </w:r>
          </w:p>
        </w:tc>
        <w:tc>
          <w:tcPr>
            <w:tcW w:w="198" w:type="pct"/>
          </w:tcPr>
          <w:p w14:paraId="3CD9BF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89323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FC9AF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76FD1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8BF0586" w14:textId="77777777" w:rsidTr="005A035F">
        <w:tc>
          <w:tcPr>
            <w:tcW w:w="241" w:type="pct"/>
          </w:tcPr>
          <w:p w14:paraId="56F029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567E0F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nie przekroczone zostały limity wynagrodzenia, określone w umowie o finansowaniu?</w:t>
            </w:r>
          </w:p>
        </w:tc>
        <w:tc>
          <w:tcPr>
            <w:tcW w:w="198" w:type="pct"/>
          </w:tcPr>
          <w:p w14:paraId="3D3010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7E846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F45E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D7BE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3845DC" w14:textId="77777777" w:rsidTr="005A035F">
        <w:tc>
          <w:tcPr>
            <w:tcW w:w="241" w:type="pct"/>
          </w:tcPr>
          <w:p w14:paraId="0343E4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</w:tcPr>
          <w:p w14:paraId="5E91E3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właściwie naliczane jest wynagrodzenie podstawowe?</w:t>
            </w:r>
          </w:p>
        </w:tc>
        <w:tc>
          <w:tcPr>
            <w:tcW w:w="198" w:type="pct"/>
          </w:tcPr>
          <w:p w14:paraId="1DDFF7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437DB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DF31A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8075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A4D8531" w14:textId="77777777" w:rsidTr="005A035F">
        <w:tc>
          <w:tcPr>
            <w:tcW w:w="241" w:type="pct"/>
          </w:tcPr>
          <w:p w14:paraId="1EDCD7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1933B8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i stosuje procedury dotyczące zwrotu wydatków niekwalifikowalnych?</w:t>
            </w:r>
          </w:p>
        </w:tc>
        <w:tc>
          <w:tcPr>
            <w:tcW w:w="198" w:type="pct"/>
          </w:tcPr>
          <w:p w14:paraId="704108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DE21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9C2A7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B9A52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092C63E" w14:textId="77777777" w:rsidTr="005A035F">
        <w:tc>
          <w:tcPr>
            <w:tcW w:w="241" w:type="pct"/>
          </w:tcPr>
          <w:p w14:paraId="6AFB94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5078E0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prawidłowo wykorzystuje zyski związane ze wsparciem EFSI na rzecz Instrumentu finansowego, zgodnie z celami szczegółowymi w ramach priorytetu do końca okresu kwalifikowalności?</w:t>
            </w:r>
          </w:p>
        </w:tc>
        <w:tc>
          <w:tcPr>
            <w:tcW w:w="198" w:type="pct"/>
          </w:tcPr>
          <w:p w14:paraId="484D3B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FC08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E7BE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59497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E652B4C" w14:textId="77777777" w:rsidTr="005A035F">
        <w:tc>
          <w:tcPr>
            <w:tcW w:w="241" w:type="pct"/>
          </w:tcPr>
          <w:p w14:paraId="19CBDA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341" w:type="pct"/>
          </w:tcPr>
          <w:p w14:paraId="3C8BCB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Czy beneficjent prawidłowo ponownie wykorzystuje środki zwrócone do </w:t>
            </w: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lastRenderedPageBreak/>
              <w:t>instrumentu finansowego z inwestycji lub z uwolnienia zasobów zaangażowanych w ramach umów gwarancyjnych – w tym zwroty kapitału i zysków oraz innych dochodów, takich jak odsetki, opłaty gwarancyjne, dywidendy, zyski kapitałowe lub wszelkie inne wpływy wygenerowane przez inwestycję?</w:t>
            </w:r>
          </w:p>
        </w:tc>
        <w:tc>
          <w:tcPr>
            <w:tcW w:w="198" w:type="pct"/>
          </w:tcPr>
          <w:p w14:paraId="5A1683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CCD14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9704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6816D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170F48" w14:textId="77777777" w:rsidTr="005A035F">
        <w:tc>
          <w:tcPr>
            <w:tcW w:w="241" w:type="pct"/>
          </w:tcPr>
          <w:p w14:paraId="7A3AD8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H)</w:t>
            </w:r>
          </w:p>
        </w:tc>
        <w:tc>
          <w:tcPr>
            <w:tcW w:w="1341" w:type="pct"/>
          </w:tcPr>
          <w:p w14:paraId="3E9B1F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prowadzi odpowiednią dokumentację dotyczącą ponownego wykorzystania zasobów zwróconych Funduszu Funduszy?</w:t>
            </w:r>
          </w:p>
        </w:tc>
        <w:tc>
          <w:tcPr>
            <w:tcW w:w="198" w:type="pct"/>
          </w:tcPr>
          <w:p w14:paraId="601F45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BDE7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71BE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0A2014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C42998C" w14:textId="77777777" w:rsidTr="005A035F">
        <w:tc>
          <w:tcPr>
            <w:tcW w:w="241" w:type="pct"/>
          </w:tcPr>
          <w:p w14:paraId="19B1E9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341" w:type="pct"/>
          </w:tcPr>
          <w:p w14:paraId="595B14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w stosownych przypadkach stosowane jest preferencyjne wynagrodzenie inwestorów prywatnych lub publicznych działających zgodnie z zasadą gospodarki rynkowej, zapewniające wkład krajowy na poziomie Instrumentu Finansowego lub ostatecznego odbiorcy?</w:t>
            </w:r>
          </w:p>
        </w:tc>
        <w:tc>
          <w:tcPr>
            <w:tcW w:w="198" w:type="pct"/>
          </w:tcPr>
          <w:p w14:paraId="1635345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2260B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89BDC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E5E21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EF1CB59" w14:textId="77777777" w:rsidTr="005A035F">
        <w:tc>
          <w:tcPr>
            <w:tcW w:w="241" w:type="pct"/>
          </w:tcPr>
          <w:p w14:paraId="12096A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</w:t>
            </w:r>
          </w:p>
        </w:tc>
        <w:tc>
          <w:tcPr>
            <w:tcW w:w="1341" w:type="pct"/>
          </w:tcPr>
          <w:p w14:paraId="0E3449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i stosuje procedury dotyczące odzyskiwania środków utraconych?</w:t>
            </w:r>
          </w:p>
        </w:tc>
        <w:tc>
          <w:tcPr>
            <w:tcW w:w="198" w:type="pct"/>
          </w:tcPr>
          <w:p w14:paraId="06E858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AA64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5EDFC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5F54F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0A6DD7" w14:textId="77777777" w:rsidTr="005A035F">
        <w:tc>
          <w:tcPr>
            <w:tcW w:w="241" w:type="pct"/>
          </w:tcPr>
          <w:p w14:paraId="6D12C9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3.11</w:t>
            </w:r>
          </w:p>
        </w:tc>
        <w:tc>
          <w:tcPr>
            <w:tcW w:w="1341" w:type="pct"/>
          </w:tcPr>
          <w:p w14:paraId="04D3DD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płatności są co do zasady realizowane z wyodrębnionego rachunku projektu (jeśli dotyczy)?</w:t>
            </w:r>
          </w:p>
        </w:tc>
        <w:tc>
          <w:tcPr>
            <w:tcW w:w="198" w:type="pct"/>
          </w:tcPr>
          <w:p w14:paraId="4ED96B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ECD2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46E2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F6796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B5B6724" w14:textId="77777777" w:rsidTr="005A035F">
        <w:tc>
          <w:tcPr>
            <w:tcW w:w="241" w:type="pct"/>
          </w:tcPr>
          <w:p w14:paraId="3F2492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3.12</w:t>
            </w:r>
          </w:p>
        </w:tc>
        <w:tc>
          <w:tcPr>
            <w:tcW w:w="1341" w:type="pct"/>
          </w:tcPr>
          <w:p w14:paraId="790D22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zapewniony jest wymagany wkład własny?</w:t>
            </w:r>
          </w:p>
        </w:tc>
        <w:tc>
          <w:tcPr>
            <w:tcW w:w="198" w:type="pct"/>
          </w:tcPr>
          <w:p w14:paraId="07E358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7D48F9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09673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E7F2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D38A561" w14:textId="77777777" w:rsidTr="005A035F">
        <w:tc>
          <w:tcPr>
            <w:tcW w:w="241" w:type="pct"/>
          </w:tcPr>
          <w:p w14:paraId="1C9085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F5B8D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wkład własny jest wnoszony zgodnie z harmonogramem płatności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jeśli to możliwe ujęty w wyodrębnionej ewidencji księgowej? </w:t>
            </w:r>
          </w:p>
        </w:tc>
        <w:tc>
          <w:tcPr>
            <w:tcW w:w="198" w:type="pct"/>
          </w:tcPr>
          <w:p w14:paraId="263E04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44492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B89F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CF63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4C8D12B" w14:textId="77777777" w:rsidTr="005A035F">
        <w:tc>
          <w:tcPr>
            <w:tcW w:w="241" w:type="pct"/>
          </w:tcPr>
          <w:p w14:paraId="312D5B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42A47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wkład wniesiony w postaci wynagrodzeń spełnia wymogi określone w Wytycznych kwalifikowalności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550839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7827E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4DCD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7D581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E349F2" w14:textId="77777777" w:rsidTr="005A035F">
        <w:tc>
          <w:tcPr>
            <w:tcW w:w="241" w:type="pct"/>
          </w:tcPr>
          <w:p w14:paraId="170D3F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3.13</w:t>
            </w:r>
          </w:p>
        </w:tc>
        <w:tc>
          <w:tcPr>
            <w:tcW w:w="1341" w:type="pct"/>
          </w:tcPr>
          <w:p w14:paraId="723E8C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finansuje ze środków projektu działalność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pozaprojektową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64B039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7A1B8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2578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7DD1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2E19CD" w14:textId="77777777" w:rsidTr="005A035F">
        <w:tc>
          <w:tcPr>
            <w:tcW w:w="241" w:type="pct"/>
          </w:tcPr>
          <w:p w14:paraId="5D98BB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3.14</w:t>
            </w:r>
          </w:p>
        </w:tc>
        <w:tc>
          <w:tcPr>
            <w:tcW w:w="1341" w:type="pct"/>
          </w:tcPr>
          <w:p w14:paraId="475A4D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środki przekazane na realizację projektu przyczyniły się do wygenerowania dochodu?</w:t>
            </w:r>
          </w:p>
        </w:tc>
        <w:tc>
          <w:tcPr>
            <w:tcW w:w="198" w:type="pct"/>
          </w:tcPr>
          <w:p w14:paraId="6E51E9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77544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C19D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6CD39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06C9467" w14:textId="77777777" w:rsidTr="005A035F">
        <w:trPr>
          <w:trHeight w:val="498"/>
        </w:trPr>
        <w:tc>
          <w:tcPr>
            <w:tcW w:w="241" w:type="pct"/>
          </w:tcPr>
          <w:p w14:paraId="65A0A2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341" w:type="pct"/>
          </w:tcPr>
          <w:p w14:paraId="5E7922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dochód został wykazany we wniosku o płatność?</w:t>
            </w:r>
          </w:p>
        </w:tc>
        <w:tc>
          <w:tcPr>
            <w:tcW w:w="198" w:type="pct"/>
          </w:tcPr>
          <w:p w14:paraId="683370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86562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4740A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C5918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93A2488" w14:textId="77777777" w:rsidTr="005A035F">
        <w:tc>
          <w:tcPr>
            <w:tcW w:w="241" w:type="pct"/>
          </w:tcPr>
          <w:p w14:paraId="0085FB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3.16</w:t>
            </w:r>
          </w:p>
        </w:tc>
        <w:tc>
          <w:tcPr>
            <w:tcW w:w="1341" w:type="pct"/>
          </w:tcPr>
          <w:p w14:paraId="2F058D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w ramach projektu jest kwalifikowalny?</w:t>
            </w:r>
          </w:p>
        </w:tc>
        <w:tc>
          <w:tcPr>
            <w:tcW w:w="198" w:type="pct"/>
          </w:tcPr>
          <w:p w14:paraId="031969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101E8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14A032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F688E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0568A7A" w14:textId="77777777" w:rsidTr="005A035F">
        <w:trPr>
          <w:trHeight w:val="810"/>
        </w:trPr>
        <w:tc>
          <w:tcPr>
            <w:tcW w:w="241" w:type="pct"/>
          </w:tcPr>
          <w:p w14:paraId="469877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21E30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rozliczany w projekcie jest zgodny z oświadczeniem, złożonym do umowy o dofinansowanie?</w:t>
            </w:r>
          </w:p>
        </w:tc>
        <w:tc>
          <w:tcPr>
            <w:tcW w:w="198" w:type="pct"/>
          </w:tcPr>
          <w:p w14:paraId="3B4436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DA15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37B3A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8577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EB7BB23" w14:textId="77777777" w:rsidTr="005A035F">
        <w:tc>
          <w:tcPr>
            <w:tcW w:w="241" w:type="pct"/>
          </w:tcPr>
          <w:p w14:paraId="530B39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70B5FC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198" w:type="pct"/>
          </w:tcPr>
          <w:p w14:paraId="10A141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4D5C7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3E23A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DC83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EE7DF7" w14:textId="77777777" w:rsidTr="005A035F">
        <w:trPr>
          <w:trHeight w:val="164"/>
        </w:trPr>
        <w:tc>
          <w:tcPr>
            <w:tcW w:w="241" w:type="pct"/>
          </w:tcPr>
          <w:p w14:paraId="59930B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3.17</w:t>
            </w:r>
          </w:p>
        </w:tc>
        <w:tc>
          <w:tcPr>
            <w:tcW w:w="1341" w:type="pct"/>
          </w:tcPr>
          <w:p w14:paraId="79369D03" w14:textId="77777777" w:rsidR="005D4ACD" w:rsidRPr="005D4ACD" w:rsidRDefault="005D4ACD" w:rsidP="005D4ACD">
            <w:pPr>
              <w:tabs>
                <w:tab w:val="num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stwierdzono podwójne finansowanie wydatków w przypadku realizacji przez beneficjenta więcej niż jednego projektu (dotyczy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wydatków związanych z zatrudnianiem personelu projektu oraz zakupem środków trwałych)?</w:t>
            </w:r>
          </w:p>
        </w:tc>
        <w:tc>
          <w:tcPr>
            <w:tcW w:w="198" w:type="pct"/>
          </w:tcPr>
          <w:p w14:paraId="3F327B3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AEDC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55998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2F48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A7711C2" w14:textId="77777777" w:rsidTr="005A035F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096349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0F8DC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przypadki podwójnego finansowania określone w Wytycznych kwalifikowalności</w:t>
            </w:r>
            <w:r w:rsidRPr="005D4A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2628CF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6B853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86244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CE864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F6CA011" w14:textId="77777777" w:rsidTr="005D4ACD">
        <w:tc>
          <w:tcPr>
            <w:tcW w:w="241" w:type="pct"/>
            <w:shd w:val="clear" w:color="auto" w:fill="8DB3E2"/>
          </w:tcPr>
          <w:p w14:paraId="64F0FC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41" w:type="pct"/>
            <w:shd w:val="clear" w:color="auto" w:fill="8DB3E2"/>
          </w:tcPr>
          <w:p w14:paraId="0C1DDB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ustawy Prawo Zamówień Publicznych i przepisów unijnych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</w:tc>
        <w:tc>
          <w:tcPr>
            <w:tcW w:w="198" w:type="pct"/>
            <w:shd w:val="clear" w:color="auto" w:fill="8DB3E2"/>
          </w:tcPr>
          <w:p w14:paraId="7075A2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6BD9A4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179909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5072D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42565EFB" w14:textId="77777777" w:rsidTr="005A035F">
        <w:trPr>
          <w:trHeight w:val="268"/>
        </w:trPr>
        <w:tc>
          <w:tcPr>
            <w:tcW w:w="241" w:type="pct"/>
          </w:tcPr>
          <w:p w14:paraId="65459E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1341" w:type="pct"/>
          </w:tcPr>
          <w:p w14:paraId="3ADC2E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przy udzielaniu zamówień beneficjent stosował zapisy: </w:t>
            </w:r>
          </w:p>
          <w:p w14:paraId="2C02925F" w14:textId="77777777" w:rsidR="005D4ACD" w:rsidRPr="005D4ACD" w:rsidRDefault="005D4ACD" w:rsidP="005D4ACD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PZP oraz </w:t>
            </w:r>
          </w:p>
          <w:p w14:paraId="79B61BC7" w14:textId="77777777" w:rsidR="005D4ACD" w:rsidRPr="005D4ACD" w:rsidRDefault="005D4ACD" w:rsidP="005D4ACD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kwalifikowalności, </w:t>
            </w:r>
          </w:p>
          <w:p w14:paraId="5A54964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obowiązujące w dniu wszczęcia postępowania o udzielenie zamówienia? </w:t>
            </w:r>
          </w:p>
        </w:tc>
        <w:tc>
          <w:tcPr>
            <w:tcW w:w="198" w:type="pct"/>
          </w:tcPr>
          <w:p w14:paraId="7A152A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903F0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73C06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D45F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A97776" w14:textId="77777777" w:rsidTr="005A035F">
        <w:trPr>
          <w:trHeight w:val="562"/>
        </w:trPr>
        <w:tc>
          <w:tcPr>
            <w:tcW w:w="241" w:type="pct"/>
          </w:tcPr>
          <w:p w14:paraId="0686A9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4.2</w:t>
            </w:r>
          </w:p>
        </w:tc>
        <w:tc>
          <w:tcPr>
            <w:tcW w:w="1341" w:type="pct"/>
          </w:tcPr>
          <w:p w14:paraId="771D0B82" w14:textId="5DA348F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r w:rsidR="002505E4"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beneficjent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prawidłowo oszacował wartość zamówienia, w tym czy nie dokonano zaniżenia/podziału wartości zamówienia w celu niestosowania przepisów ustawy PZP? </w:t>
            </w:r>
          </w:p>
        </w:tc>
        <w:tc>
          <w:tcPr>
            <w:tcW w:w="198" w:type="pct"/>
          </w:tcPr>
          <w:p w14:paraId="304F84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9CAE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6D87A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9D5AF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DAEEB0" w14:textId="77777777" w:rsidTr="005A035F">
        <w:tc>
          <w:tcPr>
            <w:tcW w:w="241" w:type="pct"/>
          </w:tcPr>
          <w:p w14:paraId="3158DF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1341" w:type="pct"/>
          </w:tcPr>
          <w:p w14:paraId="398BD8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198" w:type="pct"/>
          </w:tcPr>
          <w:p w14:paraId="44EC8A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17AA1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8A48C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ADCE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4D1F2BE" w14:textId="77777777" w:rsidTr="005A035F">
        <w:tc>
          <w:tcPr>
            <w:tcW w:w="241" w:type="pct"/>
          </w:tcPr>
          <w:p w14:paraId="4B03B7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8A629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zastosował procedury uproszczone obowiązujące w odniesieniu do zamówień na usługi społeczne i inne szczególne usługi (dotyczy zamówień wszczętych zgodnie z ustawą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znowelizowaną na podstawie Dyrektywy nr 2014/24/UE z dnia 26 lutego 2014 r.)?</w:t>
            </w:r>
          </w:p>
        </w:tc>
        <w:tc>
          <w:tcPr>
            <w:tcW w:w="198" w:type="pct"/>
          </w:tcPr>
          <w:p w14:paraId="49937F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98B7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FC75F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EA902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9411405" w14:textId="77777777" w:rsidTr="005A035F">
        <w:tc>
          <w:tcPr>
            <w:tcW w:w="241" w:type="pct"/>
          </w:tcPr>
          <w:p w14:paraId="655A41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1341" w:type="pct"/>
          </w:tcPr>
          <w:p w14:paraId="529B73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ogłoszenie o zamówieniu zostało opublikowane zgodnie z zapisami ustawy PZP?</w:t>
            </w:r>
          </w:p>
        </w:tc>
        <w:tc>
          <w:tcPr>
            <w:tcW w:w="198" w:type="pct"/>
          </w:tcPr>
          <w:p w14:paraId="30A7CC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050C1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51470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C2BD9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FD19709" w14:textId="77777777" w:rsidTr="005A035F">
        <w:tc>
          <w:tcPr>
            <w:tcW w:w="241" w:type="pct"/>
          </w:tcPr>
          <w:p w14:paraId="30A9F3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1341" w:type="pct"/>
          </w:tcPr>
          <w:p w14:paraId="02EDC2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i stosowano terminy odnoszące się do poszczególnych etapów postępowania?</w:t>
            </w:r>
          </w:p>
        </w:tc>
        <w:tc>
          <w:tcPr>
            <w:tcW w:w="198" w:type="pct"/>
          </w:tcPr>
          <w:p w14:paraId="763AFB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E0FA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505C4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9460F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D5F0F6" w14:textId="77777777" w:rsidTr="005A035F">
        <w:tc>
          <w:tcPr>
            <w:tcW w:w="241" w:type="pct"/>
          </w:tcPr>
          <w:p w14:paraId="469BF3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1341" w:type="pct"/>
          </w:tcPr>
          <w:p w14:paraId="67C8688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wszystkie osoby biorące udział w postępowaniu złożyły oświadczenia dotyczące niepodleganiu wyłączeniu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czynności w postępowaniu o udzielenie zamówienia?</w:t>
            </w:r>
          </w:p>
        </w:tc>
        <w:tc>
          <w:tcPr>
            <w:tcW w:w="198" w:type="pct"/>
          </w:tcPr>
          <w:p w14:paraId="0E5EFA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B648F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819635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053B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F1AAEB" w14:textId="77777777" w:rsidTr="005A035F">
        <w:tc>
          <w:tcPr>
            <w:tcW w:w="241" w:type="pct"/>
          </w:tcPr>
          <w:p w14:paraId="5A89F4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1341" w:type="pct"/>
          </w:tcPr>
          <w:p w14:paraId="797197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SIWZ zawiera wszystkie elementy, zgodnie z przepisami ustawy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5C3E3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6ECB5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1F684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5397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928432" w14:textId="77777777" w:rsidTr="005A035F">
        <w:tc>
          <w:tcPr>
            <w:tcW w:w="241" w:type="pct"/>
          </w:tcPr>
          <w:p w14:paraId="1036D1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</w:t>
            </w:r>
          </w:p>
        </w:tc>
        <w:tc>
          <w:tcPr>
            <w:tcW w:w="1341" w:type="pct"/>
          </w:tcPr>
          <w:p w14:paraId="220113EA" w14:textId="2E916AE2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zmiany treści SIWZ informacja o modyfikacji została </w:t>
            </w:r>
            <w:r w:rsidR="002505E4"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niewłócznie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upubliczniona, a w przypadku zmiany prowadzącej do modyfikacji ogłoszenia o zamówieniu beneficjent dochował procedury określonej w art. 38 ust. 4a ustawy PZP?</w:t>
            </w:r>
          </w:p>
        </w:tc>
        <w:tc>
          <w:tcPr>
            <w:tcW w:w="198" w:type="pct"/>
          </w:tcPr>
          <w:p w14:paraId="1E65AB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D6AC5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439E9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CBDD4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AC0ADCA" w14:textId="77777777" w:rsidTr="005A035F">
        <w:tc>
          <w:tcPr>
            <w:tcW w:w="241" w:type="pct"/>
          </w:tcPr>
          <w:p w14:paraId="24E641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4.9</w:t>
            </w:r>
          </w:p>
        </w:tc>
        <w:tc>
          <w:tcPr>
            <w:tcW w:w="1341" w:type="pct"/>
          </w:tcPr>
          <w:p w14:paraId="305AE6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skonstruowany?</w:t>
            </w:r>
          </w:p>
        </w:tc>
        <w:tc>
          <w:tcPr>
            <w:tcW w:w="198" w:type="pct"/>
          </w:tcPr>
          <w:p w14:paraId="2A5992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95AC2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9D1EE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5BCE5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86EA6D" w14:textId="77777777" w:rsidTr="005A035F">
        <w:tc>
          <w:tcPr>
            <w:tcW w:w="241" w:type="pct"/>
          </w:tcPr>
          <w:p w14:paraId="4CD819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341" w:type="pct"/>
          </w:tcPr>
          <w:p w14:paraId="195F5A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198" w:type="pct"/>
          </w:tcPr>
          <w:p w14:paraId="7A282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2197B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69592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27FF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0776433" w14:textId="77777777" w:rsidTr="005A035F">
        <w:tc>
          <w:tcPr>
            <w:tcW w:w="241" w:type="pct"/>
          </w:tcPr>
          <w:p w14:paraId="02DC4C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4.11</w:t>
            </w:r>
          </w:p>
        </w:tc>
        <w:tc>
          <w:tcPr>
            <w:tcW w:w="1341" w:type="pct"/>
          </w:tcPr>
          <w:p w14:paraId="5860B9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weryfikował spełnienie warunków udziału w postępowaniu?</w:t>
            </w:r>
          </w:p>
        </w:tc>
        <w:tc>
          <w:tcPr>
            <w:tcW w:w="198" w:type="pct"/>
          </w:tcPr>
          <w:p w14:paraId="11B52E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ECFBB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26703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4EAD8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DBA35F3" w14:textId="77777777" w:rsidTr="005A035F">
        <w:tc>
          <w:tcPr>
            <w:tcW w:w="241" w:type="pct"/>
          </w:tcPr>
          <w:p w14:paraId="6F4BB4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4.12</w:t>
            </w:r>
          </w:p>
        </w:tc>
        <w:tc>
          <w:tcPr>
            <w:tcW w:w="1341" w:type="pct"/>
          </w:tcPr>
          <w:p w14:paraId="465A25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wniesiono wadium w wymaganej wysokości i formie (jeśli dotyczy)?</w:t>
            </w:r>
          </w:p>
        </w:tc>
        <w:tc>
          <w:tcPr>
            <w:tcW w:w="198" w:type="pct"/>
          </w:tcPr>
          <w:p w14:paraId="0B557E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9D716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900A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FF2B9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ED0FB4" w14:textId="77777777" w:rsidTr="005A035F">
        <w:tc>
          <w:tcPr>
            <w:tcW w:w="241" w:type="pct"/>
          </w:tcPr>
          <w:p w14:paraId="6BB499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4.13</w:t>
            </w:r>
          </w:p>
        </w:tc>
        <w:tc>
          <w:tcPr>
            <w:tcW w:w="1341" w:type="pct"/>
          </w:tcPr>
          <w:p w14:paraId="0A7A1E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powołał Komisję Przetargową (jeśli dotyczy)?</w:t>
            </w:r>
          </w:p>
        </w:tc>
        <w:tc>
          <w:tcPr>
            <w:tcW w:w="198" w:type="pct"/>
          </w:tcPr>
          <w:p w14:paraId="09E3B7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FF720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6AA72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0918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5F4DB6D" w14:textId="77777777" w:rsidTr="005A035F">
        <w:tc>
          <w:tcPr>
            <w:tcW w:w="241" w:type="pct"/>
          </w:tcPr>
          <w:p w14:paraId="108049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4.14</w:t>
            </w:r>
          </w:p>
        </w:tc>
        <w:tc>
          <w:tcPr>
            <w:tcW w:w="1341" w:type="pct"/>
          </w:tcPr>
          <w:p w14:paraId="249D10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otwarcie ofert odbyło się w przepisowym terminie?</w:t>
            </w:r>
          </w:p>
        </w:tc>
        <w:tc>
          <w:tcPr>
            <w:tcW w:w="198" w:type="pct"/>
          </w:tcPr>
          <w:p w14:paraId="389E1A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7CBC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057C3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1F6D92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FB2AFD1" w14:textId="77777777" w:rsidTr="005A035F">
        <w:tc>
          <w:tcPr>
            <w:tcW w:w="241" w:type="pct"/>
          </w:tcPr>
          <w:p w14:paraId="6D9291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341" w:type="pct"/>
          </w:tcPr>
          <w:p w14:paraId="2AE6CD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prawidłowo wypełniony i kompletny protokół z postępowania?</w:t>
            </w:r>
          </w:p>
        </w:tc>
        <w:tc>
          <w:tcPr>
            <w:tcW w:w="198" w:type="pct"/>
          </w:tcPr>
          <w:p w14:paraId="7372FE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95AA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1AF54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E3C05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C0A97BA" w14:textId="77777777" w:rsidTr="005A035F">
        <w:tc>
          <w:tcPr>
            <w:tcW w:w="241" w:type="pct"/>
          </w:tcPr>
          <w:p w14:paraId="750FA2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4.16</w:t>
            </w:r>
          </w:p>
        </w:tc>
        <w:tc>
          <w:tcPr>
            <w:tcW w:w="1341" w:type="pct"/>
          </w:tcPr>
          <w:p w14:paraId="73EBC6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198" w:type="pct"/>
          </w:tcPr>
          <w:p w14:paraId="373893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07BBA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5A114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F9F44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CAD3788" w14:textId="77777777" w:rsidTr="005A035F">
        <w:tc>
          <w:tcPr>
            <w:tcW w:w="241" w:type="pct"/>
          </w:tcPr>
          <w:p w14:paraId="1D6BAF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4.17</w:t>
            </w:r>
          </w:p>
        </w:tc>
        <w:tc>
          <w:tcPr>
            <w:tcW w:w="1341" w:type="pct"/>
          </w:tcPr>
          <w:p w14:paraId="472B83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wyboru najkorzystniejszej oferty, zgodnie z kryteriami oceny ofert?</w:t>
            </w:r>
          </w:p>
        </w:tc>
        <w:tc>
          <w:tcPr>
            <w:tcW w:w="198" w:type="pct"/>
          </w:tcPr>
          <w:p w14:paraId="6B6643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D3002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CB0E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9EDA3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AFC57A" w14:textId="77777777" w:rsidTr="005A035F">
        <w:trPr>
          <w:trHeight w:val="443"/>
        </w:trPr>
        <w:tc>
          <w:tcPr>
            <w:tcW w:w="241" w:type="pct"/>
          </w:tcPr>
          <w:p w14:paraId="2C3836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4.18</w:t>
            </w:r>
          </w:p>
        </w:tc>
        <w:tc>
          <w:tcPr>
            <w:tcW w:w="1341" w:type="pct"/>
          </w:tcPr>
          <w:p w14:paraId="0399FF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procedura odwoławcza została przeprowadzona prawidłowo (jeśli dotyczy)?</w:t>
            </w:r>
          </w:p>
        </w:tc>
        <w:tc>
          <w:tcPr>
            <w:tcW w:w="198" w:type="pct"/>
          </w:tcPr>
          <w:p w14:paraId="45F18C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EAAB44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5D1D4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DDA45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10B0A88" w14:textId="77777777" w:rsidTr="005A035F">
        <w:trPr>
          <w:trHeight w:val="443"/>
        </w:trPr>
        <w:tc>
          <w:tcPr>
            <w:tcW w:w="241" w:type="pct"/>
          </w:tcPr>
          <w:p w14:paraId="1737CC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4.19</w:t>
            </w:r>
          </w:p>
        </w:tc>
        <w:tc>
          <w:tcPr>
            <w:tcW w:w="1341" w:type="pct"/>
          </w:tcPr>
          <w:p w14:paraId="529B52A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z wykonawcą została zawarta prawidłowo, w tym czy: została sporządzona w formie pisemnej, zawiera postanowienia zgodne z zapisami SIWZ oraz zgodne z ofertą wybranego wykonawcy?</w:t>
            </w:r>
          </w:p>
        </w:tc>
        <w:tc>
          <w:tcPr>
            <w:tcW w:w="198" w:type="pct"/>
          </w:tcPr>
          <w:p w14:paraId="2BBDD0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FEC6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1A60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FBB2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3EA4187" w14:textId="77777777" w:rsidTr="005A035F">
        <w:trPr>
          <w:trHeight w:val="443"/>
        </w:trPr>
        <w:tc>
          <w:tcPr>
            <w:tcW w:w="241" w:type="pct"/>
          </w:tcPr>
          <w:p w14:paraId="6F9FC93D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4.20</w:t>
            </w:r>
          </w:p>
        </w:tc>
        <w:tc>
          <w:tcPr>
            <w:tcW w:w="1341" w:type="pct"/>
          </w:tcPr>
          <w:p w14:paraId="5FF80E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upublicznił informację o zawarciu umowy?</w:t>
            </w:r>
          </w:p>
        </w:tc>
        <w:tc>
          <w:tcPr>
            <w:tcW w:w="198" w:type="pct"/>
          </w:tcPr>
          <w:p w14:paraId="4A4155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77DFF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7C212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4C94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85FD6E" w14:textId="77777777" w:rsidTr="005A035F">
        <w:trPr>
          <w:trHeight w:val="443"/>
        </w:trPr>
        <w:tc>
          <w:tcPr>
            <w:tcW w:w="241" w:type="pct"/>
          </w:tcPr>
          <w:p w14:paraId="0CE0AD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4.21</w:t>
            </w:r>
          </w:p>
        </w:tc>
        <w:tc>
          <w:tcPr>
            <w:tcW w:w="1341" w:type="pct"/>
          </w:tcPr>
          <w:p w14:paraId="225D05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ewentualne zmiany umów były dokonywane zgodnie z prawem?</w:t>
            </w:r>
          </w:p>
        </w:tc>
        <w:tc>
          <w:tcPr>
            <w:tcW w:w="198" w:type="pct"/>
          </w:tcPr>
          <w:p w14:paraId="659798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BB38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619E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C0DE1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9DC4D1B" w14:textId="77777777" w:rsidTr="005A035F">
        <w:trPr>
          <w:trHeight w:val="443"/>
        </w:trPr>
        <w:tc>
          <w:tcPr>
            <w:tcW w:w="241" w:type="pct"/>
          </w:tcPr>
          <w:p w14:paraId="1E5847F2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4.22</w:t>
            </w:r>
          </w:p>
        </w:tc>
        <w:tc>
          <w:tcPr>
            <w:tcW w:w="1341" w:type="pct"/>
          </w:tcPr>
          <w:p w14:paraId="3BCCC0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198" w:type="pct"/>
          </w:tcPr>
          <w:p w14:paraId="38FCA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04BD6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86AB21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03E87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04C2F5" w14:textId="77777777" w:rsidTr="005A035F">
        <w:trPr>
          <w:trHeight w:val="443"/>
        </w:trPr>
        <w:tc>
          <w:tcPr>
            <w:tcW w:w="241" w:type="pct"/>
          </w:tcPr>
          <w:p w14:paraId="1386FFD8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4.23</w:t>
            </w:r>
          </w:p>
        </w:tc>
        <w:tc>
          <w:tcPr>
            <w:tcW w:w="1341" w:type="pct"/>
          </w:tcPr>
          <w:p w14:paraId="3D11CD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6EF50F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7179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E55B5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282A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B15752" w14:textId="77777777" w:rsidTr="005A035F">
        <w:trPr>
          <w:trHeight w:val="443"/>
        </w:trPr>
        <w:tc>
          <w:tcPr>
            <w:tcW w:w="241" w:type="pct"/>
          </w:tcPr>
          <w:p w14:paraId="32B8158F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4.24</w:t>
            </w:r>
          </w:p>
        </w:tc>
        <w:tc>
          <w:tcPr>
            <w:tcW w:w="1341" w:type="pct"/>
          </w:tcPr>
          <w:p w14:paraId="5B1FDFA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198" w:type="pct"/>
          </w:tcPr>
          <w:p w14:paraId="70D3AE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E6FE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CA5E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1A6DE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92F993" w14:textId="77777777" w:rsidTr="005A035F">
        <w:trPr>
          <w:trHeight w:val="443"/>
        </w:trPr>
        <w:tc>
          <w:tcPr>
            <w:tcW w:w="241" w:type="pct"/>
          </w:tcPr>
          <w:p w14:paraId="436FA1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341" w:type="pct"/>
          </w:tcPr>
          <w:p w14:paraId="2C8D0AB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naruszenia przepisów unijnych/krajowych lub Wytycznych kwalifikowalności, dotyczące udzielania zamówień publicznych?</w:t>
            </w:r>
          </w:p>
        </w:tc>
        <w:tc>
          <w:tcPr>
            <w:tcW w:w="198" w:type="pct"/>
          </w:tcPr>
          <w:p w14:paraId="39E15B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6E3D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138C5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A0B7B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5D04DD0" w14:textId="77777777" w:rsidTr="005A035F">
        <w:trPr>
          <w:trHeight w:val="443"/>
        </w:trPr>
        <w:tc>
          <w:tcPr>
            <w:tcW w:w="241" w:type="pct"/>
          </w:tcPr>
          <w:p w14:paraId="527D62AE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4.26</w:t>
            </w:r>
          </w:p>
        </w:tc>
        <w:tc>
          <w:tcPr>
            <w:tcW w:w="1341" w:type="pct"/>
          </w:tcPr>
          <w:p w14:paraId="2F3F84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198" w:type="pct"/>
          </w:tcPr>
          <w:p w14:paraId="32D3B3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965C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6650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52DB6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6F91C71" w14:textId="77777777" w:rsidTr="005A035F">
        <w:trPr>
          <w:trHeight w:val="443"/>
        </w:trPr>
        <w:tc>
          <w:tcPr>
            <w:tcW w:w="241" w:type="pct"/>
            <w:shd w:val="clear" w:color="auto" w:fill="auto"/>
          </w:tcPr>
          <w:p w14:paraId="7345ED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4.27</w:t>
            </w:r>
          </w:p>
        </w:tc>
        <w:tc>
          <w:tcPr>
            <w:tcW w:w="1341" w:type="pct"/>
            <w:shd w:val="clear" w:color="auto" w:fill="auto"/>
          </w:tcPr>
          <w:p w14:paraId="5CB9A4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zamówienie właściwie zarejestrowano w SL2014?</w:t>
            </w:r>
          </w:p>
        </w:tc>
        <w:tc>
          <w:tcPr>
            <w:tcW w:w="198" w:type="pct"/>
            <w:shd w:val="clear" w:color="auto" w:fill="auto"/>
          </w:tcPr>
          <w:p w14:paraId="58D7AF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5703D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E04D2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A1C33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05FF794D" w14:textId="77777777" w:rsidTr="005D4ACD">
        <w:trPr>
          <w:trHeight w:val="443"/>
        </w:trPr>
        <w:tc>
          <w:tcPr>
            <w:tcW w:w="241" w:type="pct"/>
            <w:shd w:val="clear" w:color="auto" w:fill="8DB3E2"/>
          </w:tcPr>
          <w:p w14:paraId="7DC50B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41" w:type="pct"/>
            <w:shd w:val="clear" w:color="auto" w:fill="8DB3E2"/>
          </w:tcPr>
          <w:p w14:paraId="0B6618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Zasady konkurencyjności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98" w:type="pct"/>
            <w:shd w:val="clear" w:color="auto" w:fill="8DB3E2"/>
          </w:tcPr>
          <w:p w14:paraId="66D224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26CB32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5C50A90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1D70A8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506D4660" w14:textId="77777777" w:rsidTr="005A035F">
        <w:trPr>
          <w:trHeight w:val="443"/>
        </w:trPr>
        <w:tc>
          <w:tcPr>
            <w:tcW w:w="241" w:type="pct"/>
          </w:tcPr>
          <w:p w14:paraId="34DD4269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1341" w:type="pct"/>
          </w:tcPr>
          <w:p w14:paraId="27497B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zasadę konkurencyjności w odniesieniu do zamówień o całkowitej szacunkowej wartości wyższej niż 50 tys. PLN netto (z wyjątkiem zamówień wyłączonych ze stosowania zasady konkurencyjności)?</w:t>
            </w:r>
          </w:p>
        </w:tc>
        <w:tc>
          <w:tcPr>
            <w:tcW w:w="198" w:type="pct"/>
          </w:tcPr>
          <w:p w14:paraId="49232A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530CB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E9F5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96FC8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3AB6C4D" w14:textId="77777777" w:rsidTr="005A035F">
        <w:trPr>
          <w:trHeight w:val="443"/>
        </w:trPr>
        <w:tc>
          <w:tcPr>
            <w:tcW w:w="241" w:type="pct"/>
          </w:tcPr>
          <w:p w14:paraId="0B31AE9D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5.2</w:t>
            </w:r>
          </w:p>
        </w:tc>
        <w:tc>
          <w:tcPr>
            <w:tcW w:w="1341" w:type="pct"/>
          </w:tcPr>
          <w:p w14:paraId="0C0479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określił szacunkową wartość zamówienia,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tj. dokonał zsumowania usług i towarów przy uwzględnieniu łącznie kryteriów: tożsamości przedmiotowej (rodzajowej lub funkcjonalnej) i czasowej zamówienia oraz tożsamości podmiotowej?</w:t>
            </w:r>
          </w:p>
        </w:tc>
        <w:tc>
          <w:tcPr>
            <w:tcW w:w="198" w:type="pct"/>
          </w:tcPr>
          <w:p w14:paraId="22B333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D9D3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9C0E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7DCFB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79ADEFD" w14:textId="77777777" w:rsidTr="005A035F">
        <w:trPr>
          <w:trHeight w:val="443"/>
        </w:trPr>
        <w:tc>
          <w:tcPr>
            <w:tcW w:w="241" w:type="pct"/>
          </w:tcPr>
          <w:p w14:paraId="026687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1341" w:type="pct"/>
          </w:tcPr>
          <w:p w14:paraId="325C0A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 sposób właściwy upublicznił zapytanie ofertowe,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tj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zgodnie z wersją Wytycznych kwalifikowalności, obowiązującą w dniu wszczęcia postępowania?</w:t>
            </w:r>
          </w:p>
        </w:tc>
        <w:tc>
          <w:tcPr>
            <w:tcW w:w="198" w:type="pct"/>
          </w:tcPr>
          <w:p w14:paraId="101681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65DE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12727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1FA8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7E18974" w14:textId="77777777" w:rsidTr="005A035F">
        <w:tc>
          <w:tcPr>
            <w:tcW w:w="241" w:type="pct"/>
          </w:tcPr>
          <w:p w14:paraId="6B6984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1341" w:type="pct"/>
          </w:tcPr>
          <w:p w14:paraId="49FBAF07" w14:textId="77777777" w:rsidR="005D4ACD" w:rsidRPr="005D4ACD" w:rsidRDefault="005D4ACD" w:rsidP="005D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terminy składania ofert?</w:t>
            </w:r>
          </w:p>
        </w:tc>
        <w:tc>
          <w:tcPr>
            <w:tcW w:w="198" w:type="pct"/>
          </w:tcPr>
          <w:p w14:paraId="577684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8BF23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7BD98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F9DE8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7E44AA3" w14:textId="77777777" w:rsidTr="005A035F">
        <w:tc>
          <w:tcPr>
            <w:tcW w:w="241" w:type="pct"/>
          </w:tcPr>
          <w:p w14:paraId="7262DE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1341" w:type="pct"/>
          </w:tcPr>
          <w:p w14:paraId="561069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zapytanie ofertowe zawiera wszystkie wymagane elementy, w tym: </w:t>
            </w:r>
          </w:p>
        </w:tc>
        <w:tc>
          <w:tcPr>
            <w:tcW w:w="198" w:type="pct"/>
          </w:tcPr>
          <w:p w14:paraId="4EAED6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6B1C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C2F27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7FB89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EE17EE3" w14:textId="77777777" w:rsidTr="005A035F">
        <w:tc>
          <w:tcPr>
            <w:tcW w:w="241" w:type="pct"/>
          </w:tcPr>
          <w:p w14:paraId="5C100B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EA881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przedmiotu zamówienia?</w:t>
            </w:r>
          </w:p>
        </w:tc>
        <w:tc>
          <w:tcPr>
            <w:tcW w:w="198" w:type="pct"/>
          </w:tcPr>
          <w:p w14:paraId="518DA1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1716A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06E9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F4541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FABD7F" w14:textId="77777777" w:rsidTr="005A035F">
        <w:tc>
          <w:tcPr>
            <w:tcW w:w="241" w:type="pct"/>
          </w:tcPr>
          <w:p w14:paraId="6BCD9E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4A505F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udziału w postępowaniu oraz opis sposobu dokonywania oceny ich</w:t>
            </w:r>
          </w:p>
          <w:p w14:paraId="086F88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Spełniania (jeśli dotyczy)i kryteria oceny ofert?</w:t>
            </w:r>
          </w:p>
        </w:tc>
        <w:tc>
          <w:tcPr>
            <w:tcW w:w="198" w:type="pct"/>
          </w:tcPr>
          <w:p w14:paraId="39C932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69493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CDB02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EDE8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49AFC92" w14:textId="77777777" w:rsidTr="005A035F">
        <w:tc>
          <w:tcPr>
            <w:tcW w:w="241" w:type="pct"/>
          </w:tcPr>
          <w:p w14:paraId="43447C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3566C3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198" w:type="pct"/>
          </w:tcPr>
          <w:p w14:paraId="4269FE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7507B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59125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4D82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D55543A" w14:textId="77777777" w:rsidTr="005A035F">
        <w:tc>
          <w:tcPr>
            <w:tcW w:w="241" w:type="pct"/>
            <w:shd w:val="clear" w:color="auto" w:fill="auto"/>
          </w:tcPr>
          <w:p w14:paraId="18D818B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35394713" w14:textId="77777777" w:rsidR="005D4ACD" w:rsidRPr="005D4ACD" w:rsidRDefault="005D4ACD" w:rsidP="005D4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przyznawania punktacji za spełnienie danego kryterium oceny</w:t>
            </w:r>
          </w:p>
          <w:p w14:paraId="716883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oferty?</w:t>
            </w:r>
          </w:p>
        </w:tc>
        <w:tc>
          <w:tcPr>
            <w:tcW w:w="198" w:type="pct"/>
            <w:shd w:val="clear" w:color="auto" w:fill="auto"/>
          </w:tcPr>
          <w:p w14:paraId="519869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F0478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97FD0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77F65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DB8D7B5" w14:textId="77777777" w:rsidTr="005A035F">
        <w:tc>
          <w:tcPr>
            <w:tcW w:w="241" w:type="pct"/>
          </w:tcPr>
          <w:p w14:paraId="4D8D3C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3E5583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składania ofert i termin realizacji umowy?</w:t>
            </w:r>
          </w:p>
        </w:tc>
        <w:tc>
          <w:tcPr>
            <w:tcW w:w="198" w:type="pct"/>
          </w:tcPr>
          <w:p w14:paraId="71ACA4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72473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C690A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4C67D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B15BFD0" w14:textId="77777777" w:rsidTr="005A035F">
        <w:tc>
          <w:tcPr>
            <w:tcW w:w="241" w:type="pct"/>
          </w:tcPr>
          <w:p w14:paraId="47380F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4CA906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na temat zakazu powiązań osobowych lub kapitałowych?</w:t>
            </w:r>
          </w:p>
        </w:tc>
        <w:tc>
          <w:tcPr>
            <w:tcW w:w="198" w:type="pct"/>
          </w:tcPr>
          <w:p w14:paraId="0B64BE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2E183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88DC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D8D91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634A40" w14:textId="77777777" w:rsidTr="005A035F">
        <w:tc>
          <w:tcPr>
            <w:tcW w:w="241" w:type="pct"/>
          </w:tcPr>
          <w:p w14:paraId="3C6C76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341" w:type="pct"/>
          </w:tcPr>
          <w:p w14:paraId="280A70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istotnych zmian umowy o udzielenie zamówienia (o ile przewiduje się możliwość zmiany umowy)?</w:t>
            </w:r>
          </w:p>
        </w:tc>
        <w:tc>
          <w:tcPr>
            <w:tcW w:w="198" w:type="pct"/>
          </w:tcPr>
          <w:p w14:paraId="339834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1120D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CA175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203A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C1B3786" w14:textId="77777777" w:rsidTr="005A035F">
        <w:tc>
          <w:tcPr>
            <w:tcW w:w="241" w:type="pct"/>
          </w:tcPr>
          <w:p w14:paraId="102444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H)</w:t>
            </w:r>
          </w:p>
        </w:tc>
        <w:tc>
          <w:tcPr>
            <w:tcW w:w="1341" w:type="pct"/>
          </w:tcPr>
          <w:p w14:paraId="5A66C4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możliwości składania ofert częściowych (o ile dopuszczono taką możliwość)?</w:t>
            </w:r>
          </w:p>
        </w:tc>
        <w:tc>
          <w:tcPr>
            <w:tcW w:w="198" w:type="pct"/>
          </w:tcPr>
          <w:p w14:paraId="337E86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7ED0B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E72F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F2511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0910F75" w14:textId="77777777" w:rsidTr="005A035F">
        <w:tc>
          <w:tcPr>
            <w:tcW w:w="241" w:type="pct"/>
          </w:tcPr>
          <w:p w14:paraId="3B2E0C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341" w:type="pct"/>
          </w:tcPr>
          <w:p w14:paraId="709A29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przedstawiania ofert wariantowych oraz minimalne warunki,</w:t>
            </w:r>
          </w:p>
          <w:p w14:paraId="6525E4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jakim muszą odpowiadać oferty wariantowe wraz z wybranymi kryteriami oceny (jeśli dotyczy)</w:t>
            </w:r>
          </w:p>
        </w:tc>
        <w:tc>
          <w:tcPr>
            <w:tcW w:w="198" w:type="pct"/>
          </w:tcPr>
          <w:p w14:paraId="79B97B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BCE2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847C10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C4D0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7DA9146" w14:textId="77777777" w:rsidTr="005A035F">
        <w:tc>
          <w:tcPr>
            <w:tcW w:w="241" w:type="pct"/>
          </w:tcPr>
          <w:p w14:paraId="380AEE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</w:t>
            </w:r>
          </w:p>
        </w:tc>
        <w:tc>
          <w:tcPr>
            <w:tcW w:w="1341" w:type="pct"/>
          </w:tcPr>
          <w:p w14:paraId="1661B7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planowanych zamówieniach, o których mowa w pkt 7 lit. g podrozdziału 6.5 Wytycznych, ich zakres oraz warunki, na jakich zostaną udzielone, o ile zamawiający przewiduje udzielenie tego typu zamówień?</w:t>
            </w:r>
          </w:p>
        </w:tc>
        <w:tc>
          <w:tcPr>
            <w:tcW w:w="198" w:type="pct"/>
          </w:tcPr>
          <w:p w14:paraId="3DD15A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9029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9A32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7EDC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8C278C" w14:textId="77777777" w:rsidTr="005A035F">
        <w:tc>
          <w:tcPr>
            <w:tcW w:w="241" w:type="pct"/>
          </w:tcPr>
          <w:p w14:paraId="6703D7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</w:t>
            </w:r>
          </w:p>
        </w:tc>
        <w:tc>
          <w:tcPr>
            <w:tcW w:w="1341" w:type="pct"/>
          </w:tcPr>
          <w:p w14:paraId="197EE9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 i nie odnosi się do określonego wyrobu lub źródła?</w:t>
            </w:r>
          </w:p>
        </w:tc>
        <w:tc>
          <w:tcPr>
            <w:tcW w:w="198" w:type="pct"/>
          </w:tcPr>
          <w:p w14:paraId="34C8F8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CFCC0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78183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EA1DC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B0C0F84" w14:textId="77777777" w:rsidTr="005A035F">
        <w:tc>
          <w:tcPr>
            <w:tcW w:w="241" w:type="pct"/>
          </w:tcPr>
          <w:p w14:paraId="25D5EF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</w:t>
            </w:r>
          </w:p>
        </w:tc>
        <w:tc>
          <w:tcPr>
            <w:tcW w:w="1341" w:type="pct"/>
          </w:tcPr>
          <w:p w14:paraId="1B5543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określił warunki udziału w postepowaniu oraz kryteria oceny ofert?</w:t>
            </w:r>
          </w:p>
        </w:tc>
        <w:tc>
          <w:tcPr>
            <w:tcW w:w="198" w:type="pct"/>
          </w:tcPr>
          <w:p w14:paraId="310B88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290B6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B634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08F0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480DA10" w14:textId="77777777" w:rsidTr="005A035F">
        <w:tc>
          <w:tcPr>
            <w:tcW w:w="241" w:type="pct"/>
          </w:tcPr>
          <w:p w14:paraId="78BC29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</w:t>
            </w:r>
          </w:p>
        </w:tc>
        <w:tc>
          <w:tcPr>
            <w:tcW w:w="1341" w:type="pct"/>
          </w:tcPr>
          <w:p w14:paraId="659B5D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198" w:type="pct"/>
          </w:tcPr>
          <w:p w14:paraId="145390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4E6B4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19758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2C17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207368D" w14:textId="77777777" w:rsidTr="005A035F">
        <w:tc>
          <w:tcPr>
            <w:tcW w:w="241" w:type="pct"/>
          </w:tcPr>
          <w:p w14:paraId="5E3A3A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7AF033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osoby wykonujące w imieniu beneficjenta czynności związane z wyborem wykonawcy w ocenianym postępowaniu złożyły oświadczenia o braku powiązań z wykonawcami, którzy złożyli swoje oferty?</w:t>
            </w:r>
          </w:p>
        </w:tc>
        <w:tc>
          <w:tcPr>
            <w:tcW w:w="198" w:type="pct"/>
          </w:tcPr>
          <w:p w14:paraId="6C0581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332F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8B6D7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717E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175008C" w14:textId="77777777" w:rsidTr="005A035F">
        <w:tc>
          <w:tcPr>
            <w:tcW w:w="241" w:type="pct"/>
          </w:tcPr>
          <w:p w14:paraId="29C48C4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</w:t>
            </w:r>
          </w:p>
        </w:tc>
        <w:tc>
          <w:tcPr>
            <w:tcW w:w="1341" w:type="pct"/>
          </w:tcPr>
          <w:p w14:paraId="744542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dokonał wyboru najkorzystniejszej spośród złożonych ofert w oparciu o ustanowione kryteria?</w:t>
            </w:r>
          </w:p>
        </w:tc>
        <w:tc>
          <w:tcPr>
            <w:tcW w:w="198" w:type="pct"/>
          </w:tcPr>
          <w:p w14:paraId="2018CF2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2CF26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0098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1E38B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690A6E8" w14:textId="77777777" w:rsidTr="005A035F">
        <w:tc>
          <w:tcPr>
            <w:tcW w:w="241" w:type="pct"/>
          </w:tcPr>
          <w:p w14:paraId="50A2AC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341" w:type="pct"/>
          </w:tcPr>
          <w:p w14:paraId="0BBC45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postępowania ofertowego beneficjent przewidział postępowanie uzupełniające? Jeżeli tak, czy zostało ono przeprowadzone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Wytycznymi?</w:t>
            </w:r>
          </w:p>
        </w:tc>
        <w:tc>
          <w:tcPr>
            <w:tcW w:w="198" w:type="pct"/>
          </w:tcPr>
          <w:p w14:paraId="50BAA38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20AA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378B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8F1FD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B87067C" w14:textId="77777777" w:rsidTr="005A035F">
        <w:tc>
          <w:tcPr>
            <w:tcW w:w="241" w:type="pct"/>
          </w:tcPr>
          <w:p w14:paraId="165FE3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5.11</w:t>
            </w:r>
          </w:p>
        </w:tc>
        <w:tc>
          <w:tcPr>
            <w:tcW w:w="1341" w:type="pct"/>
          </w:tcPr>
          <w:p w14:paraId="77B601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zawarto umowę z wybranym wykonawcą?</w:t>
            </w:r>
          </w:p>
        </w:tc>
        <w:tc>
          <w:tcPr>
            <w:tcW w:w="198" w:type="pct"/>
          </w:tcPr>
          <w:p w14:paraId="1C57543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D4799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EEAE2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3F7FB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F8CDECE" w14:textId="77777777" w:rsidTr="005A035F">
        <w:tc>
          <w:tcPr>
            <w:tcW w:w="241" w:type="pct"/>
          </w:tcPr>
          <w:p w14:paraId="1610A6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5.12</w:t>
            </w:r>
          </w:p>
        </w:tc>
        <w:tc>
          <w:tcPr>
            <w:tcW w:w="1341" w:type="pct"/>
          </w:tcPr>
          <w:p w14:paraId="17DAF1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treść umowy jest zgodna z warunkami zapytania ofertowego i spełnia wymogi Wytycznych kwalifikowalności w tym zakresie?</w:t>
            </w:r>
          </w:p>
        </w:tc>
        <w:tc>
          <w:tcPr>
            <w:tcW w:w="198" w:type="pct"/>
          </w:tcPr>
          <w:p w14:paraId="455EEB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583FE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D2C5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7F866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7035DD7" w14:textId="77777777" w:rsidTr="005A035F">
        <w:tc>
          <w:tcPr>
            <w:tcW w:w="241" w:type="pct"/>
          </w:tcPr>
          <w:p w14:paraId="4A4C42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5.13</w:t>
            </w:r>
          </w:p>
        </w:tc>
        <w:tc>
          <w:tcPr>
            <w:tcW w:w="1341" w:type="pct"/>
          </w:tcPr>
          <w:p w14:paraId="6AAE747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dokonane zmiany do umowy z wykonawcą są zgodne z Wytycznymi kwalifikowalności i zostały przewidziane w zapytaniu ofertowym?</w:t>
            </w:r>
          </w:p>
        </w:tc>
        <w:tc>
          <w:tcPr>
            <w:tcW w:w="198" w:type="pct"/>
          </w:tcPr>
          <w:p w14:paraId="41B826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0A101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CD17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5F9B0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08E1A02" w14:textId="77777777" w:rsidTr="005A035F">
        <w:tc>
          <w:tcPr>
            <w:tcW w:w="241" w:type="pct"/>
          </w:tcPr>
          <w:p w14:paraId="4733BA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5.14</w:t>
            </w:r>
          </w:p>
        </w:tc>
        <w:tc>
          <w:tcPr>
            <w:tcW w:w="1341" w:type="pct"/>
          </w:tcPr>
          <w:p w14:paraId="267840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informacja o wyniku postępowania została odpowiednio upubliczniona? </w:t>
            </w:r>
          </w:p>
        </w:tc>
        <w:tc>
          <w:tcPr>
            <w:tcW w:w="198" w:type="pct"/>
          </w:tcPr>
          <w:p w14:paraId="6E44F2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62259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ED0F0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0B2A5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C3EE1A7" w14:textId="77777777" w:rsidTr="005A035F">
        <w:tc>
          <w:tcPr>
            <w:tcW w:w="241" w:type="pct"/>
          </w:tcPr>
          <w:p w14:paraId="068895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341" w:type="pct"/>
          </w:tcPr>
          <w:p w14:paraId="40D629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73129A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BB05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D707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3F52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9E75158" w14:textId="77777777" w:rsidTr="005A035F">
        <w:tc>
          <w:tcPr>
            <w:tcW w:w="241" w:type="pct"/>
          </w:tcPr>
          <w:p w14:paraId="7363B4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5.16</w:t>
            </w:r>
          </w:p>
        </w:tc>
        <w:tc>
          <w:tcPr>
            <w:tcW w:w="1341" w:type="pct"/>
          </w:tcPr>
          <w:p w14:paraId="531C4D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udzielił zamówienia podmiotowi powiązanemu z nim osobowo lub kapitałowo?</w:t>
            </w:r>
          </w:p>
        </w:tc>
        <w:tc>
          <w:tcPr>
            <w:tcW w:w="198" w:type="pct"/>
          </w:tcPr>
          <w:p w14:paraId="7FDCD6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60B2E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5F341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23D6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ECC056" w14:textId="77777777" w:rsidTr="005A035F">
        <w:tc>
          <w:tcPr>
            <w:tcW w:w="241" w:type="pct"/>
          </w:tcPr>
          <w:p w14:paraId="1A288D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5.17</w:t>
            </w:r>
          </w:p>
        </w:tc>
        <w:tc>
          <w:tcPr>
            <w:tcW w:w="1341" w:type="pct"/>
          </w:tcPr>
          <w:p w14:paraId="20B86E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postępowanie zostało przeprowadzone w sposób zapewniający zachowanie uczciwej konkurencji oraz równe traktowanie oferentów?</w:t>
            </w:r>
          </w:p>
        </w:tc>
        <w:tc>
          <w:tcPr>
            <w:tcW w:w="198" w:type="pct"/>
          </w:tcPr>
          <w:p w14:paraId="5E7281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9EF51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D2473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A6795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E978B06" w14:textId="77777777" w:rsidTr="005A035F">
        <w:tc>
          <w:tcPr>
            <w:tcW w:w="241" w:type="pct"/>
          </w:tcPr>
          <w:p w14:paraId="1F9B6B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5.18</w:t>
            </w:r>
          </w:p>
        </w:tc>
        <w:tc>
          <w:tcPr>
            <w:tcW w:w="1341" w:type="pct"/>
          </w:tcPr>
          <w:p w14:paraId="2879BE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niezastosowania zasady konkurencyjności zaistniały przesłanki umożliwiające niestosowanie konkurencyjnych procedur określone w Wytycznych kwalifikowalności, a ich spełnienie zostało uzasadnione na piśmie?</w:t>
            </w:r>
          </w:p>
        </w:tc>
        <w:tc>
          <w:tcPr>
            <w:tcW w:w="198" w:type="pct"/>
          </w:tcPr>
          <w:p w14:paraId="619078F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7CC5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B403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F705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7974C17" w14:textId="77777777" w:rsidTr="005A035F">
        <w:tc>
          <w:tcPr>
            <w:tcW w:w="241" w:type="pct"/>
          </w:tcPr>
          <w:p w14:paraId="26BD45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5.19</w:t>
            </w:r>
          </w:p>
        </w:tc>
        <w:tc>
          <w:tcPr>
            <w:tcW w:w="1341" w:type="pct"/>
          </w:tcPr>
          <w:p w14:paraId="460D6A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zamówień o wartości od 20 tys. PLN netto do 50 tys. PLN netto, dokonano rozeznania rynku lub przeprowadzono zasadę konkurencyjności zgodnie z Wytycznymi kwalifikowalności?</w:t>
            </w:r>
          </w:p>
        </w:tc>
        <w:tc>
          <w:tcPr>
            <w:tcW w:w="198" w:type="pct"/>
          </w:tcPr>
          <w:p w14:paraId="0BADD0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6136E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9312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F31E1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029E08F" w14:textId="77777777" w:rsidTr="005A035F">
        <w:tc>
          <w:tcPr>
            <w:tcW w:w="241" w:type="pct"/>
          </w:tcPr>
          <w:p w14:paraId="324EED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5.20</w:t>
            </w:r>
          </w:p>
        </w:tc>
        <w:tc>
          <w:tcPr>
            <w:tcW w:w="1341" w:type="pct"/>
          </w:tcPr>
          <w:p w14:paraId="19034E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udokumentował ustalenie ceny rynkowej towaru bądź usługi</w:t>
            </w:r>
            <w:r w:rsidRPr="005D4ACD" w:rsidDel="001955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2EDE62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6403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BEA3E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478FA5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B5C2CA" w14:textId="77777777" w:rsidTr="005A035F">
        <w:tc>
          <w:tcPr>
            <w:tcW w:w="241" w:type="pct"/>
          </w:tcPr>
          <w:p w14:paraId="2198A3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5.21</w:t>
            </w:r>
          </w:p>
        </w:tc>
        <w:tc>
          <w:tcPr>
            <w:tcW w:w="1341" w:type="pct"/>
          </w:tcPr>
          <w:p w14:paraId="77D168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przeprowadzone rozeznanie rynku dowodzi zakupu usługi/towaru po cenie rynkowej?</w:t>
            </w:r>
          </w:p>
        </w:tc>
        <w:tc>
          <w:tcPr>
            <w:tcW w:w="198" w:type="pct"/>
          </w:tcPr>
          <w:p w14:paraId="37B280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EFB7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6AFA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B07C8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6579D3E" w14:textId="77777777" w:rsidTr="005A035F">
        <w:tc>
          <w:tcPr>
            <w:tcW w:w="241" w:type="pct"/>
          </w:tcPr>
          <w:p w14:paraId="6BFE7A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5.22</w:t>
            </w:r>
          </w:p>
        </w:tc>
        <w:tc>
          <w:tcPr>
            <w:tcW w:w="1341" w:type="pct"/>
          </w:tcPr>
          <w:p w14:paraId="1C9D27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198" w:type="pct"/>
          </w:tcPr>
          <w:p w14:paraId="53F4DD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3D92D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DA42F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EBF92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822B67E" w14:textId="77777777" w:rsidTr="005D4ACD">
        <w:tc>
          <w:tcPr>
            <w:tcW w:w="241" w:type="pct"/>
            <w:shd w:val="clear" w:color="auto" w:fill="8DB3E2"/>
          </w:tcPr>
          <w:p w14:paraId="0A3825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41" w:type="pct"/>
            <w:shd w:val="clear" w:color="auto" w:fill="8DB3E2"/>
          </w:tcPr>
          <w:p w14:paraId="270907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personelu projektu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6"/>
            </w:r>
          </w:p>
        </w:tc>
        <w:tc>
          <w:tcPr>
            <w:tcW w:w="198" w:type="pct"/>
            <w:shd w:val="clear" w:color="auto" w:fill="8DB3E2"/>
          </w:tcPr>
          <w:p w14:paraId="207C39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58A981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9DB1B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5BF54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358B57F9" w14:textId="77777777" w:rsidTr="005A035F">
        <w:tc>
          <w:tcPr>
            <w:tcW w:w="241" w:type="pct"/>
          </w:tcPr>
          <w:p w14:paraId="66BFE5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1341" w:type="pct"/>
          </w:tcPr>
          <w:p w14:paraId="6AE0B8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personel projektu zgodnie z założeniami ujętymi we wniosku o dofinansowanie?</w:t>
            </w:r>
          </w:p>
        </w:tc>
        <w:tc>
          <w:tcPr>
            <w:tcW w:w="198" w:type="pct"/>
          </w:tcPr>
          <w:p w14:paraId="4A1D7E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7A08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CAAA4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968D3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63B0994" w14:textId="77777777" w:rsidTr="005A035F">
        <w:tc>
          <w:tcPr>
            <w:tcW w:w="241" w:type="pct"/>
          </w:tcPr>
          <w:p w14:paraId="3DBAC3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1341" w:type="pct"/>
          </w:tcPr>
          <w:p w14:paraId="40F648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uzasadniającą wybór osób wchodzących w skład personelu projektu?</w:t>
            </w:r>
          </w:p>
        </w:tc>
        <w:tc>
          <w:tcPr>
            <w:tcW w:w="198" w:type="pct"/>
          </w:tcPr>
          <w:p w14:paraId="43564B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A4320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62022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D332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7CA64E0" w14:textId="77777777" w:rsidTr="005A035F">
        <w:tc>
          <w:tcPr>
            <w:tcW w:w="241" w:type="pct"/>
          </w:tcPr>
          <w:p w14:paraId="01EB4E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1341" w:type="pct"/>
          </w:tcPr>
          <w:p w14:paraId="3B2305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do projektu personel projektu posiadający kwalifikacje określone we wniosku?</w:t>
            </w:r>
          </w:p>
        </w:tc>
        <w:tc>
          <w:tcPr>
            <w:tcW w:w="198" w:type="pct"/>
          </w:tcPr>
          <w:p w14:paraId="498DD1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A27D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4C459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BA22DF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33527DD" w14:textId="77777777" w:rsidTr="005A035F">
        <w:tc>
          <w:tcPr>
            <w:tcW w:w="241" w:type="pct"/>
          </w:tcPr>
          <w:p w14:paraId="5A8CC0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</w:t>
            </w:r>
          </w:p>
        </w:tc>
        <w:tc>
          <w:tcPr>
            <w:tcW w:w="1341" w:type="pct"/>
          </w:tcPr>
          <w:p w14:paraId="64CCCF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liczba personelu jest adekwatna do realizowanych zadań w ramach projektu?</w:t>
            </w:r>
          </w:p>
        </w:tc>
        <w:tc>
          <w:tcPr>
            <w:tcW w:w="198" w:type="pct"/>
          </w:tcPr>
          <w:p w14:paraId="2051F9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E783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3BD36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CDADB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D63934" w14:textId="77777777" w:rsidTr="005A035F">
        <w:tc>
          <w:tcPr>
            <w:tcW w:w="241" w:type="pct"/>
          </w:tcPr>
          <w:p w14:paraId="494705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1341" w:type="pct"/>
          </w:tcPr>
          <w:p w14:paraId="44A907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dysponujące środkami dofinansowania były prawomocnie skazane za przestępstwa przeciwko mieniu, przeciwko obrotowi gospodarczemu, przeciwko działalności instytucji państwowych oraz samorządu terytorialnego, przeciwko wiarygodności dokumentów lub za przestępstwa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skarbowe (zgodnie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oświadczeniem)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7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98" w:type="pct"/>
          </w:tcPr>
          <w:p w14:paraId="2391F4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155DA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BCB5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937A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0326F5A" w14:textId="77777777" w:rsidTr="005A035F">
        <w:trPr>
          <w:trHeight w:val="1373"/>
        </w:trPr>
        <w:tc>
          <w:tcPr>
            <w:tcW w:w="241" w:type="pct"/>
          </w:tcPr>
          <w:p w14:paraId="645D71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1341" w:type="pct"/>
          </w:tcPr>
          <w:p w14:paraId="6FDA43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198" w:type="pct"/>
          </w:tcPr>
          <w:p w14:paraId="235E78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4D1E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9CA4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6F4EE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D72D136" w14:textId="77777777" w:rsidTr="005A035F">
        <w:tc>
          <w:tcPr>
            <w:tcW w:w="241" w:type="pct"/>
          </w:tcPr>
          <w:p w14:paraId="49E680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2ACD25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pracownik jest zatrudniony/oddelegowany w celu realizacji zadań związanych bezpośrednio z realizacją projektu?</w:t>
            </w:r>
          </w:p>
        </w:tc>
        <w:tc>
          <w:tcPr>
            <w:tcW w:w="198" w:type="pct"/>
          </w:tcPr>
          <w:p w14:paraId="1B3610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43353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099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B9EFD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C2088B" w14:textId="77777777" w:rsidTr="005A035F">
        <w:tc>
          <w:tcPr>
            <w:tcW w:w="241" w:type="pct"/>
          </w:tcPr>
          <w:p w14:paraId="28D0D2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6E1B95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o pracę zawarta z osobą stanowiącą personel projektu obejmuje wszystkie zadania wykonywane przez tę osobę w ramach projektu/projektów tego beneficjenta?</w:t>
            </w:r>
          </w:p>
        </w:tc>
        <w:tc>
          <w:tcPr>
            <w:tcW w:w="198" w:type="pct"/>
          </w:tcPr>
          <w:p w14:paraId="333EC1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989A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73E6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6160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DC59A5A" w14:textId="77777777" w:rsidTr="005A035F">
        <w:tc>
          <w:tcPr>
            <w:tcW w:w="241" w:type="pct"/>
          </w:tcPr>
          <w:p w14:paraId="0FCE9823" w14:textId="77777777" w:rsidR="005D4ACD" w:rsidRPr="005D4ACD" w:rsidDel="005453AE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03AF2FD0" w14:textId="77777777" w:rsidR="005D4ACD" w:rsidRPr="005D4ACD" w:rsidDel="00770AF2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ustalił proporcję zaangażowania personelu projektu zatrudnionego na umowę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pracę w niepełnym wymiarze czasu pracy?</w:t>
            </w:r>
          </w:p>
        </w:tc>
        <w:tc>
          <w:tcPr>
            <w:tcW w:w="198" w:type="pct"/>
          </w:tcPr>
          <w:p w14:paraId="72CA01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B2E0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4DD5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40E90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36216C" w14:textId="77777777" w:rsidTr="005A035F">
        <w:tc>
          <w:tcPr>
            <w:tcW w:w="241" w:type="pct"/>
          </w:tcPr>
          <w:p w14:paraId="60BF42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1341" w:type="pct"/>
          </w:tcPr>
          <w:p w14:paraId="246B6B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8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stawkom rynkowym?</w:t>
            </w:r>
          </w:p>
        </w:tc>
        <w:tc>
          <w:tcPr>
            <w:tcW w:w="198" w:type="pct"/>
          </w:tcPr>
          <w:p w14:paraId="480DF8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AF2EE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4AB2F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4612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53A92C5" w14:textId="77777777" w:rsidTr="005A035F">
        <w:tc>
          <w:tcPr>
            <w:tcW w:w="241" w:type="pct"/>
          </w:tcPr>
          <w:p w14:paraId="5CAD0A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1341" w:type="pct"/>
          </w:tcPr>
          <w:p w14:paraId="758110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projekcie są rozliczane niekwalifikowalne składniki wynagrodzeń, określone w Wytycznych </w:t>
            </w:r>
          </w:p>
          <w:p w14:paraId="7364FE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kwalifikowalności?</w:t>
            </w:r>
          </w:p>
        </w:tc>
        <w:tc>
          <w:tcPr>
            <w:tcW w:w="198" w:type="pct"/>
          </w:tcPr>
          <w:p w14:paraId="04719E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DEF2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F806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2053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451C040" w14:textId="77777777" w:rsidTr="005A035F">
        <w:tc>
          <w:tcPr>
            <w:tcW w:w="241" w:type="pct"/>
          </w:tcPr>
          <w:p w14:paraId="531D601D" w14:textId="77777777" w:rsidR="005D4ACD" w:rsidRPr="005D4ACD" w:rsidDel="005453AE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6.9</w:t>
            </w:r>
          </w:p>
        </w:tc>
        <w:tc>
          <w:tcPr>
            <w:tcW w:w="1341" w:type="pct"/>
          </w:tcPr>
          <w:p w14:paraId="28FD1C7E" w14:textId="77777777" w:rsidR="005D4ACD" w:rsidRPr="005D4ACD" w:rsidDel="00770AF2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łączne zaangażowanie zawodowe osób stanowiących personel w realizację wszystkich projektów unijnych oraz działań finansowanych ze środków beneficjenta i innych źródeł przekracza dopuszczalny miesięczny limit godzin na osobę, który określono w Wytycznych kwalifikowalności?</w:t>
            </w:r>
          </w:p>
        </w:tc>
        <w:tc>
          <w:tcPr>
            <w:tcW w:w="198" w:type="pct"/>
          </w:tcPr>
          <w:p w14:paraId="113ACD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7DAB1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BD7E2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2681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314D222" w14:textId="77777777" w:rsidTr="005A035F">
        <w:tc>
          <w:tcPr>
            <w:tcW w:w="241" w:type="pct"/>
          </w:tcPr>
          <w:p w14:paraId="3F492879" w14:textId="77777777" w:rsidR="005D4ACD" w:rsidRPr="005D4ACD" w:rsidDel="005453AE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1341" w:type="pct"/>
          </w:tcPr>
          <w:p w14:paraId="74A27FE6" w14:textId="77777777" w:rsidR="005D4ACD" w:rsidRPr="005D4ACD" w:rsidDel="00770AF2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198" w:type="pct"/>
          </w:tcPr>
          <w:p w14:paraId="191181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A221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9FAA3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F6A10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079794" w14:textId="77777777" w:rsidTr="005A035F">
        <w:tc>
          <w:tcPr>
            <w:tcW w:w="241" w:type="pct"/>
          </w:tcPr>
          <w:p w14:paraId="30CE4D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1341" w:type="pct"/>
          </w:tcPr>
          <w:p w14:paraId="758E56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dotyczące zatrudnionego personelu zostały prawidłowo wprowadzone do Bazy personelu w SL2014 i są one zgodne z dokumentacją papierową?</w:t>
            </w:r>
          </w:p>
        </w:tc>
        <w:tc>
          <w:tcPr>
            <w:tcW w:w="198" w:type="pct"/>
          </w:tcPr>
          <w:p w14:paraId="70AA9A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F7A0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D494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75AA2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FFE987D" w14:textId="77777777" w:rsidTr="005A035F">
        <w:tc>
          <w:tcPr>
            <w:tcW w:w="241" w:type="pct"/>
          </w:tcPr>
          <w:p w14:paraId="2D4ECD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1341" w:type="pct"/>
          </w:tcPr>
          <w:p w14:paraId="433BE9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projektu są kwalifikowane dodatki do wynagrodzeń?</w:t>
            </w:r>
          </w:p>
        </w:tc>
        <w:tc>
          <w:tcPr>
            <w:tcW w:w="198" w:type="pct"/>
          </w:tcPr>
          <w:p w14:paraId="6C8553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EEF8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7BEA3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7840D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D9ED444" w14:textId="77777777" w:rsidTr="005A035F">
        <w:tc>
          <w:tcPr>
            <w:tcW w:w="241" w:type="pct"/>
          </w:tcPr>
          <w:p w14:paraId="552CCD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2D941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dodatki do wynagrodzenia zostały przyznane personelowi projektu zgodnie z wymogami określonymi   w Wytycznych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kwalifkowalności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53AA05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CA4CE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9A0D4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A1047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7D2428A" w14:textId="77777777" w:rsidTr="005A035F">
        <w:tc>
          <w:tcPr>
            <w:tcW w:w="241" w:type="pct"/>
          </w:tcPr>
          <w:p w14:paraId="014224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1341" w:type="pct"/>
          </w:tcPr>
          <w:p w14:paraId="617656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projektów partnerskich lider projektu angażuje pracowników partnera projektu i odwrotnie?</w:t>
            </w:r>
          </w:p>
        </w:tc>
        <w:tc>
          <w:tcPr>
            <w:tcW w:w="198" w:type="pct"/>
          </w:tcPr>
          <w:p w14:paraId="13EA6B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1E6C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13430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A396B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62E2ECA" w14:textId="77777777" w:rsidTr="005A035F">
        <w:tc>
          <w:tcPr>
            <w:tcW w:w="241" w:type="pct"/>
          </w:tcPr>
          <w:p w14:paraId="584F9F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6.14</w:t>
            </w:r>
          </w:p>
        </w:tc>
        <w:tc>
          <w:tcPr>
            <w:tcW w:w="1341" w:type="pct"/>
          </w:tcPr>
          <w:p w14:paraId="01982C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osoby zatrudnione w IZ lub IP RPO WŚ 2014-2020 ?</w:t>
            </w:r>
          </w:p>
        </w:tc>
        <w:tc>
          <w:tcPr>
            <w:tcW w:w="198" w:type="pct"/>
          </w:tcPr>
          <w:p w14:paraId="45FC55D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762C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C8FE7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7C39B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EFC212" w14:textId="77777777" w:rsidTr="005A035F">
        <w:tc>
          <w:tcPr>
            <w:tcW w:w="241" w:type="pct"/>
          </w:tcPr>
          <w:p w14:paraId="74C5C9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2DCD1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Jeśli tak, czy występuje konflikt interesów i/lub podwójne finansowanie?</w:t>
            </w:r>
          </w:p>
        </w:tc>
        <w:tc>
          <w:tcPr>
            <w:tcW w:w="198" w:type="pct"/>
          </w:tcPr>
          <w:p w14:paraId="4C4C2C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1500E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74E44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B71D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11693D" w14:textId="77777777" w:rsidTr="005A035F">
        <w:tc>
          <w:tcPr>
            <w:tcW w:w="241" w:type="pct"/>
          </w:tcPr>
          <w:p w14:paraId="37F51B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341" w:type="pct"/>
          </w:tcPr>
          <w:p w14:paraId="513004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analizowane wydatki z tytułu wynagrodzenia personelu projektu są zgodne z pozostałymi przepisami krajowymi i Wytycznymi kwalifikowalności?</w:t>
            </w:r>
          </w:p>
        </w:tc>
        <w:tc>
          <w:tcPr>
            <w:tcW w:w="198" w:type="pct"/>
          </w:tcPr>
          <w:p w14:paraId="3A27FA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CEA0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3F640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91DBE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37AECC7" w14:textId="77777777" w:rsidTr="005A035F">
        <w:tc>
          <w:tcPr>
            <w:tcW w:w="241" w:type="pct"/>
          </w:tcPr>
          <w:p w14:paraId="37FF4B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6.16</w:t>
            </w:r>
          </w:p>
        </w:tc>
        <w:tc>
          <w:tcPr>
            <w:tcW w:w="1341" w:type="pct"/>
          </w:tcPr>
          <w:p w14:paraId="581002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projekcie rozliczane są koszty zaangażowania osoby fizycznej prowadzącej działalność gospodarczą</w:t>
            </w:r>
          </w:p>
          <w:p w14:paraId="792EC0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beneficjentem?</w:t>
            </w:r>
          </w:p>
        </w:tc>
        <w:tc>
          <w:tcPr>
            <w:tcW w:w="198" w:type="pct"/>
          </w:tcPr>
          <w:p w14:paraId="118A63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0C89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D01C6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81BF4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53E6EDC" w14:textId="77777777" w:rsidTr="005A035F">
        <w:tc>
          <w:tcPr>
            <w:tcW w:w="241" w:type="pct"/>
          </w:tcPr>
          <w:p w14:paraId="5DDA69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1F07AF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zaangażowanie osoby fizycznej prowadzącej działalność gospodarczą</w:t>
            </w:r>
          </w:p>
          <w:p w14:paraId="04F607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 zostało wyraźnie wskazane we wniosku o dofinansowanie?</w:t>
            </w:r>
          </w:p>
        </w:tc>
        <w:tc>
          <w:tcPr>
            <w:tcW w:w="198" w:type="pct"/>
          </w:tcPr>
          <w:p w14:paraId="6D96D7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ED676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48783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DBBB5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C465CC" w14:textId="77777777" w:rsidTr="005A035F">
        <w:tc>
          <w:tcPr>
            <w:tcW w:w="241" w:type="pct"/>
          </w:tcPr>
          <w:p w14:paraId="172F9E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18EAFC4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wynagrodzenia osoby fizycznej prowadzącej działalność gospodarczą będącej beneficjentem jest dokumentowane notą księgową?</w:t>
            </w:r>
          </w:p>
        </w:tc>
        <w:tc>
          <w:tcPr>
            <w:tcW w:w="198" w:type="pct"/>
          </w:tcPr>
          <w:p w14:paraId="09DC19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D61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E9AB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25422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65A5177" w14:textId="77777777" w:rsidTr="005A035F">
        <w:tc>
          <w:tcPr>
            <w:tcW w:w="241" w:type="pct"/>
          </w:tcPr>
          <w:p w14:paraId="398240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6.17</w:t>
            </w:r>
          </w:p>
        </w:tc>
        <w:tc>
          <w:tcPr>
            <w:tcW w:w="1341" w:type="pct"/>
          </w:tcPr>
          <w:p w14:paraId="54F001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wymiarze co najmniej ½ etatu?</w:t>
            </w:r>
          </w:p>
        </w:tc>
        <w:tc>
          <w:tcPr>
            <w:tcW w:w="198" w:type="pct"/>
          </w:tcPr>
          <w:p w14:paraId="167C37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65C20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66A93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8775D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24D0D1D" w14:textId="77777777" w:rsidTr="005D4ACD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31F4274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8DB3E2"/>
          </w:tcPr>
          <w:p w14:paraId="7E94DC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Pomoc publiczna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8DB3E2"/>
          </w:tcPr>
          <w:p w14:paraId="2FE7EC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6F6CD6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8DB3E2"/>
          </w:tcPr>
          <w:p w14:paraId="3D6B88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8DB3E2"/>
          </w:tcPr>
          <w:p w14:paraId="6164C7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D4ACD" w:rsidRPr="005D4ACD" w14:paraId="7061FF70" w14:textId="77777777" w:rsidTr="005A035F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10FD06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5EF24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pomoc publiczna udzielana jest zgodnie z obowiązującymi przepisami prawa, w tym z: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263D7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5B50A7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4040F3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6D7D0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6AAAC6B" w14:textId="77777777" w:rsidTr="005A035F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A9162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36806B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 dnia 2 lipca 2015 r.  w sprawie udzielania pomocy 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i pomocy publicznej w ramach programów operacyjnych finansowanych z Europejskiego Funduszu Społecznego na lata 2014-2020 (Dz. U. z 2015 r. poz. 1073 z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późn</w:t>
            </w:r>
            <w:proofErr w:type="spellEnd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77AD2C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98CE7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3DA088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529AC5F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3B4B12F" w14:textId="77777777" w:rsidTr="005A035F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CA544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B32CB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z dnia 9 listopada 2015 r. w sprawie udzielania przez Polską Agencję Rozwoju Przedsiębiorczości pomocy finansowej w ramach Programu Operacyjnego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 xml:space="preserve">Wiedza Edukacja Rozwój 2014–2020 (Dz. U. z 2015 r. poz. 2026 z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poźn</w:t>
            </w:r>
            <w:proofErr w:type="spellEnd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6BD70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C950D2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D2733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53E783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F08E1DA" w14:textId="77777777" w:rsidTr="005A035F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5FE50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38683A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651/2014 z dnia 17 czerwca 2014 r. uznającym niektóre rodzaje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za zgodne z rynkiem wewnętrznym w zastosowaniu art. 107 i 108 Traktatu o funkcjonowaniu Unii Europejskiej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11A1F6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D82C2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6C5BDC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B1851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8A2E7C0" w14:textId="77777777" w:rsidTr="005A035F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2CD30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74D8E2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1407/2013 z dnia 18 grudnia 2013 r.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 xml:space="preserve">w sprawie stosowania art. 107 i 108 Traktatu o funkcjonowaniu Unii Europejskiej do pomocy 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3F7851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5EDCF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F382F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7984D9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BB2CCF2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CA1AF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1E054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wyłączeń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blokowych zapewniono zgodność wysokości udzielonej pomocy z odpowiednimi pułapami intensywności określonymi w przepisach unijnych i krajowych  oraz prawidłowość wyliczenia intensywności pomocy publicznej oraz wkładu prywatnego wnoszonego w postaci gotówki, wynagrodzenia lub w formie mieszanej?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614E2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A31B7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046E3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A8718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EA6AD3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56D1D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260084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pomocy złożył następujące dokumenty: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7CE0F6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D5526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6BAE6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B16EF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071310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11113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737D9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pomoc de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rolnictwie lub rybołówstwie?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649EE2A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E6915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0578B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197D3FD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CC533E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B734599" w14:textId="77777777" w:rsidR="005D4ACD" w:rsidRPr="005D4ACD" w:rsidDel="008A15EC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041D0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77F905D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761D8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FBF8F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30019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EC4314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AA252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04314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beneficjent pomocy posiada wszystkie zaświadczenia/oświadczenia o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jakie otrzymał w roku,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którym ubiega się o pomoc oraz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ciągu dwóch poprzedzających go lat, albo oświadczenie o nieotrzymaniu takiej pomocy, złożone przed dniem udzielenia pomocy w danym projekcie?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0869AD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9321F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72F62C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91CDA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A4A77A3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CD61A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CC752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– w przypadku udzielania uczestnikom pomocy publicznej/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dokonana krzyżowa weryfikacja oświadczeń uczestników dotyczących otrzymanej pomocy publicznej/de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danymi </w:t>
            </w:r>
          </w:p>
          <w:p w14:paraId="55B88A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Systemie Udostępniania Danych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Pomocy Publicznej (SUDOP) potwierdziła zgodność danych zawartych w oświadczeniu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w SUDOP?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3A459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31AFED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DAF4F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79973E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5A1055F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5DC77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5D837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beneficjent pomocy złożył: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52D16F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7B398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4FF4F8F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040101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6E753DA" w14:textId="77777777" w:rsidTr="005D4ACD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D57E5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30111C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Formularz informacji przedstawianych przy ubieganiu się o pomoc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B7921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0F8BB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314075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10EB88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8B41B72" w14:textId="77777777" w:rsidTr="005D4ACD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388A7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C8D4E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41609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C7B83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96D0F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7F9E43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A9020B0" w14:textId="77777777" w:rsidTr="005D4ACD">
        <w:trPr>
          <w:trHeight w:val="300"/>
        </w:trPr>
        <w:tc>
          <w:tcPr>
            <w:tcW w:w="241" w:type="pct"/>
            <w:shd w:val="clear" w:color="auto" w:fill="8DB3E2"/>
          </w:tcPr>
          <w:p w14:paraId="208DB09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41" w:type="pct"/>
            <w:shd w:val="clear" w:color="auto" w:fill="8DB3E2"/>
          </w:tcPr>
          <w:p w14:paraId="76BD6C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Kwoty ryczałtowe – dodatkowe pytania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98" w:type="pct"/>
            <w:shd w:val="clear" w:color="auto" w:fill="8DB3E2"/>
          </w:tcPr>
          <w:p w14:paraId="5C04A2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38E6B6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05E28B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5F0DAC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2961C4B6" w14:textId="77777777" w:rsidTr="005A035F">
        <w:trPr>
          <w:trHeight w:val="300"/>
        </w:trPr>
        <w:tc>
          <w:tcPr>
            <w:tcW w:w="241" w:type="pct"/>
          </w:tcPr>
          <w:p w14:paraId="7642BF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41" w:type="pct"/>
          </w:tcPr>
          <w:p w14:paraId="79AA27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rozliczania kosztów bezpośrednich ryczałtem beneficjent posiada dokumentację potwierdzającą wykonanie zadań i osiągnięcie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wskaźników produktu/rezultatu wskazanych w umowie i we wniosku o dofinansowanie?</w:t>
            </w:r>
          </w:p>
        </w:tc>
        <w:tc>
          <w:tcPr>
            <w:tcW w:w="198" w:type="pct"/>
          </w:tcPr>
          <w:p w14:paraId="0FA734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C8A2C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CB5F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419B5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46CD1DD" w14:textId="77777777" w:rsidTr="005A035F">
        <w:tc>
          <w:tcPr>
            <w:tcW w:w="241" w:type="pct"/>
          </w:tcPr>
          <w:p w14:paraId="26C438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341" w:type="pct"/>
          </w:tcPr>
          <w:p w14:paraId="50AB3F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przedstawiona dokumentacja potwierdza wykonanie zadań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osiągnięcie wskaźników produktu/rezultatu wymaganych na dzień kontroli?</w:t>
            </w:r>
          </w:p>
        </w:tc>
        <w:tc>
          <w:tcPr>
            <w:tcW w:w="198" w:type="pct"/>
          </w:tcPr>
          <w:p w14:paraId="54B5E3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F10C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A6C4E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818A4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4D8238" w14:textId="77777777" w:rsidTr="005A035F">
        <w:tc>
          <w:tcPr>
            <w:tcW w:w="241" w:type="pct"/>
          </w:tcPr>
          <w:p w14:paraId="0DBC11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341" w:type="pct"/>
          </w:tcPr>
          <w:p w14:paraId="02E642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analiza przedstawionej dokumentacji oraz sposobu realizacji projektu pozwala potwierdzić odpowiedni standard wykonania zadań wskazany w Regulaminie konkursu oraz we wniosku o dofinansowanie?</w:t>
            </w:r>
          </w:p>
        </w:tc>
        <w:tc>
          <w:tcPr>
            <w:tcW w:w="198" w:type="pct"/>
          </w:tcPr>
          <w:p w14:paraId="569556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2FB5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363A3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7B0A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7440541" w14:textId="77777777" w:rsidTr="005A035F">
        <w:tc>
          <w:tcPr>
            <w:tcW w:w="241" w:type="pct"/>
          </w:tcPr>
          <w:p w14:paraId="67899C5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1341" w:type="pct"/>
          </w:tcPr>
          <w:p w14:paraId="2540D6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198" w:type="pct"/>
          </w:tcPr>
          <w:p w14:paraId="436F25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0672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4594DB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06A7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493F0DB" w14:textId="77777777" w:rsidTr="005A035F">
        <w:tc>
          <w:tcPr>
            <w:tcW w:w="241" w:type="pct"/>
          </w:tcPr>
          <w:p w14:paraId="778A4C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341" w:type="pct"/>
          </w:tcPr>
          <w:p w14:paraId="0FA8AB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wywiązuje się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z obowiązku składania wniosków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płatność wraz z informacją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uczestnikach projektu zgodnie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harmonogramem płatności?</w:t>
            </w:r>
          </w:p>
        </w:tc>
        <w:tc>
          <w:tcPr>
            <w:tcW w:w="198" w:type="pct"/>
          </w:tcPr>
          <w:p w14:paraId="54D854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A391A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AE1F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0B3F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4B1002" w14:textId="77777777" w:rsidTr="005A035F">
        <w:tc>
          <w:tcPr>
            <w:tcW w:w="241" w:type="pct"/>
          </w:tcPr>
          <w:p w14:paraId="2A8BC96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341" w:type="pct"/>
          </w:tcPr>
          <w:p w14:paraId="4FBAC8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beneficjent rozliczył daną kwotę ryczałtową nie później niż we wniosku o płatność składanym za okres, </w:t>
            </w: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>w którym zadanie objęte kwotą ryczałtową zostało zrealizowane?</w:t>
            </w:r>
          </w:p>
        </w:tc>
        <w:tc>
          <w:tcPr>
            <w:tcW w:w="198" w:type="pct"/>
          </w:tcPr>
          <w:p w14:paraId="4BB4D8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3D703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ABE8E6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6A40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EFEB35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18B1F3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7DC8B0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po zakończeniu realizacji projektu beneficjent złożył końcowy wniosek o płatność wraz </w:t>
            </w: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z dokumentami potwierdzającymi wykonanie zadań i osiągniecie wskaźników oraz rozliczenie całości dofinansowania? </w:t>
            </w:r>
          </w:p>
          <w:p w14:paraId="17202A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lastRenderedPageBreak/>
              <w:t>(dotyczy kontroli prowadzonej po zakończeniu realizacji projektu)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4814EB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58F1EF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EA419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870B5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CEADBCA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4D1F25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3EFAD3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rozliczonej kwoty/kwot ryczałtowych nie jest wyższa od wysokości kwoty w ujętej w zatwierdzonym wniosku o dofinansowanie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379ABD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675F2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5E560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BAAA7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29A9D32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78FE88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57D153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46B9B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F3745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0661A98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6BB10F0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0D70A9E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008D41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60C6B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kwoty ryczałtowej, przekazywane wraz z wnioskami o płatność w SL2014, są zgodne z oryginalną dokumentacją papierową? 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659329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99951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9D772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09579A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BFD1FF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54BF02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8.11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3EC9FD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662054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168E4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01D2D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6A5E39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FB08902" w14:textId="77777777" w:rsidTr="005D4ACD">
        <w:tc>
          <w:tcPr>
            <w:tcW w:w="241" w:type="pct"/>
            <w:shd w:val="clear" w:color="auto" w:fill="8DB3E2"/>
          </w:tcPr>
          <w:p w14:paraId="48E8083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41" w:type="pct"/>
            <w:shd w:val="clear" w:color="auto" w:fill="8DB3E2"/>
          </w:tcPr>
          <w:p w14:paraId="088F10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Stawki jednostkowe – dodatkowe pytania</w:t>
            </w:r>
          </w:p>
        </w:tc>
        <w:tc>
          <w:tcPr>
            <w:tcW w:w="198" w:type="pct"/>
            <w:shd w:val="clear" w:color="auto" w:fill="8DB3E2"/>
          </w:tcPr>
          <w:p w14:paraId="7378CA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7BEB4B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0CCEA3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E5576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1A0BE3E9" w14:textId="77777777" w:rsidTr="005A035F">
        <w:tc>
          <w:tcPr>
            <w:tcW w:w="241" w:type="pct"/>
          </w:tcPr>
          <w:p w14:paraId="1284F0A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1341" w:type="pct"/>
          </w:tcPr>
          <w:p w14:paraId="111162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w projekcie stawki jednostkowe wynikające z założeń danego naboru?</w:t>
            </w:r>
          </w:p>
        </w:tc>
        <w:tc>
          <w:tcPr>
            <w:tcW w:w="198" w:type="pct"/>
          </w:tcPr>
          <w:p w14:paraId="62FEAF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F976B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EF92C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8204B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6123BC8" w14:textId="77777777" w:rsidTr="005A035F">
        <w:tc>
          <w:tcPr>
            <w:tcW w:w="241" w:type="pct"/>
          </w:tcPr>
          <w:p w14:paraId="55332E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1341" w:type="pct"/>
          </w:tcPr>
          <w:p w14:paraId="277B4C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oryginały dokumentów potwierdzających osiągnięcie wskaźników odpowiadających rozliczanym stawkom jednostkowym?</w:t>
            </w:r>
          </w:p>
        </w:tc>
        <w:tc>
          <w:tcPr>
            <w:tcW w:w="198" w:type="pct"/>
          </w:tcPr>
          <w:p w14:paraId="4040C2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F7E30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7202B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404E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1575774" w14:textId="77777777" w:rsidTr="005A035F">
        <w:tc>
          <w:tcPr>
            <w:tcW w:w="241" w:type="pct"/>
          </w:tcPr>
          <w:p w14:paraId="448C49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9.3</w:t>
            </w:r>
          </w:p>
        </w:tc>
        <w:tc>
          <w:tcPr>
            <w:tcW w:w="1341" w:type="pct"/>
          </w:tcPr>
          <w:p w14:paraId="54E189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ww. dokumenty są zgodne z wymogami określonymi w Regulaminie konkursu/metodyce właściwej dla stawki jednostkowej oraz we wniosku o dofinansowanie i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Wytycznych kwalifikowalności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6B64575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76FF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4687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7C7A6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87042E5" w14:textId="77777777" w:rsidTr="005A035F">
        <w:tc>
          <w:tcPr>
            <w:tcW w:w="241" w:type="pct"/>
            <w:shd w:val="clear" w:color="auto" w:fill="auto"/>
          </w:tcPr>
          <w:p w14:paraId="0EC2A1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</w:t>
            </w:r>
          </w:p>
        </w:tc>
        <w:tc>
          <w:tcPr>
            <w:tcW w:w="1341" w:type="pct"/>
            <w:shd w:val="clear" w:color="auto" w:fill="auto"/>
          </w:tcPr>
          <w:p w14:paraId="5BAB69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t xml:space="preserve">Czy wydatki rozliczone stawką jednostkową wskazują na indywidualne podejście beneficjenta do potrzeb </w:t>
            </w:r>
            <w:r w:rsidRPr="005D4ACD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lastRenderedPageBreak/>
              <w:t>konkretnego uczestnika projektu (dotyczy projektów z zakresu indywidualizacji wsparcia)?</w:t>
            </w:r>
          </w:p>
        </w:tc>
        <w:tc>
          <w:tcPr>
            <w:tcW w:w="198" w:type="pct"/>
            <w:shd w:val="clear" w:color="auto" w:fill="auto"/>
          </w:tcPr>
          <w:p w14:paraId="5A084B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B3480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83EFA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32047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B1D08B9" w14:textId="77777777" w:rsidTr="005A035F">
        <w:tc>
          <w:tcPr>
            <w:tcW w:w="241" w:type="pct"/>
          </w:tcPr>
          <w:p w14:paraId="75C30B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</w:t>
            </w:r>
          </w:p>
        </w:tc>
        <w:tc>
          <w:tcPr>
            <w:tcW w:w="1341" w:type="pct"/>
          </w:tcPr>
          <w:p w14:paraId="569C41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stawkami jednostkowymi i czy określono w niej dokumentację potwierdzającą wykonywanie zadań objętych stawkami, którą musi gromadzić partner?</w:t>
            </w:r>
          </w:p>
        </w:tc>
        <w:tc>
          <w:tcPr>
            <w:tcW w:w="198" w:type="pct"/>
          </w:tcPr>
          <w:p w14:paraId="43907B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8DF3F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7934B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8BC4E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39F917C" w14:textId="77777777" w:rsidTr="005A035F">
        <w:tc>
          <w:tcPr>
            <w:tcW w:w="241" w:type="pct"/>
          </w:tcPr>
          <w:p w14:paraId="53E49B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9.6</w:t>
            </w:r>
          </w:p>
        </w:tc>
        <w:tc>
          <w:tcPr>
            <w:tcW w:w="1341" w:type="pct"/>
          </w:tcPr>
          <w:p w14:paraId="042555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wywiązuje się z obowiązku składania wniosków o płatność wraz z informacją o uczestnikach projektu zgodnie z harmonogramem płatności?</w:t>
            </w:r>
          </w:p>
        </w:tc>
        <w:tc>
          <w:tcPr>
            <w:tcW w:w="198" w:type="pct"/>
          </w:tcPr>
          <w:p w14:paraId="274DC2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D1E23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854A8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CBE8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9C36AE" w14:textId="77777777" w:rsidTr="005A035F">
        <w:tc>
          <w:tcPr>
            <w:tcW w:w="241" w:type="pct"/>
          </w:tcPr>
          <w:p w14:paraId="1B9D02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9.7</w:t>
            </w:r>
          </w:p>
        </w:tc>
        <w:tc>
          <w:tcPr>
            <w:tcW w:w="1341" w:type="pct"/>
          </w:tcPr>
          <w:p w14:paraId="716C915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</w:tcPr>
          <w:p w14:paraId="6D11927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62DF9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CD38F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3F61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DF191DF" w14:textId="77777777" w:rsidTr="005A035F">
        <w:tc>
          <w:tcPr>
            <w:tcW w:w="241" w:type="pct"/>
          </w:tcPr>
          <w:p w14:paraId="28EAA7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</w:t>
            </w:r>
          </w:p>
        </w:tc>
        <w:tc>
          <w:tcPr>
            <w:tcW w:w="1341" w:type="pct"/>
          </w:tcPr>
          <w:p w14:paraId="4D37F1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rozlicza prawidłową wysokość stawki jednostkowej określoną dla danej usługi?</w:t>
            </w:r>
          </w:p>
        </w:tc>
        <w:tc>
          <w:tcPr>
            <w:tcW w:w="198" w:type="pct"/>
          </w:tcPr>
          <w:p w14:paraId="763C92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CDFB8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DC5F4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E3FBA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0D5136F" w14:textId="77777777" w:rsidTr="005A035F">
        <w:tc>
          <w:tcPr>
            <w:tcW w:w="241" w:type="pct"/>
          </w:tcPr>
          <w:p w14:paraId="1775F8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9.9</w:t>
            </w:r>
          </w:p>
        </w:tc>
        <w:tc>
          <w:tcPr>
            <w:tcW w:w="1341" w:type="pct"/>
          </w:tcPr>
          <w:p w14:paraId="23BA9F2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wykonana została wymagana liczba usług objętych stawką jednostkową, wykazanych we wnioskach o płatność?</w:t>
            </w:r>
          </w:p>
        </w:tc>
        <w:tc>
          <w:tcPr>
            <w:tcW w:w="198" w:type="pct"/>
          </w:tcPr>
          <w:p w14:paraId="4977B7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0D945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A534B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87CA5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C804086" w14:textId="77777777" w:rsidTr="005A035F">
        <w:tc>
          <w:tcPr>
            <w:tcW w:w="241" w:type="pct"/>
          </w:tcPr>
          <w:p w14:paraId="59573AC7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9.10</w:t>
            </w:r>
          </w:p>
        </w:tc>
        <w:tc>
          <w:tcPr>
            <w:tcW w:w="1341" w:type="pct"/>
          </w:tcPr>
          <w:p w14:paraId="0276B9A4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zakres usług rozliczanych stawkami jednostkowymi oraz ich standard jest zgodny z wymogami Regulaminu konkursu oraz zapisami wniosku o dofinansowanie?</w:t>
            </w:r>
          </w:p>
        </w:tc>
        <w:tc>
          <w:tcPr>
            <w:tcW w:w="198" w:type="pct"/>
          </w:tcPr>
          <w:p w14:paraId="1FBC77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C4C1E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F2CCD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C534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2731000" w14:textId="77777777" w:rsidTr="005A035F">
        <w:tc>
          <w:tcPr>
            <w:tcW w:w="241" w:type="pct"/>
          </w:tcPr>
          <w:p w14:paraId="5F385E8C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9.11</w:t>
            </w:r>
          </w:p>
        </w:tc>
        <w:tc>
          <w:tcPr>
            <w:tcW w:w="1341" w:type="pct"/>
          </w:tcPr>
          <w:p w14:paraId="10900318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stawek jednostkowych, przekazywane wraz z wnioskami </w:t>
            </w: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o płatność w SL2014, są zgodne z oryginalną dokumentacją papierową? </w:t>
            </w:r>
          </w:p>
        </w:tc>
        <w:tc>
          <w:tcPr>
            <w:tcW w:w="198" w:type="pct"/>
          </w:tcPr>
          <w:p w14:paraId="7FD368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51DE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C50F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FF19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F6D28D8" w14:textId="77777777" w:rsidTr="005A035F">
        <w:tc>
          <w:tcPr>
            <w:tcW w:w="241" w:type="pct"/>
          </w:tcPr>
          <w:p w14:paraId="7339BF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9.12</w:t>
            </w:r>
          </w:p>
        </w:tc>
        <w:tc>
          <w:tcPr>
            <w:tcW w:w="1341" w:type="pct"/>
          </w:tcPr>
          <w:p w14:paraId="0965CA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</w:tcPr>
          <w:p w14:paraId="21051A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E13E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B1938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1A4EE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134E837" w14:textId="77777777" w:rsidTr="005D4ACD">
        <w:tc>
          <w:tcPr>
            <w:tcW w:w="241" w:type="pct"/>
            <w:shd w:val="clear" w:color="auto" w:fill="95B3D7"/>
          </w:tcPr>
          <w:p w14:paraId="49C4D1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341" w:type="pct"/>
            <w:shd w:val="clear" w:color="auto" w:fill="95B3D7"/>
          </w:tcPr>
          <w:p w14:paraId="1E936B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Ścieżka audytu i archiwizacja dokumentacji</w:t>
            </w:r>
          </w:p>
        </w:tc>
        <w:tc>
          <w:tcPr>
            <w:tcW w:w="198" w:type="pct"/>
            <w:shd w:val="clear" w:color="auto" w:fill="95B3D7"/>
          </w:tcPr>
          <w:p w14:paraId="1896DB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6E6666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696953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08C3F90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4699382" w14:textId="77777777" w:rsidTr="005A035F">
        <w:tc>
          <w:tcPr>
            <w:tcW w:w="241" w:type="pct"/>
          </w:tcPr>
          <w:p w14:paraId="45BD77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10.1 </w:t>
            </w:r>
          </w:p>
        </w:tc>
        <w:tc>
          <w:tcPr>
            <w:tcW w:w="1341" w:type="pct"/>
          </w:tcPr>
          <w:p w14:paraId="108CE4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198" w:type="pct"/>
          </w:tcPr>
          <w:p w14:paraId="08350C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63B49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B81D3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E9CE7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FEAEBC3" w14:textId="77777777" w:rsidTr="005A035F">
        <w:tc>
          <w:tcPr>
            <w:tcW w:w="241" w:type="pct"/>
          </w:tcPr>
          <w:p w14:paraId="614CA7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10.2</w:t>
            </w:r>
          </w:p>
        </w:tc>
        <w:tc>
          <w:tcPr>
            <w:tcW w:w="1341" w:type="pct"/>
          </w:tcPr>
          <w:p w14:paraId="54C9CD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198" w:type="pct"/>
          </w:tcPr>
          <w:p w14:paraId="5CCB40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87F8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5FDB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36976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C6D9BFB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726388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F7C8A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7D5B6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CD98B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40D828A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F9B85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170917F" w14:textId="77777777" w:rsidTr="005D4ACD">
        <w:tc>
          <w:tcPr>
            <w:tcW w:w="241" w:type="pct"/>
            <w:shd w:val="clear" w:color="auto" w:fill="95B3D7"/>
          </w:tcPr>
          <w:p w14:paraId="2405BF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41" w:type="pct"/>
            <w:shd w:val="clear" w:color="auto" w:fill="95B3D7"/>
          </w:tcPr>
          <w:p w14:paraId="0B9370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Działania promocyjno-informacyjne</w:t>
            </w:r>
          </w:p>
        </w:tc>
        <w:tc>
          <w:tcPr>
            <w:tcW w:w="198" w:type="pct"/>
            <w:shd w:val="clear" w:color="auto" w:fill="95B3D7"/>
          </w:tcPr>
          <w:p w14:paraId="3261E2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704DD8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756F09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3FDA36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D8AFEE" w14:textId="77777777" w:rsidTr="005A035F">
        <w:tc>
          <w:tcPr>
            <w:tcW w:w="241" w:type="pct"/>
          </w:tcPr>
          <w:p w14:paraId="468A78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1341" w:type="pct"/>
          </w:tcPr>
          <w:p w14:paraId="4934E5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działania informacyjno-promocyjne zgodnie z wymogami wskazanymi w umowie o dofinansowanie oraz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198" w:type="pct"/>
          </w:tcPr>
          <w:p w14:paraId="0D5C0C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F5069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ADAB5F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384B9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B625666" w14:textId="77777777" w:rsidTr="005A035F">
        <w:tc>
          <w:tcPr>
            <w:tcW w:w="241" w:type="pct"/>
          </w:tcPr>
          <w:p w14:paraId="14E242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11.2</w:t>
            </w:r>
          </w:p>
        </w:tc>
        <w:tc>
          <w:tcPr>
            <w:tcW w:w="1341" w:type="pct"/>
          </w:tcPr>
          <w:p w14:paraId="470E0C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należycie informuje społeczeństwo o otrzymaniu wsparcia z Unii Europejskiej, w tym z Funduszu</w:t>
            </w:r>
          </w:p>
          <w:p w14:paraId="0113A0A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z Programu?, a w szczególności:</w:t>
            </w:r>
          </w:p>
        </w:tc>
        <w:tc>
          <w:tcPr>
            <w:tcW w:w="198" w:type="pct"/>
          </w:tcPr>
          <w:p w14:paraId="69068FA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C24FA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87709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9A3C8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DF94187" w14:textId="77777777" w:rsidTr="005A035F">
        <w:tc>
          <w:tcPr>
            <w:tcW w:w="241" w:type="pct"/>
          </w:tcPr>
          <w:p w14:paraId="26993B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5F89C3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realizowane działania są adekwatne do zakresu merytorycznego i zasięgu oddziaływania projektu?</w:t>
            </w:r>
          </w:p>
        </w:tc>
        <w:tc>
          <w:tcPr>
            <w:tcW w:w="198" w:type="pct"/>
          </w:tcPr>
          <w:p w14:paraId="431EE0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29162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E83E8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56E27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87D05D0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5E53CD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FFAED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oznakowano miejsce realizacji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68749E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D0213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3A7D7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48F134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E9A86B6" w14:textId="77777777" w:rsidTr="005A035F">
        <w:tc>
          <w:tcPr>
            <w:tcW w:w="241" w:type="pct"/>
            <w:shd w:val="clear" w:color="auto" w:fill="auto"/>
          </w:tcPr>
          <w:p w14:paraId="1F54EA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C)</w:t>
            </w:r>
          </w:p>
        </w:tc>
        <w:tc>
          <w:tcPr>
            <w:tcW w:w="1341" w:type="pct"/>
            <w:shd w:val="clear" w:color="auto" w:fill="auto"/>
          </w:tcPr>
          <w:p w14:paraId="17A31D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merytoryczna, strona internetowa projektu oraz inne materiały informacyjne zostały oznakowane znakiem Unii Europejskiej wraz ze słownym odniesieniem do Unii</w:t>
            </w:r>
          </w:p>
          <w:p w14:paraId="67A44E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Europejskiej i do Europejskiego Funduszu Społecznego oraz znakiem Fundusze Europejskie wraz z nazwą regionalnego Programu Operacyjnego Województwa Świętokrzyskiego 2014-2020 ?</w:t>
            </w:r>
          </w:p>
        </w:tc>
        <w:tc>
          <w:tcPr>
            <w:tcW w:w="198" w:type="pct"/>
            <w:shd w:val="clear" w:color="auto" w:fill="auto"/>
          </w:tcPr>
          <w:p w14:paraId="2554F8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7D734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6048F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80F50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453CC3A" w14:textId="77777777" w:rsidTr="005A035F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92EB2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7F7871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 stronie internetowej, (jeśli ją posiada) zamieścił krótki opis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AA817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DA1BE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3113A0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58F043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C11339C" w14:textId="77777777" w:rsidTr="005A035F">
        <w:tc>
          <w:tcPr>
            <w:tcW w:w="241" w:type="pct"/>
            <w:shd w:val="clear" w:color="auto" w:fill="auto"/>
          </w:tcPr>
          <w:p w14:paraId="6DCE97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11.4</w:t>
            </w:r>
          </w:p>
        </w:tc>
        <w:tc>
          <w:tcPr>
            <w:tcW w:w="1341" w:type="pct"/>
            <w:shd w:val="clear" w:color="auto" w:fill="auto"/>
          </w:tcPr>
          <w:p w14:paraId="29902538" w14:textId="77777777" w:rsidR="005D4ACD" w:rsidRPr="005D4ACD" w:rsidDel="004758F7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ponosi wydatki związane z działaniami informacyjno-promocyjnymi w ramach kosztów bezpośrednich?</w:t>
            </w:r>
          </w:p>
        </w:tc>
        <w:tc>
          <w:tcPr>
            <w:tcW w:w="198" w:type="pct"/>
            <w:shd w:val="clear" w:color="auto" w:fill="auto"/>
          </w:tcPr>
          <w:p w14:paraId="19F095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DAC1B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EB028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71FDA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5B89CA" w14:textId="77777777" w:rsidTr="005D4ACD">
        <w:trPr>
          <w:trHeight w:val="574"/>
        </w:trPr>
        <w:tc>
          <w:tcPr>
            <w:tcW w:w="241" w:type="pct"/>
            <w:shd w:val="clear" w:color="auto" w:fill="95B3D7"/>
          </w:tcPr>
          <w:p w14:paraId="7AF5CB5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41" w:type="pct"/>
            <w:shd w:val="clear" w:color="auto" w:fill="95B3D7"/>
          </w:tcPr>
          <w:p w14:paraId="42861F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partnerskie – pytania dodatkowe</w:t>
            </w:r>
          </w:p>
        </w:tc>
        <w:tc>
          <w:tcPr>
            <w:tcW w:w="198" w:type="pct"/>
            <w:shd w:val="clear" w:color="auto" w:fill="95B3D7"/>
          </w:tcPr>
          <w:p w14:paraId="2E6C63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0F3145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70479E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06A6DC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44577808" w14:textId="77777777" w:rsidTr="005A035F">
        <w:trPr>
          <w:trHeight w:val="994"/>
        </w:trPr>
        <w:tc>
          <w:tcPr>
            <w:tcW w:w="241" w:type="pct"/>
            <w:shd w:val="clear" w:color="auto" w:fill="auto"/>
          </w:tcPr>
          <w:p w14:paraId="34C1F9B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1341" w:type="pct"/>
            <w:shd w:val="clear" w:color="auto" w:fill="auto"/>
          </w:tcPr>
          <w:p w14:paraId="10962B44" w14:textId="77777777" w:rsidR="005D4ACD" w:rsidRPr="005D4ACD" w:rsidDel="004758F7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198" w:type="pct"/>
            <w:shd w:val="clear" w:color="auto" w:fill="auto"/>
          </w:tcPr>
          <w:p w14:paraId="6C0689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1CC22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F6403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ADBFB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FE81A2C" w14:textId="77777777" w:rsidTr="005A035F">
        <w:tc>
          <w:tcPr>
            <w:tcW w:w="241" w:type="pct"/>
            <w:shd w:val="clear" w:color="auto" w:fill="auto"/>
          </w:tcPr>
          <w:p w14:paraId="6AA4AA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1341" w:type="pct"/>
            <w:shd w:val="clear" w:color="auto" w:fill="auto"/>
          </w:tcPr>
          <w:p w14:paraId="4A22DB9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198" w:type="pct"/>
            <w:shd w:val="clear" w:color="auto" w:fill="auto"/>
          </w:tcPr>
          <w:p w14:paraId="36501B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A498A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24511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EBFD2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2A453F6" w14:textId="77777777" w:rsidTr="005D4ACD">
        <w:tc>
          <w:tcPr>
            <w:tcW w:w="241" w:type="pct"/>
            <w:shd w:val="clear" w:color="auto" w:fill="FFFFFF"/>
          </w:tcPr>
          <w:p w14:paraId="4640F1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FFFFFF"/>
          </w:tcPr>
          <w:p w14:paraId="447C0FC9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198" w:type="pct"/>
            <w:shd w:val="clear" w:color="auto" w:fill="FFFFFF"/>
          </w:tcPr>
          <w:p w14:paraId="66767C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6A988B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793150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73DB64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1435A7" w14:textId="77777777" w:rsidTr="005D4ACD">
        <w:trPr>
          <w:trHeight w:val="519"/>
        </w:trPr>
        <w:tc>
          <w:tcPr>
            <w:tcW w:w="241" w:type="pct"/>
            <w:shd w:val="clear" w:color="auto" w:fill="FFFFFF"/>
          </w:tcPr>
          <w:p w14:paraId="3535EA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1341" w:type="pct"/>
            <w:shd w:val="clear" w:color="auto" w:fill="FFFFFF"/>
          </w:tcPr>
          <w:p w14:paraId="707D5332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spełniono warunki dotyczące partnerstwa określone w SZOOP?</w:t>
            </w:r>
          </w:p>
        </w:tc>
        <w:tc>
          <w:tcPr>
            <w:tcW w:w="198" w:type="pct"/>
            <w:shd w:val="clear" w:color="auto" w:fill="FFFFFF"/>
          </w:tcPr>
          <w:p w14:paraId="12EDA3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41979C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706640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1DD1EA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46BD25A" w14:textId="77777777" w:rsidTr="005D4ACD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75AF5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3778B697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realizacja projektu odbywa się zgodnie z podziałem i warunkami określonymi w umowie partnerskiej?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D018C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F82AA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42E316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1CD076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FA6B9A1" w14:textId="77777777" w:rsidTr="005D4ACD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7717B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17A23913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nastąpiło nie</w:t>
            </w:r>
            <w:r w:rsidRPr="005D4A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dopuszczalne wzajemne zlecanie przez beneficjenta zakupu towarów lub usług partnerowi i odwrotnie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45743B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711428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0C3194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50799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285DD5B" w14:textId="77777777" w:rsidTr="005D4ACD">
        <w:tc>
          <w:tcPr>
            <w:tcW w:w="241" w:type="pct"/>
            <w:shd w:val="clear" w:color="auto" w:fill="95B3D7"/>
          </w:tcPr>
          <w:p w14:paraId="6A2C49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41" w:type="pct"/>
            <w:shd w:val="clear" w:color="auto" w:fill="95B3D7"/>
          </w:tcPr>
          <w:p w14:paraId="400BAE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grantowe – pytania dodatkowe</w:t>
            </w:r>
          </w:p>
        </w:tc>
        <w:tc>
          <w:tcPr>
            <w:tcW w:w="198" w:type="pct"/>
            <w:shd w:val="clear" w:color="auto" w:fill="95B3D7"/>
          </w:tcPr>
          <w:p w14:paraId="1B2115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5F491F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13375A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4D86AC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D4ACD" w:rsidRPr="005D4ACD" w14:paraId="771E81EF" w14:textId="77777777" w:rsidTr="005A035F">
        <w:tc>
          <w:tcPr>
            <w:tcW w:w="241" w:type="pct"/>
            <w:shd w:val="clear" w:color="auto" w:fill="auto"/>
          </w:tcPr>
          <w:p w14:paraId="2489B9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13.1</w:t>
            </w:r>
          </w:p>
        </w:tc>
        <w:tc>
          <w:tcPr>
            <w:tcW w:w="1341" w:type="pct"/>
            <w:shd w:val="clear" w:color="auto" w:fill="auto"/>
          </w:tcPr>
          <w:p w14:paraId="529CAF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w sposób przejrzysty, zgodnie z zasadami wynikającymi z ustawy o zasadach realizacji programów w zakresie polityki spójności finansowanych w perspektywie finansowej 2014-2020?</w:t>
            </w:r>
          </w:p>
        </w:tc>
        <w:tc>
          <w:tcPr>
            <w:tcW w:w="198" w:type="pct"/>
            <w:shd w:val="clear" w:color="auto" w:fill="auto"/>
          </w:tcPr>
          <w:p w14:paraId="600D12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08FC7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6E2C2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441B0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B80F583" w14:textId="77777777" w:rsidTr="005A035F">
        <w:trPr>
          <w:trHeight w:val="474"/>
        </w:trPr>
        <w:tc>
          <w:tcPr>
            <w:tcW w:w="241" w:type="pct"/>
            <w:shd w:val="clear" w:color="auto" w:fill="auto"/>
          </w:tcPr>
          <w:p w14:paraId="686BAB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13.2</w:t>
            </w:r>
          </w:p>
        </w:tc>
        <w:tc>
          <w:tcPr>
            <w:tcW w:w="1341" w:type="pct"/>
            <w:shd w:val="clear" w:color="auto" w:fill="auto"/>
          </w:tcPr>
          <w:p w14:paraId="05AF97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zgodnie z 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3C63A6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5EFBD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956F5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80CBB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7064C59" w14:textId="77777777" w:rsidTr="005A035F">
        <w:tc>
          <w:tcPr>
            <w:tcW w:w="241" w:type="pct"/>
            <w:shd w:val="clear" w:color="auto" w:fill="auto"/>
          </w:tcPr>
          <w:p w14:paraId="0D5773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13.3</w:t>
            </w:r>
          </w:p>
        </w:tc>
        <w:tc>
          <w:tcPr>
            <w:tcW w:w="1341" w:type="pct"/>
            <w:shd w:val="clear" w:color="auto" w:fill="auto"/>
          </w:tcPr>
          <w:p w14:paraId="6EEEA9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faktycznie poniesione w okresie kwalifikowalności wydatków?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198" w:type="pct"/>
            <w:shd w:val="clear" w:color="auto" w:fill="auto"/>
          </w:tcPr>
          <w:p w14:paraId="54E5FE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66461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3ED63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50976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29FB182" w14:textId="77777777" w:rsidTr="005A035F">
        <w:tc>
          <w:tcPr>
            <w:tcW w:w="241" w:type="pct"/>
            <w:shd w:val="clear" w:color="auto" w:fill="auto"/>
          </w:tcPr>
          <w:p w14:paraId="07ABC3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13.4</w:t>
            </w:r>
          </w:p>
        </w:tc>
        <w:tc>
          <w:tcPr>
            <w:tcW w:w="1341" w:type="pct"/>
            <w:shd w:val="clear" w:color="auto" w:fill="auto"/>
          </w:tcPr>
          <w:p w14:paraId="636B952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 zgodne z obowiązującymi przepisami prawa krajowego i unijnego?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198" w:type="pct"/>
            <w:shd w:val="clear" w:color="auto" w:fill="auto"/>
          </w:tcPr>
          <w:p w14:paraId="3146B4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08900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2D6BE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350EC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5501E23" w14:textId="77777777" w:rsidTr="005A035F">
        <w:tc>
          <w:tcPr>
            <w:tcW w:w="241" w:type="pct"/>
            <w:shd w:val="clear" w:color="auto" w:fill="auto"/>
          </w:tcPr>
          <w:p w14:paraId="7369AE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1341" w:type="pct"/>
            <w:shd w:val="clear" w:color="auto" w:fill="auto"/>
          </w:tcPr>
          <w:p w14:paraId="385412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dokonane w sposób oszczędny, tzn. niezawyżony w stosunku do średnich cen i stawek rynkowych i spełniający wymogi 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uzyskiwania najlepszych efektów z danych nakładów?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198" w:type="pct"/>
            <w:shd w:val="clear" w:color="auto" w:fill="auto"/>
          </w:tcPr>
          <w:p w14:paraId="0C5AD44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38D4C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EAD6B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E0C34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4A4D674" w14:textId="77777777" w:rsidTr="005A035F">
        <w:tc>
          <w:tcPr>
            <w:tcW w:w="241" w:type="pct"/>
            <w:shd w:val="clear" w:color="auto" w:fill="auto"/>
          </w:tcPr>
          <w:p w14:paraId="2DA0F8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13.6</w:t>
            </w:r>
          </w:p>
        </w:tc>
        <w:tc>
          <w:tcPr>
            <w:tcW w:w="1341" w:type="pct"/>
            <w:shd w:val="clear" w:color="auto" w:fill="auto"/>
          </w:tcPr>
          <w:p w14:paraId="136F49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zapewnił, że wysokość grantu została skalkulowana w oparciu o wydatki, które:</w:t>
            </w:r>
          </w:p>
          <w:p w14:paraId="2F629301" w14:textId="77777777" w:rsidR="005D4ACD" w:rsidRPr="005D4ACD" w:rsidRDefault="005D4ACD" w:rsidP="005D4ACD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zostaną faktycznie poniesione w okresie kwalifikowalności wydatków,</w:t>
            </w:r>
          </w:p>
          <w:p w14:paraId="73AE645A" w14:textId="77777777" w:rsidR="005D4ACD" w:rsidRPr="005D4ACD" w:rsidRDefault="005D4ACD" w:rsidP="005D4ACD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zgodne z przepisami prawa powszechnie obowiązującego, w tym zarówno krajowego, jak i unijnego,</w:t>
            </w:r>
          </w:p>
          <w:p w14:paraId="044CCC7B" w14:textId="77777777" w:rsidR="005D4ACD" w:rsidRPr="005D4ACD" w:rsidRDefault="005D4ACD" w:rsidP="005D4ACD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zasadne i zostaną dokonane w sposób oszczędny, tzn. niezawyżony w stosunku do średnich cen i stawek rynkowych i spełniający wymogi uzyskiwania najlepszych efektów z danych nakładów?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198" w:type="pct"/>
            <w:shd w:val="clear" w:color="auto" w:fill="auto"/>
          </w:tcPr>
          <w:p w14:paraId="114D40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BBDF7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1DC84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3C5C1B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C7716E2" w14:textId="77777777" w:rsidTr="005A035F">
        <w:tc>
          <w:tcPr>
            <w:tcW w:w="241" w:type="pct"/>
            <w:shd w:val="clear" w:color="auto" w:fill="auto"/>
          </w:tcPr>
          <w:p w14:paraId="72C405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13.7</w:t>
            </w:r>
          </w:p>
        </w:tc>
        <w:tc>
          <w:tcPr>
            <w:tcW w:w="1341" w:type="pct"/>
            <w:shd w:val="clear" w:color="auto" w:fill="auto"/>
          </w:tcPr>
          <w:p w14:paraId="65176F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spełniają pozostałe warunki kwalifikowalności określone w Wytycznych kwalifikowalności, o ile tak określono w umowie o powierzenie grantu?</w:t>
            </w:r>
          </w:p>
        </w:tc>
        <w:tc>
          <w:tcPr>
            <w:tcW w:w="198" w:type="pct"/>
            <w:shd w:val="clear" w:color="auto" w:fill="auto"/>
          </w:tcPr>
          <w:p w14:paraId="4F2EFE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8F278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908D2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27137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1B76388" w14:textId="77777777" w:rsidTr="005A035F">
        <w:tc>
          <w:tcPr>
            <w:tcW w:w="241" w:type="pct"/>
            <w:shd w:val="clear" w:color="auto" w:fill="auto"/>
          </w:tcPr>
          <w:p w14:paraId="1FB59A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13.8</w:t>
            </w:r>
          </w:p>
        </w:tc>
        <w:tc>
          <w:tcPr>
            <w:tcW w:w="1341" w:type="pct"/>
            <w:shd w:val="clear" w:color="auto" w:fill="auto"/>
          </w:tcPr>
          <w:p w14:paraId="14ECFFF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grant został rozliczony zgodnie z 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6323B2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B8176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0AB60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999F0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84523F" w14:textId="77777777" w:rsidTr="005A035F">
        <w:tc>
          <w:tcPr>
            <w:tcW w:w="241" w:type="pct"/>
            <w:shd w:val="clear" w:color="auto" w:fill="auto"/>
          </w:tcPr>
          <w:p w14:paraId="43720C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13.9</w:t>
            </w:r>
          </w:p>
        </w:tc>
        <w:tc>
          <w:tcPr>
            <w:tcW w:w="1341" w:type="pct"/>
            <w:shd w:val="clear" w:color="auto" w:fill="auto"/>
          </w:tcPr>
          <w:p w14:paraId="094FEE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swoje zobowiązania względem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 umową o dofinansowanie?</w:t>
            </w:r>
          </w:p>
        </w:tc>
        <w:tc>
          <w:tcPr>
            <w:tcW w:w="198" w:type="pct"/>
            <w:shd w:val="clear" w:color="auto" w:fill="auto"/>
          </w:tcPr>
          <w:p w14:paraId="5A6A36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7BFE8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83CFC6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6AC7E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117FF58" w14:textId="77777777" w:rsidTr="005D4ACD">
        <w:tc>
          <w:tcPr>
            <w:tcW w:w="241" w:type="pct"/>
            <w:shd w:val="clear" w:color="auto" w:fill="DBE5F1"/>
          </w:tcPr>
          <w:p w14:paraId="7953F2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341" w:type="pct"/>
            <w:shd w:val="clear" w:color="auto" w:fill="DBE5F1"/>
          </w:tcPr>
          <w:p w14:paraId="248A50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w projekcie wykryto błędy o charakterze systemowym?</w:t>
            </w:r>
          </w:p>
        </w:tc>
        <w:tc>
          <w:tcPr>
            <w:tcW w:w="198" w:type="pct"/>
            <w:shd w:val="clear" w:color="auto" w:fill="auto"/>
          </w:tcPr>
          <w:p w14:paraId="69391C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F18A6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FB602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4969D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538032F" w14:textId="77777777" w:rsidTr="005D4ACD">
        <w:trPr>
          <w:trHeight w:val="742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DBE5F1"/>
          </w:tcPr>
          <w:p w14:paraId="30AB97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1DE17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DBE5F1"/>
          </w:tcPr>
          <w:p w14:paraId="00412B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Czy stwierdzono podejrzenie </w:t>
            </w:r>
            <w:proofErr w:type="spellStart"/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oszystw</w:t>
            </w:r>
            <w:proofErr w:type="spellEnd"/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finansowych lub działań o charakterze korupcyjnym?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F3109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753E88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690C86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09813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85F3899" w14:textId="77777777" w:rsid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05F627B" w14:textId="4444A448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3651B92A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83947BC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609F3FD8" w14:textId="180B0247" w:rsidR="00383314" w:rsidRDefault="0070480C" w:rsidP="0070480C">
      <w:pPr>
        <w:tabs>
          <w:tab w:val="left" w:pos="3656"/>
        </w:tabs>
        <w:rPr>
          <w:szCs w:val="24"/>
        </w:rPr>
      </w:pPr>
      <w:r>
        <w:rPr>
          <w:szCs w:val="24"/>
        </w:rPr>
        <w:tab/>
      </w:r>
    </w:p>
    <w:p w14:paraId="79631636" w14:textId="6F6A123B" w:rsidR="005D4ACD" w:rsidRDefault="005D4ACD" w:rsidP="0070480C">
      <w:pPr>
        <w:tabs>
          <w:tab w:val="left" w:pos="3656"/>
        </w:tabs>
        <w:rPr>
          <w:szCs w:val="24"/>
        </w:rPr>
      </w:pPr>
    </w:p>
    <w:p w14:paraId="534A5F63" w14:textId="673A3FD7" w:rsidR="005D4ACD" w:rsidRDefault="005D4ACD" w:rsidP="0070480C">
      <w:pPr>
        <w:tabs>
          <w:tab w:val="left" w:pos="3656"/>
        </w:tabs>
        <w:rPr>
          <w:szCs w:val="24"/>
        </w:rPr>
      </w:pPr>
    </w:p>
    <w:p w14:paraId="40B00401" w14:textId="3B967F98" w:rsidR="005D4ACD" w:rsidRDefault="005D4ACD" w:rsidP="0070480C">
      <w:pPr>
        <w:tabs>
          <w:tab w:val="left" w:pos="3656"/>
        </w:tabs>
        <w:rPr>
          <w:szCs w:val="24"/>
        </w:rPr>
      </w:pPr>
    </w:p>
    <w:p w14:paraId="17A9ACE8" w14:textId="635B0D15" w:rsidR="005D4ACD" w:rsidRDefault="005D4ACD" w:rsidP="0070480C">
      <w:pPr>
        <w:tabs>
          <w:tab w:val="left" w:pos="3656"/>
        </w:tabs>
        <w:rPr>
          <w:szCs w:val="24"/>
        </w:rPr>
      </w:pPr>
    </w:p>
    <w:p w14:paraId="3711BF70" w14:textId="3EE9F93D" w:rsidR="005D4ACD" w:rsidRDefault="005D4ACD" w:rsidP="0070480C">
      <w:pPr>
        <w:tabs>
          <w:tab w:val="left" w:pos="3656"/>
        </w:tabs>
        <w:rPr>
          <w:szCs w:val="24"/>
        </w:rPr>
      </w:pPr>
    </w:p>
    <w:p w14:paraId="310B72ED" w14:textId="1F44B8CE" w:rsidR="005D4ACD" w:rsidRDefault="005D4ACD" w:rsidP="0070480C">
      <w:pPr>
        <w:tabs>
          <w:tab w:val="left" w:pos="3656"/>
        </w:tabs>
        <w:rPr>
          <w:szCs w:val="24"/>
        </w:rPr>
      </w:pPr>
    </w:p>
    <w:p w14:paraId="2A726DFC" w14:textId="02F22A67" w:rsidR="005D4ACD" w:rsidRDefault="005D4ACD" w:rsidP="0070480C">
      <w:pPr>
        <w:tabs>
          <w:tab w:val="left" w:pos="3656"/>
        </w:tabs>
        <w:rPr>
          <w:szCs w:val="24"/>
        </w:rPr>
      </w:pPr>
    </w:p>
    <w:p w14:paraId="1F515A55" w14:textId="0F03291B" w:rsidR="005D4ACD" w:rsidRDefault="005D4ACD" w:rsidP="0070480C">
      <w:pPr>
        <w:tabs>
          <w:tab w:val="left" w:pos="3656"/>
        </w:tabs>
        <w:rPr>
          <w:szCs w:val="24"/>
        </w:rPr>
      </w:pPr>
    </w:p>
    <w:p w14:paraId="074C9A19" w14:textId="20C067C8" w:rsidR="005D4ACD" w:rsidRDefault="005D4ACD" w:rsidP="0070480C">
      <w:pPr>
        <w:tabs>
          <w:tab w:val="left" w:pos="3656"/>
        </w:tabs>
        <w:rPr>
          <w:szCs w:val="24"/>
        </w:rPr>
      </w:pPr>
    </w:p>
    <w:p w14:paraId="105A2E10" w14:textId="77777777" w:rsidR="005D4ACD" w:rsidRDefault="005D4ACD" w:rsidP="0070480C">
      <w:pPr>
        <w:tabs>
          <w:tab w:val="left" w:pos="3656"/>
        </w:tabs>
        <w:rPr>
          <w:szCs w:val="24"/>
        </w:rPr>
      </w:pPr>
    </w:p>
    <w:tbl>
      <w:tblPr>
        <w:tblW w:w="49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8"/>
        <w:gridCol w:w="8429"/>
      </w:tblGrid>
      <w:tr w:rsidR="005D4ACD" w:rsidRPr="005D4ACD" w14:paraId="678DB096" w14:textId="77777777" w:rsidTr="005A035F">
        <w:tc>
          <w:tcPr>
            <w:tcW w:w="5000" w:type="pct"/>
            <w:gridSpan w:val="2"/>
          </w:tcPr>
          <w:p w14:paraId="074E7290" w14:textId="77777777" w:rsidR="005D4ACD" w:rsidRPr="005D4ACD" w:rsidRDefault="005D4ACD" w:rsidP="005D4AC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WIZYTY MONITORINGOWEJ</w:t>
            </w:r>
          </w:p>
        </w:tc>
      </w:tr>
      <w:tr w:rsidR="005D4ACD" w:rsidRPr="005D4ACD" w14:paraId="5B90814D" w14:textId="77777777" w:rsidTr="005A035F">
        <w:tc>
          <w:tcPr>
            <w:tcW w:w="2021" w:type="pct"/>
          </w:tcPr>
          <w:p w14:paraId="41BC66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2979" w:type="pct"/>
          </w:tcPr>
          <w:p w14:paraId="73A6A8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CA5CE78" w14:textId="77777777" w:rsidTr="005A035F">
        <w:trPr>
          <w:trHeight w:val="769"/>
        </w:trPr>
        <w:tc>
          <w:tcPr>
            <w:tcW w:w="2021" w:type="pct"/>
            <w:tcBorders>
              <w:bottom w:val="single" w:sz="4" w:space="0" w:color="auto"/>
            </w:tcBorders>
          </w:tcPr>
          <w:p w14:paraId="51BD44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6501B6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DC382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20724A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pct"/>
            <w:tcBorders>
              <w:bottom w:val="single" w:sz="4" w:space="0" w:color="auto"/>
            </w:tcBorders>
          </w:tcPr>
          <w:p w14:paraId="5B95A7B2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174F4CB4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RPO WŚ – Regionalny Program Operacyjny Województwa Świętokrzyskiego</w:t>
            </w:r>
          </w:p>
          <w:p w14:paraId="583E64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12"/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4"/>
        <w:gridCol w:w="5144"/>
        <w:gridCol w:w="3508"/>
        <w:gridCol w:w="62"/>
        <w:gridCol w:w="2213"/>
        <w:gridCol w:w="74"/>
        <w:gridCol w:w="2572"/>
      </w:tblGrid>
      <w:tr w:rsidR="005D4ACD" w:rsidRPr="005D4ACD" w14:paraId="0FC24F06" w14:textId="77777777" w:rsidTr="005D4ACD">
        <w:trPr>
          <w:trHeight w:val="297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2FEEB4BA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lastRenderedPageBreak/>
              <w:t>1. Pytania o ogólne kryteria (zero-jedynkowe)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73980308" w14:textId="77777777" w:rsidR="005D4ACD" w:rsidRPr="005D4ACD" w:rsidRDefault="005D4ACD" w:rsidP="005D4AC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29B94457" w14:textId="77777777" w:rsidR="005D4ACD" w:rsidRPr="005D4ACD" w:rsidRDefault="005D4ACD" w:rsidP="005D4AC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437F8FF4" w14:textId="77777777" w:rsidR="005D4ACD" w:rsidRPr="005D4ACD" w:rsidRDefault="005D4ACD" w:rsidP="005D4ACD">
            <w:pPr>
              <w:spacing w:after="210"/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Uwagi</w:t>
            </w:r>
          </w:p>
        </w:tc>
      </w:tr>
      <w:tr w:rsidR="005D4ACD" w:rsidRPr="005D4ACD" w14:paraId="6C043B72" w14:textId="77777777" w:rsidTr="005A035F">
        <w:tc>
          <w:tcPr>
            <w:tcW w:w="203" w:type="pct"/>
          </w:tcPr>
          <w:p w14:paraId="2C5E4251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1.1</w:t>
            </w:r>
          </w:p>
        </w:tc>
        <w:tc>
          <w:tcPr>
            <w:tcW w:w="1818" w:type="pct"/>
            <w:hideMark/>
          </w:tcPr>
          <w:p w14:paraId="3722EC8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odbywa się </w:t>
            </w:r>
            <w:r w:rsidRPr="005D4ACD">
              <w:rPr>
                <w:rFonts w:ascii="Arial" w:hAnsi="Arial" w:cs="Arial"/>
              </w:rPr>
              <w:br/>
              <w:t>w terminie i miejscu wskazanym w harmonogramie realizacji wsparcia, udostępnionym przez beneficjenta zgodnie z umową o dofinansowanie?</w:t>
            </w:r>
          </w:p>
        </w:tc>
        <w:tc>
          <w:tcPr>
            <w:tcW w:w="1240" w:type="pct"/>
          </w:tcPr>
          <w:p w14:paraId="51D9AFD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73CBEE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607462E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3B4EB16C" w14:textId="77777777" w:rsidTr="005A035F">
        <w:tc>
          <w:tcPr>
            <w:tcW w:w="203" w:type="pct"/>
          </w:tcPr>
          <w:p w14:paraId="79696F5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1.2</w:t>
            </w:r>
          </w:p>
        </w:tc>
        <w:tc>
          <w:tcPr>
            <w:tcW w:w="1818" w:type="pct"/>
            <w:hideMark/>
          </w:tcPr>
          <w:p w14:paraId="5CE117D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jest zgodna </w:t>
            </w:r>
            <w:r w:rsidRPr="005D4ACD">
              <w:rPr>
                <w:rFonts w:ascii="Arial" w:hAnsi="Arial" w:cs="Arial"/>
              </w:rPr>
              <w:br/>
              <w:t>z celem projektu oraz wpisuje się w cele szczegółowe  RPO WŚ 2014-2020?</w:t>
            </w:r>
          </w:p>
        </w:tc>
        <w:tc>
          <w:tcPr>
            <w:tcW w:w="1240" w:type="pct"/>
          </w:tcPr>
          <w:p w14:paraId="425DB9E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0B292D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7DB8F2FC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44BEA66E" w14:textId="77777777" w:rsidTr="005A035F">
        <w:tc>
          <w:tcPr>
            <w:tcW w:w="203" w:type="pct"/>
          </w:tcPr>
          <w:p w14:paraId="54F94A1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1.3</w:t>
            </w:r>
          </w:p>
        </w:tc>
        <w:tc>
          <w:tcPr>
            <w:tcW w:w="1818" w:type="pct"/>
            <w:hideMark/>
          </w:tcPr>
          <w:p w14:paraId="7A9BFD4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jest zgodna </w:t>
            </w:r>
            <w:r w:rsidRPr="005D4ACD">
              <w:rPr>
                <w:rFonts w:ascii="Arial" w:hAnsi="Arial" w:cs="Arial"/>
              </w:rPr>
              <w:br/>
              <w:t xml:space="preserve">z umową o dofinansowanie realizacji projektu podpisaną z beneficjentem i zatwierdzonym wnioskiem </w:t>
            </w:r>
            <w:r w:rsidRPr="005D4ACD">
              <w:rPr>
                <w:rFonts w:ascii="Arial" w:hAnsi="Arial" w:cs="Arial"/>
              </w:rPr>
              <w:br/>
              <w:t>o dofinansowanie, m.in. w zakresie:</w:t>
            </w:r>
          </w:p>
          <w:p w14:paraId="4D4FFA49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tematyki wsparcia, </w:t>
            </w:r>
          </w:p>
          <w:p w14:paraId="1041A19B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terminu realizacji wsparcia, </w:t>
            </w:r>
          </w:p>
          <w:p w14:paraId="40E17E0B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sposobu udzielania wsparcia, </w:t>
            </w:r>
          </w:p>
          <w:p w14:paraId="25AD3175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liczby uczestników? </w:t>
            </w:r>
          </w:p>
        </w:tc>
        <w:tc>
          <w:tcPr>
            <w:tcW w:w="1240" w:type="pct"/>
          </w:tcPr>
          <w:p w14:paraId="004F179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7548DDA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76B91A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64109D98" w14:textId="77777777" w:rsidTr="005A035F">
        <w:trPr>
          <w:trHeight w:val="238"/>
        </w:trPr>
        <w:tc>
          <w:tcPr>
            <w:tcW w:w="203" w:type="pct"/>
            <w:tcBorders>
              <w:bottom w:val="single" w:sz="4" w:space="0" w:color="auto"/>
            </w:tcBorders>
          </w:tcPr>
          <w:p w14:paraId="610394B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616DFB2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sprzęt, wyposażenie oraz elementy infrastruktury zakupione w celu udzielania wsparcia są dostępne w miejscu realizacji formy wsparcia i są wykorzystywane zgodnie z przeznaczeniem?</w:t>
            </w:r>
          </w:p>
        </w:tc>
        <w:tc>
          <w:tcPr>
            <w:tcW w:w="1240" w:type="pct"/>
            <w:tcBorders>
              <w:bottom w:val="single" w:sz="4" w:space="0" w:color="auto"/>
            </w:tcBorders>
          </w:tcPr>
          <w:p w14:paraId="53485DC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  <w:tcBorders>
              <w:bottom w:val="single" w:sz="4" w:space="0" w:color="auto"/>
            </w:tcBorders>
          </w:tcPr>
          <w:p w14:paraId="1A439DDA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  <w:tcBorders>
              <w:bottom w:val="single" w:sz="4" w:space="0" w:color="auto"/>
            </w:tcBorders>
          </w:tcPr>
          <w:p w14:paraId="2F0B6AE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20B78846" w14:textId="77777777" w:rsidTr="005D4ACD">
        <w:trPr>
          <w:trHeight w:val="73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6C7AB838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t>2. Pytania dotyczące uczestników wsparcia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3AFA1AAE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27DE5310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</w:tcPr>
          <w:p w14:paraId="17255C17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</w:p>
          <w:p w14:paraId="0F4A9894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Uwagi</w:t>
            </w:r>
          </w:p>
          <w:p w14:paraId="3BCC1E69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</w:p>
        </w:tc>
      </w:tr>
      <w:tr w:rsidR="005D4ACD" w:rsidRPr="005D4ACD" w14:paraId="05B4DD0F" w14:textId="77777777" w:rsidTr="005A035F">
        <w:trPr>
          <w:trHeight w:val="459"/>
        </w:trPr>
        <w:tc>
          <w:tcPr>
            <w:tcW w:w="203" w:type="pct"/>
          </w:tcPr>
          <w:p w14:paraId="3BF3AF0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2.1</w:t>
            </w:r>
          </w:p>
        </w:tc>
        <w:tc>
          <w:tcPr>
            <w:tcW w:w="1818" w:type="pct"/>
            <w:hideMark/>
          </w:tcPr>
          <w:p w14:paraId="0E8DC7C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skierowana jest do odpowiedniej grupy docelowej, wskazanej we wniosku? (na podstawie informacji uzyskanych od uczestników) </w:t>
            </w:r>
          </w:p>
        </w:tc>
        <w:tc>
          <w:tcPr>
            <w:tcW w:w="1240" w:type="pct"/>
          </w:tcPr>
          <w:p w14:paraId="7036E8C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058CE3F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911AA09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142CC667" w14:textId="77777777" w:rsidTr="005A035F">
        <w:trPr>
          <w:trHeight w:val="657"/>
        </w:trPr>
        <w:tc>
          <w:tcPr>
            <w:tcW w:w="203" w:type="pct"/>
          </w:tcPr>
          <w:p w14:paraId="06914E5C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2.2</w:t>
            </w:r>
          </w:p>
        </w:tc>
        <w:tc>
          <w:tcPr>
            <w:tcW w:w="1818" w:type="pct"/>
            <w:hideMark/>
          </w:tcPr>
          <w:p w14:paraId="0F77E4F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liczba osób podpisanych na liście obecności jest zgodna z liczbą osób obecnych w miejscu realizowanej usługi?</w:t>
            </w:r>
          </w:p>
        </w:tc>
        <w:tc>
          <w:tcPr>
            <w:tcW w:w="1240" w:type="pct"/>
          </w:tcPr>
          <w:p w14:paraId="0597541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1980A11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76B18AF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5DC2CC59" w14:textId="77777777" w:rsidTr="005A035F">
        <w:tc>
          <w:tcPr>
            <w:tcW w:w="203" w:type="pct"/>
          </w:tcPr>
          <w:p w14:paraId="14C4186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lastRenderedPageBreak/>
              <w:t>2.3</w:t>
            </w:r>
          </w:p>
        </w:tc>
        <w:tc>
          <w:tcPr>
            <w:tcW w:w="1818" w:type="pct"/>
            <w:hideMark/>
          </w:tcPr>
          <w:p w14:paraId="41E865E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forma wsparcia jest realizowana zgodnie ze </w:t>
            </w:r>
            <w:r w:rsidRPr="005D4ACD">
              <w:rPr>
                <w:rFonts w:ascii="Arial" w:hAnsi="Arial" w:cs="Arial"/>
                <w:i/>
              </w:rPr>
              <w:t>Standardami dostępności dla polityki spójności 2014-2020</w:t>
            </w:r>
            <w:r w:rsidRPr="005D4ACD">
              <w:rPr>
                <w:rFonts w:ascii="Arial" w:hAnsi="Arial" w:cs="Arial"/>
                <w:i/>
                <w:vertAlign w:val="superscript"/>
              </w:rPr>
              <w:footnoteReference w:id="14"/>
            </w:r>
            <w:r w:rsidRPr="005D4ACD">
              <w:rPr>
                <w:rFonts w:ascii="Arial" w:hAnsi="Arial" w:cs="Arial"/>
              </w:rPr>
              <w:t xml:space="preserve"> (jeśli dotyczy)?</w:t>
            </w:r>
          </w:p>
        </w:tc>
        <w:tc>
          <w:tcPr>
            <w:tcW w:w="2979" w:type="pct"/>
            <w:gridSpan w:val="5"/>
            <w:hideMark/>
          </w:tcPr>
          <w:p w14:paraId="0B9B3EB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D4ACD" w:rsidRPr="005D4ACD" w14:paraId="0E9BD5EE" w14:textId="77777777" w:rsidTr="005A035F">
        <w:tc>
          <w:tcPr>
            <w:tcW w:w="203" w:type="pct"/>
            <w:tcBorders>
              <w:bottom w:val="single" w:sz="4" w:space="0" w:color="auto"/>
            </w:tcBorders>
          </w:tcPr>
          <w:p w14:paraId="15265D8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2.4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7BDFE7A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uczestnik projektu wie, że bierze udział w projekcie dofinansowanym z EFS?</w:t>
            </w:r>
          </w:p>
        </w:tc>
        <w:tc>
          <w:tcPr>
            <w:tcW w:w="1262" w:type="pct"/>
            <w:gridSpan w:val="2"/>
            <w:tcBorders>
              <w:bottom w:val="single" w:sz="4" w:space="0" w:color="auto"/>
            </w:tcBorders>
            <w:vAlign w:val="center"/>
          </w:tcPr>
          <w:p w14:paraId="57C6CE0E" w14:textId="77777777" w:rsidR="005D4ACD" w:rsidRPr="005D4ACD" w:rsidDel="00D53BC5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  <w:vAlign w:val="center"/>
          </w:tcPr>
          <w:p w14:paraId="00DBC79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0A84401A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5680CE51" w14:textId="77777777" w:rsidTr="005D4ACD">
        <w:trPr>
          <w:trHeight w:val="59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0B6AB816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t>3. Pytania dotyczące aspektów merytorycznych</w:t>
            </w:r>
          </w:p>
        </w:tc>
        <w:tc>
          <w:tcPr>
            <w:tcW w:w="2979" w:type="pct"/>
            <w:gridSpan w:val="5"/>
            <w:shd w:val="clear" w:color="auto" w:fill="8DB3E2"/>
            <w:vAlign w:val="center"/>
          </w:tcPr>
          <w:p w14:paraId="1824CAB2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</w:p>
        </w:tc>
      </w:tr>
      <w:tr w:rsidR="005D4ACD" w:rsidRPr="005D4ACD" w14:paraId="5F44430C" w14:textId="77777777" w:rsidTr="005A035F">
        <w:tc>
          <w:tcPr>
            <w:tcW w:w="203" w:type="pct"/>
          </w:tcPr>
          <w:p w14:paraId="2677CBB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3.1</w:t>
            </w:r>
          </w:p>
        </w:tc>
        <w:tc>
          <w:tcPr>
            <w:tcW w:w="1818" w:type="pct"/>
          </w:tcPr>
          <w:p w14:paraId="5CCFC669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uczestnicy projektu są zadowoleni z udziału w monitorowanej formie wsparcia, tj. czy wsparcie jest dopasowane do ich potrzeb?</w:t>
            </w:r>
          </w:p>
          <w:p w14:paraId="29FB7F31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304B347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Proszę opisać wyniki ankiet/wywiadów rozmów, i innych dostępnych źródeł informacji.</w:t>
            </w:r>
          </w:p>
        </w:tc>
        <w:tc>
          <w:tcPr>
            <w:tcW w:w="2979" w:type="pct"/>
            <w:gridSpan w:val="5"/>
          </w:tcPr>
          <w:p w14:paraId="5029C0BB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6CD3A28B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0E0F9BD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07D97B5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D5E81D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DA7F3E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189A7C95" w14:textId="77777777" w:rsidTr="005A035F">
        <w:trPr>
          <w:trHeight w:val="865"/>
        </w:trPr>
        <w:tc>
          <w:tcPr>
            <w:tcW w:w="203" w:type="pct"/>
          </w:tcPr>
          <w:p w14:paraId="58CD1FAA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3.2</w:t>
            </w:r>
          </w:p>
        </w:tc>
        <w:tc>
          <w:tcPr>
            <w:tcW w:w="1818" w:type="pct"/>
            <w:hideMark/>
          </w:tcPr>
          <w:p w14:paraId="5044A3B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usługi w ramach projektu świadczone są na odpowiednim poziomie merytorycznym?</w:t>
            </w:r>
          </w:p>
          <w:p w14:paraId="7449469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3A2722D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Proszę ocenić, na podstawie dostępnych dokumentów projektu oraz wyników ankiet/wywiadów, rozmów z interesariuszami projektu, w jakim stopniu  usługi pozwalają uzyskać nowe kompetencje i wiedzę przez uczestników projektu?  </w:t>
            </w:r>
          </w:p>
        </w:tc>
        <w:tc>
          <w:tcPr>
            <w:tcW w:w="2979" w:type="pct"/>
            <w:gridSpan w:val="5"/>
            <w:hideMark/>
          </w:tcPr>
          <w:p w14:paraId="0A71881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407E0A2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E59794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098E683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740F48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51F0A94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5D4ACD" w:rsidRPr="005D4ACD" w14:paraId="01A091BC" w14:textId="77777777" w:rsidTr="005A035F">
        <w:trPr>
          <w:trHeight w:val="405"/>
        </w:trPr>
        <w:tc>
          <w:tcPr>
            <w:tcW w:w="203" w:type="pct"/>
          </w:tcPr>
          <w:p w14:paraId="79AA22A9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3.3</w:t>
            </w:r>
          </w:p>
        </w:tc>
        <w:tc>
          <w:tcPr>
            <w:tcW w:w="1818" w:type="pct"/>
            <w:hideMark/>
          </w:tcPr>
          <w:p w14:paraId="0F00B8F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prowadzący/trener/wykładowca/opiekun stażu posiada odpowiednią wiedzę i kompetencje?</w:t>
            </w:r>
          </w:p>
          <w:p w14:paraId="29C584AC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197F8E4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Proszę ocenić, na podstawie dostępnych dokumentów projektu, wyników ankiet/wywiadów oraz własnego osądu.</w:t>
            </w:r>
          </w:p>
        </w:tc>
        <w:tc>
          <w:tcPr>
            <w:tcW w:w="2979" w:type="pct"/>
            <w:gridSpan w:val="5"/>
          </w:tcPr>
          <w:p w14:paraId="4D81304D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</w:p>
          <w:p w14:paraId="7026C7E5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ACF98CD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925A6A6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476EE4C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5D4ACD" w:rsidRPr="005D4ACD" w14:paraId="698B6CD3" w14:textId="77777777" w:rsidTr="005A035F">
        <w:tc>
          <w:tcPr>
            <w:tcW w:w="203" w:type="pct"/>
          </w:tcPr>
          <w:p w14:paraId="08038EA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3.4</w:t>
            </w:r>
          </w:p>
        </w:tc>
        <w:tc>
          <w:tcPr>
            <w:tcW w:w="1818" w:type="pct"/>
            <w:hideMark/>
          </w:tcPr>
          <w:p w14:paraId="0B84366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zapewniono odpowiednią jakość materiałów szkoleniowych/dydaktycznych?</w:t>
            </w:r>
          </w:p>
        </w:tc>
        <w:tc>
          <w:tcPr>
            <w:tcW w:w="2979" w:type="pct"/>
            <w:gridSpan w:val="5"/>
            <w:hideMark/>
          </w:tcPr>
          <w:p w14:paraId="6A26A51A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798BCA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</w:tr>
      <w:tr w:rsidR="005D4ACD" w:rsidRPr="005D4ACD" w14:paraId="5104CA43" w14:textId="77777777" w:rsidTr="005A035F">
        <w:tc>
          <w:tcPr>
            <w:tcW w:w="203" w:type="pct"/>
            <w:tcBorders>
              <w:bottom w:val="single" w:sz="4" w:space="0" w:color="auto"/>
            </w:tcBorders>
          </w:tcPr>
          <w:p w14:paraId="24DAC00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7705C38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Jak uczestnicy projektu oceniają organizację  wizytowanej formy wsparcia (lokalizacja, warunki techniczne)?</w:t>
            </w:r>
          </w:p>
        </w:tc>
        <w:tc>
          <w:tcPr>
            <w:tcW w:w="2979" w:type="pct"/>
            <w:gridSpan w:val="5"/>
            <w:tcBorders>
              <w:bottom w:val="single" w:sz="4" w:space="0" w:color="auto"/>
            </w:tcBorders>
            <w:hideMark/>
          </w:tcPr>
          <w:p w14:paraId="332AFCF7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337715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5D4ACD" w:rsidRPr="005D4ACD" w14:paraId="434B07B8" w14:textId="77777777" w:rsidTr="005D4ACD">
        <w:trPr>
          <w:trHeight w:val="511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3FD03F23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t xml:space="preserve">4. Pytania dotyczące działań </w:t>
            </w:r>
            <w:proofErr w:type="spellStart"/>
            <w:r w:rsidRPr="005D4ACD">
              <w:rPr>
                <w:rFonts w:ascii="Arial" w:hAnsi="Arial" w:cs="Arial"/>
                <w:b/>
              </w:rPr>
              <w:t>informacyjno</w:t>
            </w:r>
            <w:proofErr w:type="spellEnd"/>
            <w:r w:rsidRPr="005D4ACD">
              <w:rPr>
                <w:rFonts w:ascii="Arial" w:hAnsi="Arial" w:cs="Arial"/>
                <w:b/>
              </w:rPr>
              <w:t xml:space="preserve"> – promocyjnych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3312F08A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78A2BB44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15F71771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Uwagi</w:t>
            </w:r>
          </w:p>
        </w:tc>
      </w:tr>
      <w:tr w:rsidR="005D4ACD" w:rsidRPr="005D4ACD" w14:paraId="5A4C8F6F" w14:textId="77777777" w:rsidTr="005A035F">
        <w:trPr>
          <w:trHeight w:val="557"/>
        </w:trPr>
        <w:tc>
          <w:tcPr>
            <w:tcW w:w="203" w:type="pct"/>
          </w:tcPr>
          <w:p w14:paraId="3073E421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4.1</w:t>
            </w:r>
          </w:p>
        </w:tc>
        <w:tc>
          <w:tcPr>
            <w:tcW w:w="1818" w:type="pct"/>
            <w:hideMark/>
          </w:tcPr>
          <w:p w14:paraId="690387F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prawidłowo oznaczono miejsce realizacji wizytowanej formy wsparcia (plakat A3 i  znaki graficzne RPO WŚ 2014-2020 i UE)?</w:t>
            </w:r>
          </w:p>
        </w:tc>
        <w:tc>
          <w:tcPr>
            <w:tcW w:w="1240" w:type="pct"/>
          </w:tcPr>
          <w:p w14:paraId="478542D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5E61051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4B0D5A4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7C7A589E" w14:textId="77777777" w:rsidTr="005A035F">
        <w:trPr>
          <w:trHeight w:val="288"/>
        </w:trPr>
        <w:tc>
          <w:tcPr>
            <w:tcW w:w="203" w:type="pct"/>
          </w:tcPr>
          <w:p w14:paraId="4627800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4.2</w:t>
            </w:r>
          </w:p>
        </w:tc>
        <w:tc>
          <w:tcPr>
            <w:tcW w:w="1818" w:type="pct"/>
            <w:hideMark/>
          </w:tcPr>
          <w:p w14:paraId="746732D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prawidłowo oznaczono materiały szkoleniowe, dydaktyczne (znaki graficzne RPO WŚ 2014-2020        i UE)?</w:t>
            </w:r>
          </w:p>
        </w:tc>
        <w:tc>
          <w:tcPr>
            <w:tcW w:w="1240" w:type="pct"/>
          </w:tcPr>
          <w:p w14:paraId="3615E84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017BB53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1E2FFC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</w:tbl>
    <w:p w14:paraId="7CA69200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1D3C118C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2479F1F7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75445CDB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AAB2C60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3D25196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6690EB37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71FF59D5" w14:textId="77777777" w:rsidR="005D4ACD" w:rsidRDefault="005D4ACD" w:rsidP="0070480C">
      <w:pPr>
        <w:tabs>
          <w:tab w:val="left" w:pos="3656"/>
        </w:tabs>
        <w:rPr>
          <w:szCs w:val="24"/>
        </w:rPr>
      </w:pPr>
    </w:p>
    <w:sectPr w:rsidR="005D4ACD" w:rsidSect="005D4ACD">
      <w:headerReference w:type="first" r:id="rId8"/>
      <w:footerReference w:type="first" r:id="rId9"/>
      <w:pgSz w:w="16838" w:h="11906" w:orient="landscape"/>
      <w:pgMar w:top="1418" w:right="1077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D79AF" w14:textId="77777777" w:rsidR="00BE1F99" w:rsidRDefault="00BE1F99" w:rsidP="002C7F48">
      <w:pPr>
        <w:spacing w:after="0" w:line="240" w:lineRule="auto"/>
      </w:pPr>
      <w:r>
        <w:separator/>
      </w:r>
    </w:p>
  </w:endnote>
  <w:endnote w:type="continuationSeparator" w:id="0">
    <w:p w14:paraId="2E80D736" w14:textId="77777777" w:rsidR="00BE1F99" w:rsidRDefault="00BE1F99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B61C3B" w:rsidRPr="00383314" w14:paraId="02F061E8" w14:textId="77777777" w:rsidTr="0089778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158DB1A3" w14:textId="20F5131A" w:rsidR="00B61C3B" w:rsidRPr="005D4ACD" w:rsidRDefault="00B61C3B" w:rsidP="00B61C3B">
          <w:pP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428F94B" w14:textId="74EA895C" w:rsidR="00B61C3B" w:rsidRPr="005D4ACD" w:rsidRDefault="00B61C3B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</w:tr>
  </w:tbl>
  <w:p w14:paraId="5AE8A279" w14:textId="77777777" w:rsidR="00B61C3B" w:rsidRPr="008D2C8B" w:rsidRDefault="00B61C3B" w:rsidP="00B61C3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CE6D" w14:textId="77777777" w:rsidR="00BE1F99" w:rsidRDefault="00BE1F99" w:rsidP="002C7F48">
      <w:pPr>
        <w:spacing w:after="0" w:line="240" w:lineRule="auto"/>
      </w:pPr>
      <w:r>
        <w:separator/>
      </w:r>
    </w:p>
  </w:footnote>
  <w:footnote w:type="continuationSeparator" w:id="0">
    <w:p w14:paraId="2F0CEAE6" w14:textId="77777777" w:rsidR="00BE1F99" w:rsidRDefault="00BE1F99" w:rsidP="002C7F48">
      <w:pPr>
        <w:spacing w:after="0" w:line="240" w:lineRule="auto"/>
      </w:pPr>
      <w:r>
        <w:continuationSeparator/>
      </w:r>
    </w:p>
  </w:footnote>
  <w:footnote w:id="1">
    <w:p w14:paraId="50DED70C" w14:textId="77777777" w:rsidR="005D4ACD" w:rsidRPr="00D61657" w:rsidRDefault="005D4ACD" w:rsidP="005D4ACD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 w:rsidRPr="00D61657">
        <w:rPr>
          <w:rStyle w:val="Odwoanieprzypisudolnego"/>
          <w:sz w:val="18"/>
          <w:szCs w:val="18"/>
        </w:rPr>
        <w:footnoteRef/>
      </w:r>
      <w:r w:rsidRPr="00D61657">
        <w:rPr>
          <w:rFonts w:ascii="Arial" w:hAnsi="Arial" w:cs="Arial"/>
          <w:sz w:val="18"/>
          <w:szCs w:val="18"/>
        </w:rPr>
        <w:t xml:space="preserve"> Załącznik nr 2 do </w:t>
      </w:r>
      <w:r w:rsidRPr="00D61657">
        <w:rPr>
          <w:rFonts w:ascii="Arial" w:hAnsi="Arial" w:cs="Arial"/>
          <w:i/>
          <w:sz w:val="18"/>
          <w:szCs w:val="18"/>
        </w:rPr>
        <w:t>Wytycznychw zakresie realizacji zasady równości szans i niedyskryminacji, w tym dostępności dla osób z niepełnosprawnościami i zasady równości szans kobiet i mężczyzn w ramach funduszy unijnych na lata 2014-2020</w:t>
      </w:r>
    </w:p>
  </w:footnote>
  <w:footnote w:id="2">
    <w:p w14:paraId="0FECD150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Nie podlega weryfikacji przy zadaniach rozliczanych uproszczoną metodą rozliczania wydatków.</w:t>
      </w:r>
    </w:p>
  </w:footnote>
  <w:footnote w:id="3">
    <w:p w14:paraId="0B269766" w14:textId="77777777" w:rsidR="005D4ACD" w:rsidRPr="003D5605" w:rsidRDefault="005D4ACD" w:rsidP="005D4ACD">
      <w:pPr>
        <w:pStyle w:val="Tekstprzypisudolnego"/>
        <w:rPr>
          <w:rFonts w:ascii="Arial" w:hAnsi="Arial" w:cs="Arial"/>
          <w:sz w:val="16"/>
          <w:szCs w:val="16"/>
        </w:rPr>
      </w:pPr>
      <w:r w:rsidRPr="00407B1F">
        <w:rPr>
          <w:rStyle w:val="Odwoanieprzypisudolnego"/>
          <w:sz w:val="16"/>
          <w:szCs w:val="16"/>
        </w:rPr>
        <w:footnoteRef/>
      </w:r>
      <w:r w:rsidRPr="00407B1F">
        <w:rPr>
          <w:rFonts w:ascii="Arial" w:hAnsi="Arial" w:cs="Arial"/>
          <w:sz w:val="16"/>
          <w:szCs w:val="16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Kontroli podlegają co do zasady dokumenty wskazane w Liscie dokumentów podlegających weryfikacji przy rozliczaniu kosztów na podstawie rzeczywiście poniesionych wydatków opracowanej przez IZ PO WER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628AD368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5">
    <w:p w14:paraId="02DD3532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7B4E6EAA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</w:t>
      </w:r>
      <w:r>
        <w:rPr>
          <w:rFonts w:ascii="Arial" w:hAnsi="Arial" w:cs="Arial"/>
          <w:sz w:val="14"/>
          <w:szCs w:val="14"/>
        </w:rPr>
        <w:t>, które należy stosować do wszystkich typów projektów</w:t>
      </w:r>
      <w:r w:rsidRPr="00784F78">
        <w:rPr>
          <w:rFonts w:ascii="Arial" w:hAnsi="Arial" w:cs="Arial"/>
          <w:sz w:val="14"/>
          <w:szCs w:val="14"/>
        </w:rPr>
        <w:t>.</w:t>
      </w:r>
    </w:p>
  </w:footnote>
  <w:footnote w:id="7">
    <w:p w14:paraId="0AF8761C" w14:textId="77777777" w:rsidR="005D4ACD" w:rsidRDefault="005D4ACD" w:rsidP="005D4ACD">
      <w:pPr>
        <w:pStyle w:val="Tekstprzypisudolnego"/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78D7CE6F" w14:textId="77777777" w:rsidR="005D4ACD" w:rsidRPr="00FD1FD2" w:rsidRDefault="005D4ACD" w:rsidP="005D4ACD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  <w:footnote w:id="9">
    <w:p w14:paraId="0A17765B" w14:textId="77777777" w:rsidR="005D4ACD" w:rsidRDefault="005D4ACD" w:rsidP="005D4ACD">
      <w:pPr>
        <w:pStyle w:val="Tekstprzypisudolnego"/>
      </w:pPr>
      <w:r w:rsidRPr="00005CD1">
        <w:rPr>
          <w:rStyle w:val="Odwoanieprzypisudolnego"/>
          <w:sz w:val="14"/>
          <w:szCs w:val="14"/>
        </w:rPr>
        <w:footnoteRef/>
      </w:r>
      <w:r w:rsidRPr="00005CD1">
        <w:rPr>
          <w:rFonts w:ascii="Arial" w:hAnsi="Arial" w:cs="Arial"/>
          <w:sz w:val="14"/>
          <w:szCs w:val="14"/>
        </w:rPr>
        <w:t xml:space="preserve"> W przypadku projektów, w których wartość wkładu publicznego (środków publicznych) nie przekracza wyrażonej w PLN równowartości 100.000 EUR.</w:t>
      </w:r>
    </w:p>
  </w:footnote>
  <w:footnote w:id="10">
    <w:p w14:paraId="4124489E" w14:textId="77777777" w:rsidR="005D4ACD" w:rsidRPr="000D40DF" w:rsidRDefault="005D4ACD" w:rsidP="005D4ACD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 w:rsidRPr="00B93CE9">
        <w:rPr>
          <w:rFonts w:ascii="Arial" w:hAnsi="Arial" w:cs="Arial"/>
          <w:sz w:val="16"/>
          <w:szCs w:val="16"/>
        </w:rPr>
        <w:t>Dotyczy grantów rozliczanych na podstawie rzeczywiście poniesionych wydatków. W tym przypadku weryfikacja powinna mieć podwójny charakter, tj. dotyczyć weryfikacji budżetu stanowiącego część umowy o powierzenie grantu i stanowiącego podstawę do oszacowania wysokości grantu, a także wydatków już poniesionych w ramach grantów.</w:t>
      </w:r>
    </w:p>
  </w:footnote>
  <w:footnote w:id="11">
    <w:p w14:paraId="28029AC9" w14:textId="77777777" w:rsidR="005D4ACD" w:rsidRPr="00E51B86" w:rsidRDefault="005D4ACD" w:rsidP="005D4ACD">
      <w:pPr>
        <w:pStyle w:val="Tekstprzypisudolnego"/>
        <w:spacing w:before="60" w:line="240" w:lineRule="auto"/>
        <w:rPr>
          <w:rStyle w:val="Odwoanieprzypisudolnego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2">
    <w:p w14:paraId="06F8CC24" w14:textId="77777777" w:rsidR="005D4ACD" w:rsidRPr="000D40DF" w:rsidRDefault="005D4ACD" w:rsidP="005D4ACD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3">
    <w:p w14:paraId="11BC409F" w14:textId="77777777" w:rsidR="005D4ACD" w:rsidRDefault="005D4ACD" w:rsidP="005D4ACD">
      <w:pPr>
        <w:pStyle w:val="Tekstprzypisudolnego"/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Dot</w:t>
      </w:r>
      <w:r>
        <w:rPr>
          <w:rFonts w:ascii="Arial" w:hAnsi="Arial" w:cs="Arial"/>
          <w:sz w:val="16"/>
          <w:szCs w:val="16"/>
        </w:rPr>
        <w:t>yczy</w:t>
      </w:r>
      <w:r w:rsidRPr="000D40DF">
        <w:rPr>
          <w:rFonts w:ascii="Arial" w:hAnsi="Arial" w:cs="Arial"/>
          <w:sz w:val="16"/>
          <w:szCs w:val="16"/>
        </w:rPr>
        <w:t xml:space="preserve"> grantów rozliczanych w oparciu o rezultaty.</w:t>
      </w:r>
    </w:p>
  </w:footnote>
  <w:footnote w:id="14">
    <w:p w14:paraId="609C8368" w14:textId="77777777" w:rsidR="005D4ACD" w:rsidRPr="00A617CC" w:rsidRDefault="005D4ACD" w:rsidP="005D4ACD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617CC">
        <w:rPr>
          <w:rFonts w:ascii="Arial" w:hAnsi="Arial" w:cs="Arial"/>
          <w:sz w:val="18"/>
          <w:szCs w:val="18"/>
        </w:rPr>
        <w:t xml:space="preserve">Załącznik nr 2 do </w:t>
      </w:r>
      <w:r w:rsidRPr="00A617CC">
        <w:rPr>
          <w:rFonts w:ascii="Arial" w:hAnsi="Arial" w:cs="Arial"/>
          <w:i/>
          <w:sz w:val="18"/>
          <w:szCs w:val="18"/>
        </w:rPr>
        <w:t>Wytycznych w zakresie realizacji zasady równości szans i niedyskryminacji, w tym dostępności dla osób z niepełnosprawnościami i zasady równości szans kobiet i mężczyzn w ramach funduszy unijnych na lata 2014-2020</w:t>
      </w:r>
      <w:r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65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252"/>
      <w:gridCol w:w="993"/>
      <w:gridCol w:w="2976"/>
    </w:tblGrid>
    <w:tr w:rsidR="00B61C3B" w14:paraId="411161BC" w14:textId="77777777" w:rsidTr="0089778F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0474AD10" w14:textId="77777777" w:rsidR="00B61C3B" w:rsidRDefault="00B61C3B" w:rsidP="00B61C3B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5C8C5A36" wp14:editId="0F6DA57C">
                <wp:extent cx="991870" cy="526415"/>
                <wp:effectExtent l="19050" t="0" r="0" b="0"/>
                <wp:docPr id="5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bottom w:val="single" w:sz="4" w:space="0" w:color="auto"/>
          </w:tcBorders>
        </w:tcPr>
        <w:p w14:paraId="0B1FFECE" w14:textId="77777777" w:rsidR="00B61C3B" w:rsidRDefault="00B61C3B" w:rsidP="00B61C3B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C722DAE" wp14:editId="434F6FC9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1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59804A5C" wp14:editId="29B18B2F">
                <wp:extent cx="1465365" cy="492000"/>
                <wp:effectExtent l="0" t="0" r="0" b="0"/>
                <wp:docPr id="2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533" cy="4950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657EDCF5" w14:textId="77777777" w:rsidR="00B61C3B" w:rsidRPr="00865B3F" w:rsidRDefault="00B61C3B" w:rsidP="00B61C3B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4EEF7EB7" w14:textId="77777777" w:rsidR="00B61C3B" w:rsidRPr="00D17735" w:rsidRDefault="00B61C3B" w:rsidP="00B61C3B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54DD18E8" w14:textId="77777777" w:rsidR="00B61C3B" w:rsidRDefault="00B61C3B" w:rsidP="00B61C3B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inline distT="0" distB="0" distL="0" distR="0" wp14:anchorId="1B3542CC" wp14:editId="655052D7">
                <wp:extent cx="1834401" cy="540000"/>
                <wp:effectExtent l="19050" t="0" r="0" b="0"/>
                <wp:docPr id="4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4401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2DF40E3" w14:textId="77777777" w:rsidR="00B61C3B" w:rsidRPr="00F31A65" w:rsidRDefault="00B61C3B" w:rsidP="00B61C3B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4096231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8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1" w15:restartNumberingAfterBreak="0">
    <w:nsid w:val="655661C9"/>
    <w:multiLevelType w:val="hybridMultilevel"/>
    <w:tmpl w:val="64DA9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77622EEC"/>
    <w:multiLevelType w:val="hybridMultilevel"/>
    <w:tmpl w:val="BEDED9A0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8"/>
  </w:num>
  <w:num w:numId="3">
    <w:abstractNumId w:val="29"/>
  </w:num>
  <w:num w:numId="4">
    <w:abstractNumId w:val="7"/>
  </w:num>
  <w:num w:numId="5">
    <w:abstractNumId w:val="26"/>
  </w:num>
  <w:num w:numId="6">
    <w:abstractNumId w:val="32"/>
  </w:num>
  <w:num w:numId="7">
    <w:abstractNumId w:val="24"/>
  </w:num>
  <w:num w:numId="8">
    <w:abstractNumId w:val="4"/>
  </w:num>
  <w:num w:numId="9">
    <w:abstractNumId w:val="18"/>
  </w:num>
  <w:num w:numId="10">
    <w:abstractNumId w:val="5"/>
  </w:num>
  <w:num w:numId="11">
    <w:abstractNumId w:val="3"/>
  </w:num>
  <w:num w:numId="12">
    <w:abstractNumId w:val="13"/>
  </w:num>
  <w:num w:numId="13">
    <w:abstractNumId w:val="10"/>
  </w:num>
  <w:num w:numId="14">
    <w:abstractNumId w:val="28"/>
  </w:num>
  <w:num w:numId="15">
    <w:abstractNumId w:val="33"/>
  </w:num>
  <w:num w:numId="16">
    <w:abstractNumId w:val="31"/>
  </w:num>
  <w:num w:numId="17">
    <w:abstractNumId w:val="14"/>
  </w:num>
  <w:num w:numId="18">
    <w:abstractNumId w:val="9"/>
  </w:num>
  <w:num w:numId="19">
    <w:abstractNumId w:val="27"/>
  </w:num>
  <w:num w:numId="20">
    <w:abstractNumId w:val="25"/>
  </w:num>
  <w:num w:numId="21">
    <w:abstractNumId w:val="11"/>
  </w:num>
  <w:num w:numId="22">
    <w:abstractNumId w:val="20"/>
  </w:num>
  <w:num w:numId="23">
    <w:abstractNumId w:val="15"/>
  </w:num>
  <w:num w:numId="24">
    <w:abstractNumId w:val="12"/>
  </w:num>
  <w:num w:numId="25">
    <w:abstractNumId w:val="34"/>
  </w:num>
  <w:num w:numId="26">
    <w:abstractNumId w:val="23"/>
  </w:num>
  <w:num w:numId="27">
    <w:abstractNumId w:val="22"/>
  </w:num>
  <w:num w:numId="28">
    <w:abstractNumId w:val="1"/>
  </w:num>
  <w:num w:numId="29">
    <w:abstractNumId w:val="2"/>
  </w:num>
  <w:num w:numId="30">
    <w:abstractNumId w:val="17"/>
  </w:num>
  <w:num w:numId="31">
    <w:abstractNumId w:val="6"/>
  </w:num>
  <w:num w:numId="32">
    <w:abstractNumId w:val="36"/>
  </w:num>
  <w:num w:numId="33">
    <w:abstractNumId w:val="19"/>
  </w:num>
  <w:num w:numId="34">
    <w:abstractNumId w:val="30"/>
  </w:num>
  <w:num w:numId="35">
    <w:abstractNumId w:val="21"/>
  </w:num>
  <w:num w:numId="36">
    <w:abstractNumId w:val="35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57CE5"/>
    <w:rsid w:val="00060778"/>
    <w:rsid w:val="00094C39"/>
    <w:rsid w:val="001122A1"/>
    <w:rsid w:val="00114647"/>
    <w:rsid w:val="00173237"/>
    <w:rsid w:val="00187673"/>
    <w:rsid w:val="0019185B"/>
    <w:rsid w:val="001D7C62"/>
    <w:rsid w:val="00215647"/>
    <w:rsid w:val="002505E4"/>
    <w:rsid w:val="002B7F5B"/>
    <w:rsid w:val="002C7F48"/>
    <w:rsid w:val="002D2841"/>
    <w:rsid w:val="003248B8"/>
    <w:rsid w:val="003366D0"/>
    <w:rsid w:val="00357C1C"/>
    <w:rsid w:val="00375196"/>
    <w:rsid w:val="00383314"/>
    <w:rsid w:val="003A1927"/>
    <w:rsid w:val="004315EA"/>
    <w:rsid w:val="00496C83"/>
    <w:rsid w:val="004E5B7A"/>
    <w:rsid w:val="004F2ECF"/>
    <w:rsid w:val="005033FF"/>
    <w:rsid w:val="005234B0"/>
    <w:rsid w:val="00535E92"/>
    <w:rsid w:val="00541581"/>
    <w:rsid w:val="0054798A"/>
    <w:rsid w:val="0055015F"/>
    <w:rsid w:val="005A4547"/>
    <w:rsid w:val="005C590B"/>
    <w:rsid w:val="005D4ACD"/>
    <w:rsid w:val="005F010E"/>
    <w:rsid w:val="00602475"/>
    <w:rsid w:val="00684FA8"/>
    <w:rsid w:val="006E204C"/>
    <w:rsid w:val="0070480C"/>
    <w:rsid w:val="00710C35"/>
    <w:rsid w:val="00763665"/>
    <w:rsid w:val="007B1EBB"/>
    <w:rsid w:val="007F33D4"/>
    <w:rsid w:val="00835378"/>
    <w:rsid w:val="008502AB"/>
    <w:rsid w:val="00865B3F"/>
    <w:rsid w:val="008D2C8B"/>
    <w:rsid w:val="008D4724"/>
    <w:rsid w:val="008D74D6"/>
    <w:rsid w:val="008E4B9F"/>
    <w:rsid w:val="009014E3"/>
    <w:rsid w:val="00945AB4"/>
    <w:rsid w:val="00992456"/>
    <w:rsid w:val="009B710F"/>
    <w:rsid w:val="00A35F85"/>
    <w:rsid w:val="00A478B9"/>
    <w:rsid w:val="00A51765"/>
    <w:rsid w:val="00A90643"/>
    <w:rsid w:val="00AB493C"/>
    <w:rsid w:val="00AF78BB"/>
    <w:rsid w:val="00B61C3B"/>
    <w:rsid w:val="00BD6528"/>
    <w:rsid w:val="00BE1F99"/>
    <w:rsid w:val="00BF3CB5"/>
    <w:rsid w:val="00C14090"/>
    <w:rsid w:val="00C61B27"/>
    <w:rsid w:val="00C66752"/>
    <w:rsid w:val="00C87914"/>
    <w:rsid w:val="00C915F6"/>
    <w:rsid w:val="00C92196"/>
    <w:rsid w:val="00CE13A2"/>
    <w:rsid w:val="00D17735"/>
    <w:rsid w:val="00D22762"/>
    <w:rsid w:val="00D47B8D"/>
    <w:rsid w:val="00D762F4"/>
    <w:rsid w:val="00DB3E1D"/>
    <w:rsid w:val="00DD6205"/>
    <w:rsid w:val="00DE50FB"/>
    <w:rsid w:val="00E0711E"/>
    <w:rsid w:val="00E109B9"/>
    <w:rsid w:val="00E35F81"/>
    <w:rsid w:val="00EE54C7"/>
    <w:rsid w:val="00F00744"/>
    <w:rsid w:val="00F31A65"/>
    <w:rsid w:val="00F325A6"/>
    <w:rsid w:val="00F32AD3"/>
    <w:rsid w:val="00F6399E"/>
    <w:rsid w:val="00F66290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5C7FE"/>
  <w15:docId w15:val="{C7CD6EAD-3B24-401E-9D31-077503FF0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paragraph" w:styleId="Nagwek1">
    <w:name w:val="heading 1"/>
    <w:basedOn w:val="Normalny"/>
    <w:next w:val="Normalny"/>
    <w:link w:val="Nagwek1Znak"/>
    <w:qFormat/>
    <w:rsid w:val="005D4ACD"/>
    <w:pPr>
      <w:keepNext/>
      <w:spacing w:before="120" w:after="120" w:line="360" w:lineRule="auto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4ACD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eastAsia="Times New Roman" w:hAnsi="Arial" w:cs="Arial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D4ACD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eastAsia="Times New Roman" w:hAnsi="Arial" w:cs="Arial"/>
      <w:b/>
      <w:i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D4ACD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eastAsia="Times New Roman" w:hAnsi="Arial" w:cs="Arial"/>
      <w:b/>
      <w:i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D4ACD"/>
    <w:pPr>
      <w:keepNext/>
      <w:numPr>
        <w:ilvl w:val="4"/>
        <w:numId w:val="14"/>
      </w:numPr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D4ACD"/>
    <w:pPr>
      <w:keepNext/>
      <w:numPr>
        <w:ilvl w:val="5"/>
        <w:numId w:val="14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D4ACD"/>
    <w:pPr>
      <w:keepNext/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D4ACD"/>
    <w:pPr>
      <w:numPr>
        <w:ilvl w:val="7"/>
        <w:numId w:val="14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D4ACD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C7F48"/>
  </w:style>
  <w:style w:type="paragraph" w:styleId="Stopka">
    <w:name w:val="footer"/>
    <w:basedOn w:val="Normalny"/>
    <w:link w:val="Stopka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D4ACD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D4ACD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4ACD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basedOn w:val="Domylnaczcionkaakapitu"/>
    <w:link w:val="Nagwek4"/>
    <w:rsid w:val="005D4ACD"/>
    <w:rPr>
      <w:rFonts w:ascii="Arial" w:eastAsia="Times New Roman" w:hAnsi="Arial" w:cs="Arial"/>
      <w:b/>
      <w:i/>
      <w:lang w:eastAsia="pl-PL"/>
    </w:rPr>
  </w:style>
  <w:style w:type="character" w:customStyle="1" w:styleId="Nagwek5Znak">
    <w:name w:val="Nagłówek 5 Znak"/>
    <w:basedOn w:val="Domylnaczcionkaakapitu"/>
    <w:link w:val="Nagwek5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D4ACD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D4AC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D4AC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D4ACD"/>
    <w:rPr>
      <w:rFonts w:ascii="Arial" w:eastAsia="Times New Roman" w:hAnsi="Arial" w:cs="Times New Roman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D4ACD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5D4ACD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5D4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5D4ACD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5D4ACD"/>
  </w:style>
  <w:style w:type="paragraph" w:styleId="Legenda">
    <w:name w:val="caption"/>
    <w:basedOn w:val="Normalny"/>
    <w:next w:val="Normalny"/>
    <w:qFormat/>
    <w:rsid w:val="005D4ACD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D4ACD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D4ACD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5D4ACD"/>
  </w:style>
  <w:style w:type="paragraph" w:styleId="Tytu">
    <w:name w:val="Title"/>
    <w:basedOn w:val="Normalny"/>
    <w:link w:val="TytuZnak"/>
    <w:qFormat/>
    <w:rsid w:val="005D4ACD"/>
    <w:pPr>
      <w:spacing w:before="240" w:after="60" w:line="36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D4ACD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5D4ACD"/>
    <w:pPr>
      <w:tabs>
        <w:tab w:val="left" w:pos="426"/>
        <w:tab w:val="right" w:leader="dot" w:pos="9060"/>
      </w:tabs>
      <w:spacing w:after="0" w:line="360" w:lineRule="auto"/>
      <w:jc w:val="both"/>
    </w:pPr>
    <w:rPr>
      <w:rFonts w:ascii="Arial" w:eastAsia="Times New Roman" w:hAnsi="Arial" w:cs="Arial"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D4ACD"/>
    <w:pPr>
      <w:tabs>
        <w:tab w:val="right" w:leader="dot" w:pos="9062"/>
      </w:tabs>
      <w:spacing w:after="0" w:line="360" w:lineRule="auto"/>
      <w:ind w:left="198"/>
    </w:pPr>
    <w:rPr>
      <w:rFonts w:ascii="Calibri" w:eastAsia="Times New Roman" w:hAnsi="Calibri" w:cs="Calibri"/>
      <w:smallCaps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5D4ACD"/>
    <w:rPr>
      <w:vertAlign w:val="superscript"/>
    </w:rPr>
  </w:style>
  <w:style w:type="character" w:styleId="Odwoaniedokomentarza">
    <w:name w:val="annotation reference"/>
    <w:uiPriority w:val="99"/>
    <w:rsid w:val="005D4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D4AC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4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D4AC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D4AC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D4ACD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D4ACD"/>
  </w:style>
  <w:style w:type="character" w:styleId="Hipercze">
    <w:name w:val="Hyperlink"/>
    <w:uiPriority w:val="99"/>
    <w:rsid w:val="005D4ACD"/>
    <w:rPr>
      <w:color w:val="0000FF"/>
      <w:u w:val="single"/>
    </w:rPr>
  </w:style>
  <w:style w:type="character" w:styleId="UyteHipercze">
    <w:name w:val="FollowedHyperlink"/>
    <w:rsid w:val="005D4ACD"/>
    <w:rPr>
      <w:color w:val="800080"/>
      <w:u w:val="single"/>
    </w:rPr>
  </w:style>
  <w:style w:type="paragraph" w:customStyle="1" w:styleId="Znak2">
    <w:name w:val="Znak2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D4ACD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A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tprawny">
    <w:name w:val="akt prawny"/>
    <w:rsid w:val="005D4ACD"/>
    <w:rPr>
      <w:i/>
      <w:color w:val="9C0000"/>
    </w:rPr>
  </w:style>
  <w:style w:type="character" w:customStyle="1" w:styleId="cytat">
    <w:name w:val="cytat"/>
    <w:rsid w:val="005D4ACD"/>
    <w:rPr>
      <w:color w:val="666699"/>
    </w:rPr>
  </w:style>
  <w:style w:type="paragraph" w:customStyle="1" w:styleId="wyliczPkt">
    <w:name w:val="wyliczPkt"/>
    <w:basedOn w:val="Normalny"/>
    <w:rsid w:val="005D4ACD"/>
    <w:pPr>
      <w:numPr>
        <w:numId w:val="2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D4ACD"/>
    <w:pPr>
      <w:numPr>
        <w:numId w:val="4"/>
      </w:numPr>
      <w:tabs>
        <w:tab w:val="clear" w:pos="888"/>
      </w:tabs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4ACD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5D4ACD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5D4ACD"/>
    <w:pPr>
      <w:numPr>
        <w:numId w:val="1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urzd-organ">
    <w:name w:val="urząd - organ"/>
    <w:rsid w:val="005D4ACD"/>
    <w:rPr>
      <w:color w:val="003366"/>
      <w:spacing w:val="30"/>
    </w:rPr>
  </w:style>
  <w:style w:type="character" w:customStyle="1" w:styleId="departament-organwewntrzny">
    <w:name w:val="departament - organ wewnętrzny"/>
    <w:rsid w:val="005D4ACD"/>
    <w:rPr>
      <w:color w:val="7A2900"/>
      <w:spacing w:val="30"/>
    </w:rPr>
  </w:style>
  <w:style w:type="character" w:styleId="Pogrubienie">
    <w:name w:val="Strong"/>
    <w:qFormat/>
    <w:rsid w:val="005D4AC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A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5D4ACD"/>
  </w:style>
  <w:style w:type="character" w:styleId="Odwoanieprzypisukocowego">
    <w:name w:val="endnote reference"/>
    <w:uiPriority w:val="99"/>
    <w:semiHidden/>
    <w:rsid w:val="005D4ACD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5D4ACD"/>
    <w:pPr>
      <w:tabs>
        <w:tab w:val="right" w:leader="dot" w:pos="9062"/>
      </w:tabs>
      <w:spacing w:after="0" w:line="360" w:lineRule="auto"/>
      <w:ind w:left="403"/>
    </w:pPr>
    <w:rPr>
      <w:rFonts w:ascii="Calibri" w:eastAsia="Times New Roman" w:hAnsi="Calibri" w:cs="Calibri"/>
      <w:i/>
      <w:iCs/>
      <w:sz w:val="20"/>
      <w:szCs w:val="20"/>
      <w:lang w:eastAsia="pl-PL"/>
    </w:rPr>
  </w:style>
  <w:style w:type="paragraph" w:customStyle="1" w:styleId="Datedadoption">
    <w:name w:val="Date d'adoption"/>
    <w:basedOn w:val="Normalny"/>
    <w:next w:val="Titreobjet"/>
    <w:rsid w:val="005D4ACD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itreobjet">
    <w:name w:val="Titre objet"/>
    <w:basedOn w:val="Normalny"/>
    <w:next w:val="Normalny"/>
    <w:rsid w:val="005D4ACD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5D4ACD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5D4ACD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5D4ACD"/>
    <w:pPr>
      <w:spacing w:after="0" w:line="240" w:lineRule="auto"/>
      <w:ind w:left="6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semiHidden/>
    <w:rsid w:val="005D4ACD"/>
    <w:pPr>
      <w:spacing w:after="0" w:line="240" w:lineRule="auto"/>
      <w:ind w:left="8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semiHidden/>
    <w:rsid w:val="005D4ACD"/>
    <w:pPr>
      <w:spacing w:after="0" w:line="240" w:lineRule="auto"/>
      <w:ind w:left="10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semiHidden/>
    <w:rsid w:val="005D4ACD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semiHidden/>
    <w:rsid w:val="005D4ACD"/>
    <w:pPr>
      <w:spacing w:after="0" w:line="240" w:lineRule="auto"/>
      <w:ind w:left="14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semiHidden/>
    <w:rsid w:val="005D4ACD"/>
    <w:pPr>
      <w:spacing w:after="0" w:line="240" w:lineRule="auto"/>
      <w:ind w:left="1600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Default">
    <w:name w:val="Default"/>
    <w:rsid w:val="005D4ACD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5D4AC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D4AC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D4ACD"/>
    <w:rPr>
      <w:rFonts w:cs="Times New Roman"/>
      <w:color w:val="auto"/>
    </w:rPr>
  </w:style>
  <w:style w:type="paragraph" w:customStyle="1" w:styleId="ZnakZnak">
    <w:name w:val="Znak Znak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11">
    <w:name w:val="h11"/>
    <w:rsid w:val="005D4ACD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5D4ACD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5D4AC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Wcicienormalne"/>
    <w:rsid w:val="005D4ACD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5D4AC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5D4A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D4ACD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5D4ACD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5D4ACD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5D4ACD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6"/>
    <w:qFormat/>
    <w:rsid w:val="005D4AC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5D4ACD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5D4ACD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5D4ACD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5D4AC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5D4ACD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5D4ACD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Text1">
    <w:name w:val="Text 1"/>
    <w:basedOn w:val="Normalny"/>
    <w:link w:val="Text1Char"/>
    <w:rsid w:val="005D4ACD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Char">
    <w:name w:val="Text 1 Char"/>
    <w:link w:val="Text1"/>
    <w:locked/>
    <w:rsid w:val="005D4ACD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5D4ACD"/>
  </w:style>
  <w:style w:type="paragraph" w:customStyle="1" w:styleId="Normalny1">
    <w:name w:val="Normalny1"/>
    <w:basedOn w:val="Normalny"/>
    <w:rsid w:val="005D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talic">
    <w:name w:val="italic"/>
    <w:rsid w:val="005D4ACD"/>
  </w:style>
  <w:style w:type="table" w:customStyle="1" w:styleId="Tabela-Siatka1">
    <w:name w:val="Tabela - Siatka1"/>
    <w:basedOn w:val="Standardowy"/>
    <w:next w:val="Tabela-Siatka"/>
    <w:rsid w:val="005D4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5D4ACD"/>
  </w:style>
  <w:style w:type="character" w:customStyle="1" w:styleId="h1">
    <w:name w:val="h1"/>
    <w:rsid w:val="005D4ACD"/>
  </w:style>
  <w:style w:type="paragraph" w:customStyle="1" w:styleId="StylWerapunktor">
    <w:name w:val="Styl Wera punktor"/>
    <w:basedOn w:val="Normalny"/>
    <w:link w:val="StylWerapunktorZnak"/>
    <w:qFormat/>
    <w:rsid w:val="005D4ACD"/>
    <w:pPr>
      <w:spacing w:before="120" w:after="100" w:afterAutospacing="1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StylWera2">
    <w:name w:val="Styl Wera 2"/>
    <w:basedOn w:val="StylWerapunktor"/>
    <w:link w:val="StylWera2Znak"/>
    <w:qFormat/>
    <w:rsid w:val="005D4ACD"/>
  </w:style>
  <w:style w:type="character" w:customStyle="1" w:styleId="StylWerapunktorZnak">
    <w:name w:val="Styl Wera punktor Znak"/>
    <w:link w:val="StylWerapunktor"/>
    <w:rsid w:val="005D4ACD"/>
    <w:rPr>
      <w:rFonts w:ascii="Arial" w:eastAsia="Times New Roman" w:hAnsi="Arial" w:cs="Arial"/>
      <w:lang w:eastAsia="pl-PL"/>
    </w:rPr>
  </w:style>
  <w:style w:type="paragraph" w:customStyle="1" w:styleId="StylWera3">
    <w:name w:val="Styl Wera3"/>
    <w:basedOn w:val="StylWera2"/>
    <w:link w:val="StylWera3Znak"/>
    <w:qFormat/>
    <w:rsid w:val="005D4ACD"/>
    <w:pPr>
      <w:ind w:left="1560"/>
    </w:pPr>
  </w:style>
  <w:style w:type="character" w:customStyle="1" w:styleId="StylWera2Znak">
    <w:name w:val="Styl Wera 2 Znak"/>
    <w:basedOn w:val="StylWerapunktorZnak"/>
    <w:link w:val="StylWera2"/>
    <w:rsid w:val="005D4ACD"/>
    <w:rPr>
      <w:rFonts w:ascii="Arial" w:eastAsia="Times New Roman" w:hAnsi="Arial" w:cs="Arial"/>
      <w:lang w:eastAsia="pl-PL"/>
    </w:rPr>
  </w:style>
  <w:style w:type="character" w:customStyle="1" w:styleId="st">
    <w:name w:val="st"/>
    <w:rsid w:val="005D4ACD"/>
  </w:style>
  <w:style w:type="character" w:customStyle="1" w:styleId="StylWera3Znak">
    <w:name w:val="Styl Wera3 Znak"/>
    <w:basedOn w:val="StylWera2Znak"/>
    <w:link w:val="StylWera3"/>
    <w:rsid w:val="005D4ACD"/>
    <w:rPr>
      <w:rFonts w:ascii="Arial" w:eastAsia="Times New Roman" w:hAnsi="Arial" w:cs="Arial"/>
      <w:lang w:eastAsia="pl-PL"/>
    </w:rPr>
  </w:style>
  <w:style w:type="character" w:styleId="Uwydatnienie">
    <w:name w:val="Emphasis"/>
    <w:uiPriority w:val="20"/>
    <w:qFormat/>
    <w:rsid w:val="005D4ACD"/>
    <w:rPr>
      <w:i/>
      <w:iCs/>
    </w:rPr>
  </w:style>
  <w:style w:type="paragraph" w:customStyle="1" w:styleId="Pisma">
    <w:name w:val="Pisma"/>
    <w:basedOn w:val="Normalny"/>
    <w:rsid w:val="005D4AC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numbering" w:customStyle="1" w:styleId="Bezlisty11">
    <w:name w:val="Bez listy11"/>
    <w:next w:val="Bezlisty"/>
    <w:semiHidden/>
    <w:rsid w:val="005D4ACD"/>
  </w:style>
  <w:style w:type="table" w:styleId="Tabela-Elegancki">
    <w:name w:val="Table Elegant"/>
    <w:basedOn w:val="Standardowy"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5D4AC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D4A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agwek2Nagwek2Znak">
    <w:name w:val="Nagłówek 2.Nagłówek 2 Znak"/>
    <w:basedOn w:val="Normalny"/>
    <w:next w:val="Normalny"/>
    <w:rsid w:val="005D4AC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D4ACD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5D4AC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Listapunktowana">
    <w:name w:val="List Bullet"/>
    <w:basedOn w:val="Normalny"/>
    <w:autoRedefine/>
    <w:rsid w:val="005D4ACD"/>
    <w:pPr>
      <w:spacing w:before="120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5D4AC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5D4ACD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5D4ACD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BodyText211">
    <w:name w:val="Body Text 211"/>
    <w:basedOn w:val="Normalny"/>
    <w:rsid w:val="005D4A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prawka1">
    <w:name w:val="Poprawka1"/>
    <w:hidden/>
    <w:semiHidden/>
    <w:rsid w:val="005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D4A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3">
    <w:name w:val="Znak Znak3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12">
    <w:name w:val="Font Style12"/>
    <w:rsid w:val="005D4ACD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5D4ACD"/>
  </w:style>
  <w:style w:type="paragraph" w:customStyle="1" w:styleId="ZnakZnak5">
    <w:name w:val="Znak Znak5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ing2Char">
    <w:name w:val="Heading 2 Char"/>
    <w:locked/>
    <w:rsid w:val="005D4ACD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D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Jasnasiatkaakcent11">
    <w:name w:val="Jasna siatka — akcent 11"/>
    <w:basedOn w:val="Standardowy"/>
    <w:next w:val="Jasnasiatkaakcent1"/>
    <w:uiPriority w:val="62"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Wyrnienieintensywne1">
    <w:name w:val="Wyróżnienie intensywne1"/>
    <w:basedOn w:val="Domylnaczcionkaakapitu"/>
    <w:uiPriority w:val="21"/>
    <w:qFormat/>
    <w:rsid w:val="005D4ACD"/>
    <w:rPr>
      <w:b/>
      <w:bCs/>
      <w:i/>
      <w:iCs/>
      <w:color w:val="4F81BD"/>
    </w:rPr>
  </w:style>
  <w:style w:type="table" w:customStyle="1" w:styleId="Tabela-Siatka11">
    <w:name w:val="Tabela - Siatka11"/>
    <w:basedOn w:val="Standardowy"/>
    <w:next w:val="Tabela-Siatka"/>
    <w:rsid w:val="005D4ACD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semiHidden/>
    <w:unhideWhenUsed/>
    <w:rsid w:val="005D4AC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Wyrnienieintensywne">
    <w:name w:val="Intense Emphasis"/>
    <w:basedOn w:val="Domylnaczcionkaakapitu"/>
    <w:uiPriority w:val="21"/>
    <w:qFormat/>
    <w:rsid w:val="005D4ACD"/>
    <w:rPr>
      <w:i/>
      <w:iCs/>
      <w:color w:val="4F81BD" w:themeColor="accent1"/>
    </w:rPr>
  </w:style>
  <w:style w:type="table" w:customStyle="1" w:styleId="Tabela-Siatka12">
    <w:name w:val="Tabela - Siatka12"/>
    <w:basedOn w:val="Standardowy"/>
    <w:next w:val="Tabela-Siatka"/>
    <w:rsid w:val="005D4ACD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60BF0-6B2D-4D83-801E-45AE1AFE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33</Pages>
  <Words>5531</Words>
  <Characters>33190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Krzysztof Sołtys</cp:lastModifiedBy>
  <cp:revision>6</cp:revision>
  <cp:lastPrinted>2019-12-10T09:09:00Z</cp:lastPrinted>
  <dcterms:created xsi:type="dcterms:W3CDTF">2020-05-20T07:18:00Z</dcterms:created>
  <dcterms:modified xsi:type="dcterms:W3CDTF">2021-11-10T11:22:00Z</dcterms:modified>
</cp:coreProperties>
</file>